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36682" w14:textId="0CDC5722" w:rsidR="00957EB9" w:rsidRPr="00DD1CD2" w:rsidRDefault="00E14D30" w:rsidP="00957EB9">
      <w:pPr>
        <w:pStyle w:val="ZCom"/>
        <w:widowControl/>
        <w:tabs>
          <w:tab w:val="left" w:pos="142"/>
          <w:tab w:val="left" w:pos="4253"/>
        </w:tabs>
        <w:jc w:val="center"/>
        <w:rPr>
          <w:rFonts w:ascii="Calibri" w:hAnsi="Calibri"/>
          <w:lang w:val="en-IE"/>
        </w:rPr>
      </w:pPr>
      <w:bookmarkStart w:id="0" w:name="_GoBack"/>
      <w:bookmarkEnd w:id="0"/>
      <w:r w:rsidRPr="00DD1CD2">
        <w:rPr>
          <w:noProof/>
          <w:lang w:val="de-AT" w:eastAsia="de-AT"/>
        </w:rPr>
        <w:drawing>
          <wp:anchor distT="0" distB="0" distL="114300" distR="114300" simplePos="0" relativeHeight="251656704"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DD1CD2" w:rsidRDefault="00957EB9" w:rsidP="00957EB9">
      <w:pPr>
        <w:pStyle w:val="ZDGName"/>
        <w:rPr>
          <w:rFonts w:ascii="Calibri" w:hAnsi="Calibri"/>
          <w:lang w:val="en-IE"/>
        </w:rPr>
      </w:pPr>
    </w:p>
    <w:p w14:paraId="0F936684" w14:textId="77777777" w:rsidR="00957EB9" w:rsidRPr="00DD1CD2" w:rsidRDefault="00957EB9" w:rsidP="00957EB9">
      <w:pPr>
        <w:pStyle w:val="ZCom"/>
        <w:widowControl/>
        <w:jc w:val="center"/>
        <w:rPr>
          <w:rFonts w:ascii="Calibri" w:hAnsi="Calibri"/>
          <w:lang w:val="en-IE"/>
        </w:rPr>
      </w:pPr>
    </w:p>
    <w:p w14:paraId="0F936685" w14:textId="77777777" w:rsidR="00957EB9" w:rsidRPr="00DD1CD2" w:rsidRDefault="00957EB9" w:rsidP="00957EB9">
      <w:pPr>
        <w:pStyle w:val="ZCom"/>
        <w:widowControl/>
        <w:jc w:val="center"/>
        <w:rPr>
          <w:rFonts w:ascii="Calibri" w:hAnsi="Calibri"/>
          <w:lang w:val="en-IE"/>
        </w:rPr>
      </w:pPr>
    </w:p>
    <w:p w14:paraId="0F936686" w14:textId="77777777" w:rsidR="00957EB9" w:rsidRPr="00DD1CD2" w:rsidRDefault="00957EB9" w:rsidP="00957EB9">
      <w:pPr>
        <w:autoSpaceDE w:val="0"/>
        <w:autoSpaceDN w:val="0"/>
        <w:spacing w:before="960" w:after="0"/>
        <w:ind w:right="85"/>
        <w:jc w:val="center"/>
        <w:rPr>
          <w:rFonts w:ascii="Calibri" w:hAnsi="Calibri"/>
          <w:sz w:val="24"/>
          <w:szCs w:val="24"/>
          <w:lang w:val="en-IE" w:eastAsia="en-GB"/>
        </w:rPr>
      </w:pPr>
      <w:r w:rsidRPr="00DD1CD2">
        <w:rPr>
          <w:rFonts w:ascii="Calibri" w:hAnsi="Calibri" w:cs="Arial"/>
          <w:sz w:val="24"/>
          <w:lang w:val="en-IE" w:eastAsia="en-GB"/>
        </w:rPr>
        <w:t xml:space="preserve">DG </w:t>
      </w:r>
      <w:r w:rsidR="00163672" w:rsidRPr="00DD1CD2">
        <w:rPr>
          <w:rFonts w:ascii="Calibri" w:hAnsi="Calibri" w:cs="Arial"/>
          <w:sz w:val="24"/>
          <w:lang w:val="en-IE" w:eastAsia="en-GB"/>
        </w:rPr>
        <w:t>TAXUD</w:t>
      </w:r>
    </w:p>
    <w:p w14:paraId="7BE0F597" w14:textId="6459559D" w:rsidR="00E64F1C" w:rsidRPr="00DD1CD2" w:rsidRDefault="00F549C0" w:rsidP="00E64F1C">
      <w:pPr>
        <w:pStyle w:val="SubTitle1"/>
        <w:spacing w:before="2640" w:after="480"/>
        <w:rPr>
          <w:rFonts w:ascii="Calibri" w:hAnsi="Calibri"/>
          <w:sz w:val="44"/>
          <w:lang w:val="en-IE"/>
        </w:rPr>
      </w:pPr>
      <w:r w:rsidRPr="00DD1CD2">
        <w:rPr>
          <w:rFonts w:ascii="Calibri" w:hAnsi="Calibri"/>
          <w:color w:val="984806" w:themeColor="accent6" w:themeShade="80"/>
          <w:sz w:val="44"/>
          <w:szCs w:val="44"/>
          <w:lang w:val="en-IE"/>
        </w:rPr>
        <w:t xml:space="preserve">HTI: </w:t>
      </w:r>
      <w:r w:rsidR="00BC4CAE" w:rsidRPr="00DD1CD2">
        <w:rPr>
          <w:rFonts w:ascii="Calibri" w:hAnsi="Calibri"/>
          <w:color w:val="984806" w:themeColor="accent6" w:themeShade="80"/>
          <w:sz w:val="44"/>
          <w:szCs w:val="44"/>
          <w:lang w:val="en-IE"/>
        </w:rPr>
        <w:t>Information Exchange</w:t>
      </w:r>
      <w:r w:rsidR="006A4FA1" w:rsidRPr="00DD1CD2">
        <w:rPr>
          <w:rFonts w:ascii="Calibri" w:hAnsi="Calibri"/>
          <w:color w:val="984806" w:themeColor="accent6" w:themeShade="80"/>
          <w:sz w:val="44"/>
          <w:szCs w:val="44"/>
          <w:lang w:val="en-IE"/>
        </w:rPr>
        <w:t xml:space="preserve"> Specifications</w:t>
      </w:r>
    </w:p>
    <w:p w14:paraId="0F936689" w14:textId="07E0E45D" w:rsidR="00ED4B00" w:rsidRPr="00DD1CD2" w:rsidRDefault="00656533"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DD1CD2">
            <w:rPr>
              <w:rFonts w:eastAsia="PMingLiU"/>
              <w:b/>
              <w:color w:val="984806" w:themeColor="accent6" w:themeShade="80"/>
              <w:sz w:val="40"/>
              <w:lang w:val="en-IE"/>
            </w:rPr>
            <w:t>ICS2</w:t>
          </w:r>
        </w:sdtContent>
      </w:sdt>
    </w:p>
    <w:p w14:paraId="0F93668A" w14:textId="409DCEBE" w:rsidR="00B029C7" w:rsidRPr="00DD1CD2" w:rsidRDefault="00B029C7" w:rsidP="00B029C7">
      <w:pPr>
        <w:spacing w:before="2000" w:after="0"/>
        <w:ind w:left="3600" w:firstLine="720"/>
        <w:jc w:val="left"/>
        <w:rPr>
          <w:rFonts w:ascii="Calibri" w:hAnsi="Calibri"/>
          <w:b/>
          <w:sz w:val="40"/>
          <w:lang w:val="en-IE"/>
        </w:rPr>
      </w:pPr>
      <w:bookmarkStart w:id="1" w:name="techSectionBreak1"/>
      <w:r w:rsidRPr="00DD1CD2">
        <w:rPr>
          <w:rFonts w:ascii="Calibri" w:hAnsi="Calibri"/>
          <w:lang w:val="en-IE"/>
        </w:rPr>
        <w:t xml:space="preserve">Date: </w:t>
      </w:r>
      <w:r w:rsidRPr="00DD1CD2">
        <w:rPr>
          <w:rFonts w:ascii="Calibri" w:hAnsi="Calibri"/>
          <w:lang w:val="en-IE"/>
        </w:rPr>
        <w:tab/>
      </w:r>
      <w:r w:rsidRPr="00DD1CD2">
        <w:rPr>
          <w:rFonts w:ascii="Calibri" w:hAnsi="Calibri"/>
          <w:lang w:val="en-IE"/>
        </w:rPr>
        <w:tab/>
      </w:r>
      <w:sdt>
        <w:sdtPr>
          <w:rPr>
            <w:rFonts w:eastAsia="Calibri" w:cstheme="minorHAnsi"/>
            <w:bCs/>
            <w:color w:val="984806" w:themeColor="accent6" w:themeShade="80"/>
            <w:lang w:val="en-I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2-05-04T00:00:00Z">
            <w:dateFormat w:val="dd/MM/yyyy"/>
            <w:lid w:val="en-GB"/>
            <w:storeMappedDataAs w:val="dateTime"/>
            <w:calendar w:val="gregorian"/>
          </w:date>
        </w:sdtPr>
        <w:sdtEndPr/>
        <w:sdtContent>
          <w:r w:rsidR="00DD1CD2">
            <w:rPr>
              <w:rFonts w:eastAsia="Calibri" w:cstheme="minorHAnsi"/>
              <w:bCs/>
              <w:color w:val="984806" w:themeColor="accent6" w:themeShade="80"/>
            </w:rPr>
            <w:t>04/05/2022</w:t>
          </w:r>
        </w:sdtContent>
      </w:sdt>
    </w:p>
    <w:p w14:paraId="0F93668B" w14:textId="6CC7EA05" w:rsidR="00B029C7" w:rsidRPr="00DD1CD2" w:rsidRDefault="00B029C7" w:rsidP="00B029C7">
      <w:pPr>
        <w:spacing w:after="0"/>
        <w:ind w:left="3600" w:firstLine="720"/>
        <w:jc w:val="left"/>
        <w:rPr>
          <w:rFonts w:ascii="Calibri" w:hAnsi="Calibri"/>
          <w:b/>
          <w:sz w:val="40"/>
          <w:lang w:val="en-IE"/>
        </w:rPr>
      </w:pPr>
      <w:r w:rsidRPr="00DD1CD2">
        <w:rPr>
          <w:rFonts w:cstheme="minorHAnsi"/>
          <w:lang w:val="en-IE"/>
        </w:rPr>
        <w:t xml:space="preserve">Doc. Version: </w:t>
      </w:r>
      <w:r w:rsidRPr="00DD1CD2">
        <w:rPr>
          <w:rFonts w:cstheme="minorHAnsi"/>
          <w:lang w:val="en-IE"/>
        </w:rPr>
        <w:tab/>
      </w:r>
      <w:sdt>
        <w:sdtPr>
          <w:rPr>
            <w:rFonts w:eastAsia="PMingLiU" w:cstheme="minorHAnsi"/>
            <w:color w:val="984806" w:themeColor="accent6" w:themeShade="80"/>
            <w:lang w:val="en-I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DD1CD2">
            <w:rPr>
              <w:rFonts w:eastAsia="PMingLiU" w:cstheme="minorHAnsi"/>
              <w:color w:val="984806" w:themeColor="accent6" w:themeShade="80"/>
              <w:lang w:val="en-IE"/>
            </w:rPr>
            <w:t>2.02</w:t>
          </w:r>
        </w:sdtContent>
      </w:sdt>
      <w:r w:rsidRPr="00DD1CD2">
        <w:rPr>
          <w:rFonts w:cstheme="minorHAnsi"/>
          <w:color w:val="984806" w:themeColor="accent6" w:themeShade="80"/>
          <w:lang w:val="en-IE"/>
        </w:rPr>
        <w:t xml:space="preserve"> </w:t>
      </w:r>
    </w:p>
    <w:p w14:paraId="0F93668C" w14:textId="77777777" w:rsidR="00957EB9" w:rsidRPr="00DD1CD2" w:rsidRDefault="00957EB9" w:rsidP="00957EB9">
      <w:pPr>
        <w:spacing w:after="460"/>
        <w:ind w:left="3600"/>
        <w:rPr>
          <w:rFonts w:ascii="Calibri" w:hAnsi="Calibri"/>
          <w:lang w:val="en-IE"/>
        </w:rPr>
      </w:pPr>
    </w:p>
    <w:p w14:paraId="0F936694" w14:textId="77777777" w:rsidR="00ED4B00" w:rsidRPr="00DD1CD2" w:rsidRDefault="00ED4B00" w:rsidP="00ED4B00">
      <w:pPr>
        <w:rPr>
          <w:rFonts w:ascii="Calibri" w:hAnsi="Calibri"/>
          <w:i/>
          <w:color w:val="808080"/>
          <w:lang w:val="en-IE"/>
        </w:rPr>
      </w:pPr>
    </w:p>
    <w:p w14:paraId="0F936695" w14:textId="77777777" w:rsidR="001701F9" w:rsidRPr="00DD1CD2" w:rsidRDefault="001701F9" w:rsidP="007B4557">
      <w:pPr>
        <w:jc w:val="center"/>
        <w:rPr>
          <w:rFonts w:ascii="Calibri" w:hAnsi="Calibri"/>
          <w:lang w:val="en-IE"/>
        </w:rPr>
        <w:sectPr w:rsidR="001701F9" w:rsidRPr="00DD1CD2" w:rsidSect="00B67091">
          <w:headerReference w:type="default" r:id="rId14"/>
          <w:footerReference w:type="default" r:id="rId15"/>
          <w:headerReference w:type="first" r:id="rId16"/>
          <w:pgSz w:w="11907" w:h="16840" w:code="9"/>
          <w:pgMar w:top="1021" w:right="1701" w:bottom="1021" w:left="1588" w:header="601" w:footer="607" w:gutter="0"/>
          <w:paperSrc w:first="114" w:other="114"/>
          <w:cols w:space="720"/>
          <w:titlePg/>
          <w:docGrid w:linePitch="299"/>
        </w:sectPr>
      </w:pPr>
    </w:p>
    <w:bookmarkStart w:id="2" w:name="eltqToC"/>
    <w:bookmarkStart w:id="3" w:name="_Toc180987569"/>
    <w:bookmarkEnd w:id="1"/>
    <w:p w14:paraId="1D28EB90" w14:textId="77777777" w:rsidR="00B42F2E" w:rsidRPr="00DD1CD2" w:rsidRDefault="00B42F2E" w:rsidP="00B42F2E">
      <w:pPr>
        <w:spacing w:after="20" w:line="276" w:lineRule="auto"/>
        <w:jc w:val="left"/>
        <w:rPr>
          <w:rFonts w:ascii="Calibri" w:eastAsia="Calibri" w:hAnsi="Calibri" w:cs="Calibri"/>
          <w:b/>
          <w:color w:val="000000"/>
          <w:szCs w:val="22"/>
          <w:lang w:val="en-IE"/>
        </w:rPr>
      </w:pPr>
      <w:r w:rsidRPr="00DD1CD2">
        <w:rPr>
          <w:noProof/>
          <w:lang w:val="de-AT" w:eastAsia="de-AT"/>
        </w:rPr>
        <w:lastRenderedPageBreak/>
        <mc:AlternateContent>
          <mc:Choice Requires="wps">
            <w:drawing>
              <wp:anchor distT="0" distB="0" distL="114300" distR="114300" simplePos="0" relativeHeight="251658752"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BB24F2" w:rsidRDefault="00BB24F2"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&#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OAYsYgAgAARgQAAA4AAAAAAAAAAAAAAAAALgIAAGRycy9lMm9Eb2MueG1s&#10;UEsBAi0AFAAGAAgAAAAhAKKEpt3fAAAACwEAAA8AAAAAAAAAAAAAAAAAegQAAGRycy9kb3ducmV2&#10;LnhtbFBLBQYAAAAABAAEAPMAAACGBQAAAAA=&#10;" fillcolor="#4f81bc" strokecolor="#4f81bc">
                <v:textbox>
                  <w:txbxContent>
                    <w:p w14:paraId="58DDC82D" w14:textId="77777777" w:rsidR="00BB24F2" w:rsidRDefault="00BB24F2" w:rsidP="00B42F2E">
                      <w:pPr>
                        <w:jc w:val="center"/>
                      </w:pPr>
                    </w:p>
                  </w:txbxContent>
                </v:textbox>
              </v:rect>
            </w:pict>
          </mc:Fallback>
        </mc:AlternateContent>
      </w:r>
      <w:r w:rsidRPr="00DD1CD2">
        <w:rPr>
          <w:rFonts w:ascii="Calibri" w:eastAsia="Calibri" w:hAnsi="Calibri" w:cs="Calibri"/>
          <w:b/>
          <w:color w:val="000000"/>
          <w:szCs w:val="22"/>
          <w:lang w:val="en-I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645"/>
        <w:gridCol w:w="5849"/>
      </w:tblGrid>
      <w:tr w:rsidR="00B42F2E" w:rsidRPr="00DD1CD2"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DD1CD2" w:rsidRDefault="00B42F2E" w:rsidP="00E64F1C">
            <w:pPr>
              <w:spacing w:after="0" w:line="276" w:lineRule="auto"/>
              <w:jc w:val="left"/>
              <w:rPr>
                <w:rFonts w:eastAsia="PMingLiU" w:cstheme="minorHAnsi"/>
                <w:b/>
                <w:szCs w:val="22"/>
                <w:lang w:val="en-IE"/>
              </w:rPr>
            </w:pPr>
            <w:r w:rsidRPr="00DD1CD2">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DD1CD2" w:rsidRDefault="00B42F2E" w:rsidP="00E64F1C">
            <w:pPr>
              <w:spacing w:after="0" w:line="276" w:lineRule="auto"/>
              <w:jc w:val="left"/>
              <w:rPr>
                <w:rFonts w:eastAsia="PMingLiU" w:cstheme="minorHAnsi"/>
                <w:b/>
                <w:szCs w:val="22"/>
                <w:lang w:val="en-IE"/>
              </w:rPr>
            </w:pPr>
            <w:r w:rsidRPr="00DD1CD2">
              <w:rPr>
                <w:rFonts w:cstheme="minorHAnsi"/>
                <w:b/>
                <w:szCs w:val="22"/>
                <w:lang w:val="en-IE"/>
              </w:rPr>
              <w:t>Value</w:t>
            </w:r>
          </w:p>
        </w:tc>
      </w:tr>
      <w:tr w:rsidR="00B42F2E" w:rsidRPr="00DD1CD2"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DD1CD2" w:rsidRDefault="00B42F2E" w:rsidP="00E64F1C">
            <w:pPr>
              <w:spacing w:after="0" w:line="276" w:lineRule="auto"/>
              <w:jc w:val="left"/>
              <w:rPr>
                <w:rFonts w:eastAsia="PMingLiU" w:cstheme="minorHAnsi"/>
                <w:b/>
                <w:szCs w:val="22"/>
                <w:lang w:val="en-IE"/>
              </w:rPr>
            </w:pPr>
            <w:r w:rsidRPr="00DD1CD2">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52365189" w:rsidR="00B42F2E" w:rsidRPr="00DD1CD2" w:rsidRDefault="00F549C0" w:rsidP="00E64F1C">
            <w:pPr>
              <w:spacing w:after="0" w:line="276" w:lineRule="auto"/>
              <w:jc w:val="left"/>
              <w:rPr>
                <w:rFonts w:eastAsia="PMingLiU" w:cstheme="minorHAnsi"/>
                <w:lang w:val="en-IE"/>
              </w:rPr>
            </w:pPr>
            <w:r w:rsidRPr="00DD1CD2">
              <w:rPr>
                <w:rFonts w:cstheme="minorHAnsi"/>
                <w:lang w:val="en-IE"/>
              </w:rPr>
              <w:t xml:space="preserve">HTI </w:t>
            </w:r>
            <w:r w:rsidR="00BC4CAE" w:rsidRPr="00DD1CD2">
              <w:rPr>
                <w:rFonts w:cstheme="minorHAnsi"/>
                <w:lang w:val="en-IE"/>
              </w:rPr>
              <w:t>Information Exchange</w:t>
            </w:r>
            <w:r w:rsidR="006A4FA1" w:rsidRPr="00DD1CD2">
              <w:rPr>
                <w:rFonts w:cstheme="minorHAnsi"/>
                <w:lang w:val="en-IE"/>
              </w:rPr>
              <w:t xml:space="preserve"> Specifications</w:t>
            </w:r>
          </w:p>
        </w:tc>
      </w:tr>
      <w:tr w:rsidR="00B42F2E" w:rsidRPr="00DD1CD2"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DD1CD2" w:rsidRDefault="00B42F2E" w:rsidP="00E64F1C">
            <w:pPr>
              <w:spacing w:after="0" w:line="276" w:lineRule="auto"/>
              <w:jc w:val="left"/>
              <w:rPr>
                <w:rFonts w:eastAsia="PMingLiU" w:cstheme="minorHAnsi"/>
                <w:b/>
                <w:bCs/>
                <w:szCs w:val="22"/>
                <w:lang w:val="en-IE"/>
              </w:rPr>
            </w:pPr>
            <w:r w:rsidRPr="00DD1CD2">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DD1CD2" w:rsidRDefault="007B2444" w:rsidP="00E64F1C">
                <w:pPr>
                  <w:spacing w:after="0" w:line="276" w:lineRule="auto"/>
                  <w:jc w:val="left"/>
                  <w:rPr>
                    <w:rFonts w:cstheme="minorHAnsi"/>
                    <w:lang w:val="en-IE"/>
                  </w:rPr>
                </w:pPr>
                <w:r w:rsidRPr="00DD1CD2">
                  <w:rPr>
                    <w:rFonts w:cstheme="minorHAnsi"/>
                    <w:lang w:val="en-IE"/>
                  </w:rPr>
                  <w:t>ICS2</w:t>
                </w:r>
              </w:p>
            </w:tc>
          </w:sdtContent>
        </w:sdt>
      </w:tr>
      <w:tr w:rsidR="00B42F2E" w:rsidRPr="00DD1CD2"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DD1CD2" w:rsidRDefault="00B42F2E" w:rsidP="00E64F1C">
            <w:pPr>
              <w:spacing w:after="0" w:line="276" w:lineRule="auto"/>
              <w:jc w:val="left"/>
              <w:rPr>
                <w:rFonts w:eastAsia="PMingLiU" w:cstheme="minorHAnsi"/>
                <w:b/>
                <w:szCs w:val="22"/>
                <w:lang w:val="en-IE"/>
              </w:rPr>
            </w:pPr>
            <w:r w:rsidRPr="00DD1CD2">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176670CA" w:rsidR="00B42F2E" w:rsidRPr="00DD1CD2" w:rsidRDefault="006A4FA1" w:rsidP="00556A24">
            <w:pPr>
              <w:spacing w:after="0" w:line="276" w:lineRule="auto"/>
              <w:jc w:val="left"/>
              <w:rPr>
                <w:rFonts w:eastAsia="PMingLiU" w:cstheme="minorHAnsi"/>
                <w:lang w:val="en-IE"/>
              </w:rPr>
            </w:pPr>
            <w:r w:rsidRPr="00DD1CD2">
              <w:rPr>
                <w:rFonts w:eastAsia="PMingLiU" w:cstheme="minorHAnsi"/>
                <w:lang w:val="en-IE"/>
              </w:rPr>
              <w:t>DG TAXUD ICS2 Project team</w:t>
            </w:r>
          </w:p>
        </w:tc>
      </w:tr>
      <w:tr w:rsidR="00B42F2E" w:rsidRPr="00DD1CD2"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DD1CD2" w:rsidRDefault="00B42F2E" w:rsidP="00E64F1C">
            <w:pPr>
              <w:spacing w:after="0" w:line="276" w:lineRule="auto"/>
              <w:jc w:val="left"/>
              <w:rPr>
                <w:rFonts w:eastAsia="PMingLiU" w:cstheme="minorHAnsi"/>
                <w:b/>
                <w:szCs w:val="22"/>
                <w:lang w:val="en-IE"/>
              </w:rPr>
            </w:pPr>
            <w:r w:rsidRPr="00DD1CD2">
              <w:rPr>
                <w:rFonts w:cstheme="minorHAnsi"/>
                <w:b/>
                <w:bCs/>
                <w:szCs w:val="22"/>
                <w:lang w:val="en-IE"/>
              </w:rPr>
              <w:t>Project Owner:</w:t>
            </w:r>
            <w:r w:rsidRPr="00DD1CD2">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DD1CD2" w:rsidRDefault="00556A24" w:rsidP="00E64F1C">
            <w:pPr>
              <w:spacing w:after="0" w:line="276" w:lineRule="auto"/>
              <w:jc w:val="left"/>
              <w:rPr>
                <w:rFonts w:eastAsia="PMingLiU" w:cstheme="minorHAnsi"/>
                <w:lang w:val="en-IE"/>
              </w:rPr>
            </w:pPr>
            <w:r w:rsidRPr="00DD1CD2">
              <w:rPr>
                <w:rFonts w:eastAsia="PMingLiU" w:cstheme="minorHAnsi"/>
                <w:lang w:val="en-IE"/>
              </w:rPr>
              <w:t>DG TAXUD ICS2 Project team</w:t>
            </w:r>
          </w:p>
        </w:tc>
      </w:tr>
      <w:tr w:rsidR="00B42F2E" w:rsidRPr="00DD1CD2"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DD1CD2" w:rsidRDefault="00B42F2E" w:rsidP="00E64F1C">
            <w:pPr>
              <w:spacing w:after="0" w:line="276" w:lineRule="auto"/>
              <w:jc w:val="left"/>
              <w:rPr>
                <w:rFonts w:eastAsia="PMingLiU" w:cstheme="minorHAnsi"/>
                <w:b/>
                <w:szCs w:val="22"/>
                <w:lang w:val="en-IE"/>
              </w:rPr>
            </w:pPr>
            <w:r w:rsidRPr="00DD1CD2">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78587D59" w:rsidR="00B42F2E" w:rsidRPr="00DD1CD2" w:rsidRDefault="00DD1CD2" w:rsidP="00E64F1C">
                <w:pPr>
                  <w:spacing w:after="0" w:line="276" w:lineRule="auto"/>
                  <w:jc w:val="left"/>
                  <w:rPr>
                    <w:rFonts w:eastAsia="PMingLiU" w:cstheme="minorHAnsi"/>
                    <w:lang w:val="en-IE"/>
                  </w:rPr>
                </w:pPr>
                <w:r>
                  <w:rPr>
                    <w:rFonts w:eastAsia="PMingLiU" w:cstheme="minorHAnsi"/>
                    <w:lang w:val="en-IE"/>
                  </w:rPr>
                  <w:t>2.02</w:t>
                </w:r>
              </w:p>
            </w:tc>
          </w:sdtContent>
        </w:sdt>
      </w:tr>
      <w:tr w:rsidR="00B42F2E" w:rsidRPr="00DD1CD2"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DD1CD2" w:rsidRDefault="00B42F2E" w:rsidP="00E64F1C">
            <w:pPr>
              <w:spacing w:after="0" w:line="276" w:lineRule="auto"/>
              <w:jc w:val="left"/>
              <w:rPr>
                <w:rFonts w:eastAsia="PMingLiU" w:cstheme="minorHAnsi"/>
                <w:b/>
                <w:bCs/>
                <w:szCs w:val="22"/>
                <w:lang w:val="en-IE"/>
              </w:rPr>
            </w:pPr>
            <w:r w:rsidRPr="00DD1CD2">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DD1CD2" w:rsidRDefault="00656533"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DD1CD2">
                  <w:rPr>
                    <w:rFonts w:cstheme="minorHAnsi"/>
                    <w:bCs/>
                    <w:lang w:val="en-IE"/>
                  </w:rPr>
                  <w:t>Basic</w:t>
                </w:r>
              </w:sdtContent>
            </w:sdt>
          </w:p>
        </w:tc>
      </w:tr>
      <w:tr w:rsidR="00B42F2E" w:rsidRPr="00DD1CD2"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DD1CD2" w:rsidRDefault="00B42F2E" w:rsidP="00E64F1C">
            <w:pPr>
              <w:spacing w:after="0" w:line="276" w:lineRule="auto"/>
              <w:jc w:val="left"/>
              <w:rPr>
                <w:rFonts w:eastAsia="PMingLiU" w:cstheme="minorHAnsi"/>
                <w:b/>
                <w:bCs/>
                <w:szCs w:val="22"/>
                <w:lang w:val="en-IE"/>
              </w:rPr>
            </w:pPr>
            <w:r w:rsidRPr="00DD1CD2">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6C9268D1" w:rsidR="00B42F2E" w:rsidRPr="00DD1CD2" w:rsidRDefault="00656533"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2-05-04T00:00:00Z">
                  <w:dateFormat w:val="dd/MM/yyyy"/>
                  <w:lid w:val="en-GB"/>
                  <w:storeMappedDataAs w:val="dateTime"/>
                  <w:calendar w:val="gregorian"/>
                </w:date>
              </w:sdtPr>
              <w:sdtEndPr/>
              <w:sdtContent>
                <w:r w:rsidR="00DD1CD2">
                  <w:rPr>
                    <w:rFonts w:eastAsia="PMingLiU" w:cstheme="minorHAnsi"/>
                    <w:lang w:val="en-GB"/>
                  </w:rPr>
                  <w:t>04/05/2022</w:t>
                </w:r>
              </w:sdtContent>
            </w:sdt>
          </w:p>
        </w:tc>
      </w:tr>
    </w:tbl>
    <w:p w14:paraId="2D6F5CDC" w14:textId="77777777" w:rsidR="00B42F2E" w:rsidRPr="00DD1CD2" w:rsidRDefault="00B42F2E" w:rsidP="00B42F2E">
      <w:pPr>
        <w:spacing w:after="0" w:line="276" w:lineRule="auto"/>
        <w:jc w:val="left"/>
        <w:rPr>
          <w:rFonts w:ascii="Calibri" w:eastAsia="Calibri" w:hAnsi="Calibri" w:cs="Calibri"/>
          <w:b/>
          <w:bCs/>
          <w:szCs w:val="22"/>
          <w:lang w:val="en-IE"/>
        </w:rPr>
      </w:pPr>
    </w:p>
    <w:p w14:paraId="407AC4E8" w14:textId="77777777" w:rsidR="00B42F2E" w:rsidRPr="00DD1CD2" w:rsidRDefault="00B42F2E" w:rsidP="00B42F2E">
      <w:pPr>
        <w:spacing w:after="0" w:line="276" w:lineRule="auto"/>
        <w:jc w:val="left"/>
        <w:rPr>
          <w:rFonts w:ascii="Calibri" w:eastAsia="Calibri" w:hAnsi="Calibri" w:cs="Calibri"/>
          <w:bCs/>
          <w:szCs w:val="22"/>
          <w:lang w:val="en-IE"/>
        </w:rPr>
      </w:pPr>
      <w:r w:rsidRPr="00DD1CD2">
        <w:rPr>
          <w:rFonts w:ascii="Calibri" w:eastAsia="Calibri" w:hAnsi="Calibri" w:cs="Calibri"/>
          <w:b/>
          <w:bCs/>
          <w:szCs w:val="22"/>
          <w:lang w:val="en-IE"/>
        </w:rPr>
        <w:t>Document Approver(s) and Reviewer(s):</w:t>
      </w:r>
    </w:p>
    <w:p w14:paraId="40E0BE0A" w14:textId="77777777" w:rsidR="00B42F2E" w:rsidRPr="00DD1CD2" w:rsidRDefault="00B42F2E" w:rsidP="00B42F2E">
      <w:pPr>
        <w:spacing w:after="20" w:line="276" w:lineRule="auto"/>
        <w:jc w:val="left"/>
        <w:rPr>
          <w:rFonts w:ascii="Calibri" w:eastAsia="Calibri" w:hAnsi="Calibri" w:cs="Calibri"/>
          <w:szCs w:val="22"/>
          <w:lang w:val="en-IE"/>
        </w:rPr>
      </w:pPr>
      <w:r w:rsidRPr="00DD1CD2">
        <w:rPr>
          <w:rFonts w:ascii="Calibri" w:eastAsia="Calibri" w:hAnsi="Calibri" w:cs="Calibri"/>
          <w:bCs/>
          <w:szCs w:val="22"/>
          <w:lang w:val="en-IE"/>
        </w:rPr>
        <w:t>NOTE</w:t>
      </w:r>
      <w:r w:rsidRPr="00DD1CD2">
        <w:rPr>
          <w:rFonts w:ascii="Calibri" w:eastAsia="Calibri" w:hAnsi="Calibri" w:cs="Calibri"/>
          <w:szCs w:val="22"/>
          <w:lang w:val="en-IE"/>
        </w:rPr>
        <w:t>: All Approvers are required. Records of each approver must be maintained. All Reviewers in the list are considered</w:t>
      </w:r>
      <w:r w:rsidRPr="00DD1CD2">
        <w:rPr>
          <w:rFonts w:ascii="Calibri" w:eastAsia="Calibri" w:hAnsi="Calibri" w:cs="Calibri"/>
          <w:bCs/>
          <w:szCs w:val="22"/>
          <w:lang w:val="en-IE"/>
        </w:rPr>
        <w:t xml:space="preserve"> required </w:t>
      </w:r>
      <w:r w:rsidRPr="00DD1CD2">
        <w:rPr>
          <w:rFonts w:ascii="Calibri" w:eastAsia="Calibri" w:hAnsi="Calibri" w:cs="Calibri"/>
          <w:szCs w:val="22"/>
          <w:lang w:val="en-IE"/>
        </w:rPr>
        <w:t xml:space="preserve">unless explicitly listed as </w:t>
      </w:r>
      <w:r w:rsidRPr="00DD1CD2">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74"/>
        <w:gridCol w:w="2140"/>
        <w:gridCol w:w="2140"/>
        <w:gridCol w:w="2140"/>
      </w:tblGrid>
      <w:tr w:rsidR="00B42F2E" w:rsidRPr="00DD1CD2"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DD1CD2" w:rsidRDefault="00B42F2E" w:rsidP="00E64F1C">
            <w:pPr>
              <w:spacing w:after="0" w:line="276" w:lineRule="auto"/>
              <w:jc w:val="left"/>
              <w:rPr>
                <w:rFonts w:ascii="Calibri" w:eastAsia="PMingLiU" w:hAnsi="Calibri" w:cs="Calibri"/>
                <w:b/>
                <w:bCs/>
                <w:color w:val="000000"/>
                <w:szCs w:val="22"/>
                <w:lang w:val="en-IE"/>
              </w:rPr>
            </w:pPr>
            <w:r w:rsidRPr="00DD1CD2">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DD1CD2" w:rsidRDefault="00B42F2E" w:rsidP="00E64F1C">
            <w:pPr>
              <w:spacing w:after="0" w:line="276" w:lineRule="auto"/>
              <w:jc w:val="left"/>
              <w:rPr>
                <w:rFonts w:ascii="Calibri" w:eastAsia="PMingLiU" w:hAnsi="Calibri" w:cs="Calibri"/>
                <w:b/>
                <w:bCs/>
                <w:color w:val="000000"/>
                <w:szCs w:val="22"/>
                <w:lang w:val="en-IE"/>
              </w:rPr>
            </w:pPr>
            <w:r w:rsidRPr="00DD1CD2">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DD1CD2" w:rsidRDefault="00B42F2E" w:rsidP="00E64F1C">
            <w:pPr>
              <w:spacing w:after="0" w:line="276" w:lineRule="auto"/>
              <w:jc w:val="left"/>
              <w:rPr>
                <w:rFonts w:ascii="Calibri" w:eastAsia="Calibri" w:hAnsi="Calibri" w:cs="Calibri"/>
                <w:b/>
                <w:bCs/>
                <w:color w:val="000000"/>
                <w:szCs w:val="22"/>
                <w:lang w:val="en-IE"/>
              </w:rPr>
            </w:pPr>
            <w:r w:rsidRPr="00DD1CD2">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DD1CD2" w:rsidRDefault="00B42F2E" w:rsidP="00E64F1C">
            <w:pPr>
              <w:spacing w:after="0" w:line="276" w:lineRule="auto"/>
              <w:jc w:val="left"/>
              <w:rPr>
                <w:rFonts w:ascii="Calibri" w:eastAsia="Calibri" w:hAnsi="Calibri" w:cs="Calibri"/>
                <w:b/>
                <w:bCs/>
                <w:color w:val="000000"/>
                <w:szCs w:val="22"/>
                <w:lang w:val="en-IE"/>
              </w:rPr>
            </w:pPr>
            <w:r w:rsidRPr="00DD1CD2">
              <w:rPr>
                <w:rFonts w:ascii="Calibri" w:eastAsia="Calibri" w:hAnsi="Calibri" w:cs="Calibri"/>
                <w:b/>
                <w:bCs/>
                <w:color w:val="000000"/>
                <w:szCs w:val="22"/>
                <w:lang w:val="en-IE"/>
              </w:rPr>
              <w:t>Date</w:t>
            </w:r>
          </w:p>
        </w:tc>
      </w:tr>
      <w:tr w:rsidR="00B42F2E" w:rsidRPr="00DD1CD2"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73557259" w:rsidR="00B42F2E" w:rsidRPr="00DD1CD2" w:rsidRDefault="007A77C3" w:rsidP="00E64F1C">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3E5C3B23" w:rsidR="00B42F2E" w:rsidRPr="00DD1CD2"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DD1CD2" w:rsidRDefault="00556A24" w:rsidP="00E64F1C">
            <w:pPr>
              <w:spacing w:after="0" w:line="276" w:lineRule="auto"/>
              <w:jc w:val="left"/>
              <w:rPr>
                <w:rFonts w:ascii="Calibri" w:eastAsia="Calibri" w:hAnsi="Calibri" w:cs="Calibri"/>
                <w:i/>
                <w:color w:val="808080"/>
                <w:szCs w:val="22"/>
                <w:lang w:val="en-IE"/>
              </w:rPr>
            </w:pPr>
            <w:r w:rsidRPr="00DD1CD2">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DD1CD2" w:rsidRDefault="00B42F2E" w:rsidP="00E64F1C">
            <w:pPr>
              <w:spacing w:after="0" w:line="276" w:lineRule="auto"/>
              <w:jc w:val="left"/>
              <w:rPr>
                <w:rFonts w:ascii="Calibri" w:eastAsia="Calibri" w:hAnsi="Calibri" w:cs="Calibri"/>
                <w:color w:val="000000"/>
                <w:szCs w:val="22"/>
                <w:lang w:val="en-IE"/>
              </w:rPr>
            </w:pPr>
          </w:p>
        </w:tc>
      </w:tr>
      <w:tr w:rsidR="008A329D" w:rsidRPr="00DD1CD2"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36B3A801" w:rsidR="008A329D" w:rsidRPr="00DD1CD2" w:rsidRDefault="005270BE" w:rsidP="00E64F1C">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7B163C8F" w:rsidR="008A329D" w:rsidRPr="00DD1CD2"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6AE0373A" w:rsidR="008A329D" w:rsidRPr="00DD1CD2" w:rsidRDefault="005270BE" w:rsidP="00E64F1C">
            <w:pPr>
              <w:spacing w:after="0" w:line="276" w:lineRule="auto"/>
              <w:jc w:val="left"/>
              <w:rPr>
                <w:rFonts w:ascii="Calibri" w:eastAsia="Calibri" w:hAnsi="Calibri" w:cs="Calibri"/>
                <w:color w:val="000000"/>
                <w:szCs w:val="22"/>
                <w:lang w:val="en-IE"/>
              </w:rPr>
            </w:pPr>
            <w:r w:rsidRPr="00DD1CD2">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DD1CD2" w:rsidRDefault="008A329D" w:rsidP="00E64F1C">
            <w:pPr>
              <w:spacing w:after="0" w:line="276" w:lineRule="auto"/>
              <w:jc w:val="left"/>
              <w:rPr>
                <w:rFonts w:ascii="Calibri" w:eastAsia="Calibri" w:hAnsi="Calibri" w:cs="Calibri"/>
                <w:color w:val="000000"/>
                <w:szCs w:val="22"/>
                <w:lang w:val="en-IE"/>
              </w:rPr>
            </w:pPr>
          </w:p>
        </w:tc>
      </w:tr>
      <w:tr w:rsidR="008A329D" w:rsidRPr="00DD1CD2"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4C6EBF8E" w:rsidR="008A329D" w:rsidRPr="00DD1CD2" w:rsidRDefault="00E80E18" w:rsidP="00E64F1C">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TCG</w:t>
            </w: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DD1CD2"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6BA379A0" w:rsidR="008A329D" w:rsidRPr="00DD1CD2" w:rsidRDefault="00E80E18" w:rsidP="00E64F1C">
            <w:pPr>
              <w:spacing w:after="0" w:line="276" w:lineRule="auto"/>
              <w:jc w:val="left"/>
              <w:rPr>
                <w:rFonts w:ascii="Calibri" w:eastAsia="Calibri" w:hAnsi="Calibri" w:cs="Calibri"/>
                <w:color w:val="000000"/>
                <w:szCs w:val="22"/>
                <w:lang w:val="en-IE"/>
              </w:rPr>
            </w:pPr>
            <w:r w:rsidRPr="00DD1CD2">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DD1CD2"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DD1CD2"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DD1CD2" w:rsidRDefault="00B42F2E" w:rsidP="00B42F2E">
      <w:pPr>
        <w:spacing w:after="0" w:line="276" w:lineRule="auto"/>
        <w:rPr>
          <w:rFonts w:ascii="Calibri" w:eastAsia="Calibri" w:hAnsi="Calibri" w:cs="Calibri"/>
          <w:b/>
          <w:bCs/>
          <w:color w:val="000000"/>
          <w:szCs w:val="22"/>
          <w:lang w:val="en-IE"/>
        </w:rPr>
      </w:pPr>
      <w:r w:rsidRPr="00DD1CD2">
        <w:rPr>
          <w:rFonts w:ascii="Calibri" w:eastAsia="Calibri" w:hAnsi="Calibri" w:cs="Calibri"/>
          <w:b/>
          <w:bCs/>
          <w:color w:val="000000"/>
          <w:szCs w:val="22"/>
          <w:lang w:val="en-IE"/>
        </w:rPr>
        <w:t>Document history:</w:t>
      </w:r>
    </w:p>
    <w:p w14:paraId="31F41476" w14:textId="77777777" w:rsidR="00B42F2E" w:rsidRPr="00DD1CD2" w:rsidRDefault="00B42F2E" w:rsidP="00B42F2E">
      <w:pPr>
        <w:spacing w:after="0" w:line="276" w:lineRule="auto"/>
        <w:rPr>
          <w:rFonts w:ascii="Calibri" w:eastAsia="Calibri" w:hAnsi="Calibri" w:cs="Calibri"/>
          <w:szCs w:val="22"/>
          <w:lang w:val="en-IE"/>
        </w:rPr>
      </w:pPr>
      <w:r w:rsidRPr="00DD1CD2">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DD1CD2"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D1CD2">
        <w:rPr>
          <w:rFonts w:ascii="Calibri" w:eastAsia="Calibri" w:hAnsi="Calibri" w:cs="Calibri"/>
          <w:szCs w:val="22"/>
          <w:lang w:val="en-IE"/>
        </w:rPr>
        <w:t>Editorial, formatting, and spelling</w:t>
      </w:r>
    </w:p>
    <w:p w14:paraId="53F6D783" w14:textId="77777777" w:rsidR="00B42F2E" w:rsidRPr="00DD1CD2"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D1CD2">
        <w:rPr>
          <w:rFonts w:ascii="Calibri" w:eastAsia="Calibri" w:hAnsi="Calibri" w:cs="Calibri"/>
          <w:szCs w:val="22"/>
          <w:lang w:val="en-IE"/>
        </w:rPr>
        <w:t>Clarification</w:t>
      </w:r>
    </w:p>
    <w:p w14:paraId="3FB6A484" w14:textId="77777777" w:rsidR="00B42F2E" w:rsidRPr="00DD1CD2" w:rsidRDefault="00B42F2E" w:rsidP="00B42F2E">
      <w:pPr>
        <w:spacing w:after="0" w:line="276" w:lineRule="auto"/>
        <w:rPr>
          <w:rFonts w:ascii="Calibri" w:eastAsia="Calibri" w:hAnsi="Calibri" w:cs="Calibri"/>
          <w:color w:val="000000"/>
          <w:szCs w:val="22"/>
          <w:lang w:val="en-IE"/>
        </w:rPr>
      </w:pPr>
    </w:p>
    <w:p w14:paraId="5CD23351" w14:textId="77777777" w:rsidR="00B42F2E" w:rsidRPr="00DD1CD2" w:rsidRDefault="00B42F2E" w:rsidP="00B42F2E">
      <w:pPr>
        <w:spacing w:after="0" w:line="276" w:lineRule="auto"/>
        <w:rPr>
          <w:rFonts w:ascii="Calibri" w:eastAsia="Calibri" w:hAnsi="Calibri" w:cs="Calibri"/>
          <w:color w:val="000000"/>
          <w:szCs w:val="22"/>
          <w:lang w:val="en-IE"/>
        </w:rPr>
      </w:pPr>
      <w:r w:rsidRPr="00DD1CD2">
        <w:rPr>
          <w:rFonts w:ascii="Calibri" w:eastAsia="Calibri" w:hAnsi="Calibri" w:cs="Calibri"/>
          <w:color w:val="000000"/>
          <w:szCs w:val="22"/>
          <w:lang w:val="en-IE"/>
        </w:rPr>
        <w:t>To request a change to this document, contact the Document Author or Owner.</w:t>
      </w:r>
    </w:p>
    <w:p w14:paraId="0707A2B1" w14:textId="77777777" w:rsidR="00B42F2E" w:rsidRPr="00DD1CD2" w:rsidRDefault="00B42F2E" w:rsidP="00B42F2E">
      <w:pPr>
        <w:spacing w:after="0" w:line="276" w:lineRule="auto"/>
        <w:rPr>
          <w:rFonts w:ascii="Calibri" w:eastAsia="Calibri" w:hAnsi="Calibri" w:cs="Calibri"/>
          <w:color w:val="000000"/>
          <w:szCs w:val="22"/>
          <w:lang w:val="en-IE"/>
        </w:rPr>
      </w:pPr>
      <w:r w:rsidRPr="00DD1CD2">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77"/>
        <w:gridCol w:w="1145"/>
        <w:gridCol w:w="2473"/>
        <w:gridCol w:w="3899"/>
      </w:tblGrid>
      <w:tr w:rsidR="00B42F2E" w:rsidRPr="00DD1CD2"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DD1CD2" w:rsidRDefault="00B42F2E" w:rsidP="00E64F1C">
            <w:pPr>
              <w:spacing w:after="0" w:line="276" w:lineRule="auto"/>
              <w:jc w:val="left"/>
              <w:rPr>
                <w:rFonts w:ascii="Calibri" w:eastAsia="PMingLiU" w:hAnsi="Calibri" w:cs="Calibri"/>
                <w:b/>
                <w:bCs/>
                <w:color w:val="000000"/>
                <w:szCs w:val="22"/>
                <w:lang w:val="en-IE"/>
              </w:rPr>
            </w:pPr>
            <w:r w:rsidRPr="00DD1CD2">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DD1CD2" w:rsidRDefault="00B42F2E" w:rsidP="00E64F1C">
            <w:pPr>
              <w:spacing w:after="0" w:line="276" w:lineRule="auto"/>
              <w:jc w:val="left"/>
              <w:rPr>
                <w:rFonts w:ascii="Calibri" w:eastAsia="PMingLiU" w:hAnsi="Calibri" w:cs="Calibri"/>
                <w:b/>
                <w:bCs/>
                <w:color w:val="000000"/>
                <w:szCs w:val="22"/>
                <w:lang w:val="en-IE"/>
              </w:rPr>
            </w:pPr>
            <w:r w:rsidRPr="00DD1CD2">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DD1CD2" w:rsidRDefault="00B42F2E" w:rsidP="00E64F1C">
            <w:pPr>
              <w:spacing w:after="0" w:line="276" w:lineRule="auto"/>
              <w:jc w:val="left"/>
              <w:rPr>
                <w:rFonts w:ascii="Calibri" w:eastAsia="PMingLiU" w:hAnsi="Calibri" w:cs="Calibri"/>
                <w:b/>
                <w:bCs/>
                <w:color w:val="000000"/>
                <w:szCs w:val="22"/>
                <w:lang w:val="en-IE"/>
              </w:rPr>
            </w:pPr>
            <w:r w:rsidRPr="00DD1CD2">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DD1CD2" w:rsidRDefault="00B42F2E" w:rsidP="00E64F1C">
            <w:pPr>
              <w:spacing w:after="0" w:line="276" w:lineRule="auto"/>
              <w:jc w:val="left"/>
              <w:rPr>
                <w:rFonts w:ascii="Calibri" w:eastAsia="PMingLiU" w:hAnsi="Calibri" w:cs="Calibri"/>
                <w:b/>
                <w:bCs/>
                <w:color w:val="000000"/>
                <w:szCs w:val="22"/>
                <w:lang w:val="en-IE"/>
              </w:rPr>
            </w:pPr>
            <w:r w:rsidRPr="00DD1CD2">
              <w:rPr>
                <w:rFonts w:ascii="Calibri" w:eastAsia="Calibri" w:hAnsi="Calibri" w:cs="Calibri"/>
                <w:b/>
                <w:bCs/>
                <w:color w:val="000000"/>
                <w:szCs w:val="22"/>
                <w:lang w:val="en-IE"/>
              </w:rPr>
              <w:t>Short Description of Changes</w:t>
            </w:r>
          </w:p>
        </w:tc>
      </w:tr>
      <w:tr w:rsidR="00BC4CAE" w:rsidRPr="00DD1CD2" w14:paraId="31143F39" w14:textId="77777777" w:rsidTr="00BC4CAE">
        <w:tc>
          <w:tcPr>
            <w:tcW w:w="575" w:type="pct"/>
            <w:tcBorders>
              <w:top w:val="single" w:sz="4" w:space="0" w:color="7F7F7F"/>
              <w:left w:val="single" w:sz="4" w:space="0" w:color="7F7F7F"/>
              <w:bottom w:val="single" w:sz="4" w:space="0" w:color="7F7F7F"/>
              <w:right w:val="single" w:sz="4" w:space="0" w:color="7F7F7F"/>
            </w:tcBorders>
          </w:tcPr>
          <w:p w14:paraId="1142F199" w14:textId="77D3FDFE" w:rsidR="00BC4CAE" w:rsidRPr="00DD1CD2" w:rsidRDefault="00BC4CAE" w:rsidP="00BC4CAE">
            <w:pPr>
              <w:spacing w:after="0"/>
              <w:jc w:val="left"/>
              <w:rPr>
                <w:lang w:val="en-IE" w:eastAsia="en-GB"/>
              </w:rPr>
            </w:pPr>
            <w:r w:rsidRPr="00DD1CD2">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1AC3F6A2" w:rsidR="00BC4CAE" w:rsidRPr="00DD1CD2" w:rsidRDefault="00BC4CAE"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6AD953FB" w:rsidR="00BC4CAE" w:rsidRPr="00DD1CD2" w:rsidRDefault="00BC4CAE" w:rsidP="00BC4CAE">
            <w:pPr>
              <w:widowControl w:val="0"/>
              <w:spacing w:after="0" w:line="200" w:lineRule="atLeast"/>
              <w:jc w:val="left"/>
              <w:rPr>
                <w:rFonts w:ascii="Calibri" w:hAnsi="Calibri" w:cs="Calibri"/>
                <w:color w:val="000000"/>
                <w:szCs w:val="22"/>
                <w:lang w:val="en-IE"/>
              </w:rPr>
            </w:pPr>
            <w:r w:rsidRPr="00DD1CD2">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C4CAE" w:rsidRPr="00DD1CD2" w:rsidRDefault="00BC4CAE" w:rsidP="00BC4CAE">
            <w:pPr>
              <w:spacing w:after="0"/>
              <w:jc w:val="left"/>
              <w:rPr>
                <w:lang w:val="en-IE" w:eastAsia="en-GB"/>
              </w:rPr>
            </w:pPr>
            <w:r w:rsidRPr="00DD1CD2">
              <w:rPr>
                <w:lang w:val="en-IE" w:eastAsia="en-GB"/>
              </w:rPr>
              <w:t>Initial version</w:t>
            </w:r>
          </w:p>
        </w:tc>
      </w:tr>
      <w:tr w:rsidR="00BC4CAE" w:rsidRPr="00DD1CD2"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5C8ABAB6" w:rsidR="00BC4CAE" w:rsidRPr="00DD1CD2" w:rsidRDefault="0017323F"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5DFACBF7" w:rsidR="00BC4CAE" w:rsidRPr="00DD1CD2" w:rsidRDefault="0017323F"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7E370301" w:rsidR="00BC4CAE" w:rsidRPr="00DD1CD2" w:rsidRDefault="0017323F"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2AE21D76" w:rsidR="00BC4CAE" w:rsidRPr="00DD1CD2" w:rsidRDefault="0017323F"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Implementing updates for Release 1</w:t>
            </w:r>
          </w:p>
        </w:tc>
      </w:tr>
      <w:tr w:rsidR="00BC4CAE" w:rsidRPr="00DD1CD2"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6ADC01DF" w:rsidR="00BC4CAE" w:rsidRPr="00DD1CD2" w:rsidRDefault="00FE60D5"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1.11</w:t>
            </w:r>
          </w:p>
        </w:tc>
        <w:tc>
          <w:tcPr>
            <w:tcW w:w="674" w:type="pct"/>
            <w:tcBorders>
              <w:top w:val="single" w:sz="4" w:space="0" w:color="7F7F7F"/>
              <w:left w:val="single" w:sz="4" w:space="0" w:color="7F7F7F"/>
              <w:bottom w:val="single" w:sz="4" w:space="0" w:color="7F7F7F"/>
              <w:right w:val="single" w:sz="4" w:space="0" w:color="7F7F7F"/>
            </w:tcBorders>
          </w:tcPr>
          <w:p w14:paraId="445E9CC2" w14:textId="5D4E7DA3" w:rsidR="00BC4CAE" w:rsidRPr="00DD1CD2" w:rsidRDefault="00FE60D5"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26/04/2019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69C38B43" w:rsidR="00BC4CAE" w:rsidRPr="00DD1CD2" w:rsidRDefault="00FE60D5"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793639EF" w:rsidR="00BC4CAE" w:rsidRPr="00DD1CD2" w:rsidRDefault="00FE60D5"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Update of document references</w:t>
            </w:r>
          </w:p>
        </w:tc>
      </w:tr>
      <w:tr w:rsidR="00390FEC" w:rsidRPr="00DD1CD2" w14:paraId="06C2089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EEAF46" w14:textId="50D9CD0D" w:rsidR="00390FEC" w:rsidRPr="00DD1CD2" w:rsidRDefault="00390FEC"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31C704CB" w14:textId="35FDC294" w:rsidR="00390FEC" w:rsidRPr="00DD1CD2" w:rsidRDefault="00390FEC"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3B0FBD08" w14:textId="79D38C31" w:rsidR="00390FEC" w:rsidRPr="00DD1CD2" w:rsidRDefault="00390FEC"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5D3BB37" w14:textId="136BF4FA" w:rsidR="00390FEC" w:rsidRPr="00DD1CD2" w:rsidRDefault="00390FEC"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 xml:space="preserve">Updated with second package of </w:t>
            </w:r>
            <w:proofErr w:type="spellStart"/>
            <w:r w:rsidRPr="00DD1CD2">
              <w:rPr>
                <w:rFonts w:ascii="Calibri" w:eastAsia="PMingLiU" w:hAnsi="Calibri" w:cs="Calibri"/>
                <w:color w:val="000000"/>
                <w:szCs w:val="22"/>
                <w:lang w:val="en-IE"/>
              </w:rPr>
              <w:t>RfCs</w:t>
            </w:r>
            <w:proofErr w:type="spellEnd"/>
            <w:r w:rsidRPr="00DD1CD2">
              <w:rPr>
                <w:rFonts w:ascii="Calibri" w:eastAsia="PMingLiU" w:hAnsi="Calibri" w:cs="Calibri"/>
                <w:color w:val="000000"/>
                <w:szCs w:val="22"/>
                <w:lang w:val="en-IE"/>
              </w:rPr>
              <w:t xml:space="preserve"> for Release 2</w:t>
            </w:r>
          </w:p>
        </w:tc>
      </w:tr>
      <w:tr w:rsidR="001F288F" w:rsidRPr="00DD1CD2" w14:paraId="4A046C54"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EEFCDE6" w14:textId="4ABDC949" w:rsidR="001F288F" w:rsidRPr="00DD1CD2" w:rsidRDefault="001F288F"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70BABA82" w14:textId="368C48C0" w:rsidR="001F288F" w:rsidRPr="00DD1CD2" w:rsidRDefault="001F288F"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4691F1C8" w14:textId="5505D2DE" w:rsidR="001F288F" w:rsidRPr="00DD1CD2" w:rsidRDefault="001F288F"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7F55680" w14:textId="6A18493A" w:rsidR="001F288F" w:rsidRPr="00DD1CD2" w:rsidRDefault="001F288F"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 xml:space="preserve">Updated with third package of </w:t>
            </w:r>
            <w:proofErr w:type="spellStart"/>
            <w:r w:rsidRPr="00DD1CD2">
              <w:rPr>
                <w:rFonts w:ascii="Calibri" w:eastAsia="PMingLiU" w:hAnsi="Calibri" w:cs="Calibri"/>
                <w:color w:val="000000"/>
                <w:szCs w:val="22"/>
                <w:lang w:val="en-IE"/>
              </w:rPr>
              <w:t>RfCs</w:t>
            </w:r>
            <w:proofErr w:type="spellEnd"/>
            <w:r w:rsidRPr="00DD1CD2">
              <w:rPr>
                <w:rFonts w:ascii="Calibri" w:eastAsia="PMingLiU" w:hAnsi="Calibri" w:cs="Calibri"/>
                <w:color w:val="000000"/>
                <w:szCs w:val="22"/>
                <w:lang w:val="en-IE"/>
              </w:rPr>
              <w:t xml:space="preserve"> for Release 2</w:t>
            </w:r>
          </w:p>
        </w:tc>
      </w:tr>
      <w:tr w:rsidR="00DD2FBA" w:rsidRPr="00DD1CD2" w14:paraId="356CF59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2B193FB" w14:textId="2BFE9E87" w:rsidR="00DD2FBA" w:rsidRPr="00DD1CD2" w:rsidRDefault="00DD2FBA"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3186E55E" w14:textId="5D9A47E5" w:rsidR="00DD2FBA" w:rsidRPr="00DD1CD2" w:rsidRDefault="00DD2FBA"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1F1A112E" w14:textId="60896218" w:rsidR="00DD2FBA" w:rsidRPr="00DD1CD2" w:rsidRDefault="00DD2FBA"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611D6DF" w14:textId="22474DDB" w:rsidR="00DD2FBA" w:rsidRPr="00DD1CD2" w:rsidRDefault="00DD2FBA"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 xml:space="preserve">Updated with </w:t>
            </w:r>
            <w:proofErr w:type="spellStart"/>
            <w:r w:rsidRPr="00DD1CD2">
              <w:rPr>
                <w:rFonts w:ascii="Calibri" w:eastAsia="PMingLiU" w:hAnsi="Calibri" w:cs="Calibri"/>
                <w:color w:val="000000"/>
                <w:szCs w:val="22"/>
                <w:lang w:val="en-IE"/>
              </w:rPr>
              <w:t>RfC’s</w:t>
            </w:r>
            <w:proofErr w:type="spellEnd"/>
            <w:r w:rsidRPr="00DD1CD2">
              <w:rPr>
                <w:rFonts w:ascii="Calibri" w:eastAsia="PMingLiU" w:hAnsi="Calibri" w:cs="Calibri"/>
                <w:color w:val="000000"/>
                <w:szCs w:val="22"/>
                <w:lang w:val="en-IE"/>
              </w:rPr>
              <w:t xml:space="preserve"> from MS CAB 7 29/01/2021 and KELv0.09</w:t>
            </w:r>
          </w:p>
        </w:tc>
      </w:tr>
      <w:tr w:rsidR="00363F92" w:rsidRPr="00DD1CD2" w14:paraId="1B761C99"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7ECB8AB" w14:textId="32FE6045" w:rsidR="00363F92" w:rsidRPr="00DD1CD2" w:rsidRDefault="00363F92"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1.25</w:t>
            </w:r>
          </w:p>
        </w:tc>
        <w:tc>
          <w:tcPr>
            <w:tcW w:w="674" w:type="pct"/>
            <w:tcBorders>
              <w:top w:val="single" w:sz="4" w:space="0" w:color="7F7F7F"/>
              <w:left w:val="single" w:sz="4" w:space="0" w:color="7F7F7F"/>
              <w:bottom w:val="single" w:sz="4" w:space="0" w:color="7F7F7F"/>
              <w:right w:val="single" w:sz="4" w:space="0" w:color="7F7F7F"/>
            </w:tcBorders>
          </w:tcPr>
          <w:p w14:paraId="6F752B4B" w14:textId="5D5D6B54" w:rsidR="00363F92" w:rsidRPr="00DD1CD2" w:rsidRDefault="00363F92"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23/04/2021</w:t>
            </w:r>
          </w:p>
        </w:tc>
        <w:tc>
          <w:tcPr>
            <w:tcW w:w="1456" w:type="pct"/>
            <w:tcBorders>
              <w:top w:val="single" w:sz="4" w:space="0" w:color="7F7F7F"/>
              <w:left w:val="single" w:sz="4" w:space="0" w:color="7F7F7F"/>
              <w:bottom w:val="single" w:sz="4" w:space="0" w:color="7F7F7F"/>
              <w:right w:val="single" w:sz="4" w:space="0" w:color="7F7F7F"/>
            </w:tcBorders>
          </w:tcPr>
          <w:p w14:paraId="7D0ADEC5" w14:textId="4E64519F" w:rsidR="00363F92" w:rsidRPr="00DD1CD2" w:rsidRDefault="00CA02D0"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5111598" w14:textId="36EC4AD1" w:rsidR="00363F92" w:rsidRPr="00DD1CD2" w:rsidRDefault="00363F92"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Updated with KELv0.10</w:t>
            </w:r>
          </w:p>
        </w:tc>
      </w:tr>
      <w:tr w:rsidR="00CA02D0" w:rsidRPr="00DD1CD2" w14:paraId="15B18CA0"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8392DD3" w14:textId="4C961EE5" w:rsidR="00CA02D0" w:rsidRPr="00DD1CD2" w:rsidRDefault="00CA02D0"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449FE905" w14:textId="7CAB795C" w:rsidR="00CA02D0" w:rsidRPr="00DD1CD2" w:rsidRDefault="00CA02D0"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45BB37E9" w14:textId="55A41D44" w:rsidR="00CA02D0" w:rsidRPr="00DD1CD2" w:rsidRDefault="00CA02D0"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A5CD058" w14:textId="17AE849C" w:rsidR="00CA02D0" w:rsidRPr="00DD1CD2" w:rsidRDefault="00CA02D0"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 xml:space="preserve">Updated with R3 </w:t>
            </w:r>
            <w:proofErr w:type="spellStart"/>
            <w:r w:rsidRPr="00DD1CD2">
              <w:rPr>
                <w:rFonts w:ascii="Calibri" w:eastAsia="PMingLiU" w:hAnsi="Calibri" w:cs="Calibri"/>
                <w:color w:val="000000"/>
                <w:szCs w:val="22"/>
                <w:lang w:val="en-IE"/>
              </w:rPr>
              <w:t>RfC’s</w:t>
            </w:r>
            <w:proofErr w:type="spellEnd"/>
            <w:r w:rsidRPr="00DD1CD2">
              <w:rPr>
                <w:rFonts w:ascii="Calibri" w:eastAsia="PMingLiU" w:hAnsi="Calibri" w:cs="Calibri"/>
                <w:color w:val="000000"/>
                <w:szCs w:val="22"/>
                <w:lang w:val="en-IE"/>
              </w:rPr>
              <w:t xml:space="preserve"> from MS CAB7 29/01/2021</w:t>
            </w:r>
          </w:p>
        </w:tc>
      </w:tr>
      <w:tr w:rsidR="008A0FDB" w:rsidRPr="00DD1CD2" w14:paraId="27555778"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495DE83" w14:textId="24BC8EA5" w:rsidR="008A0FDB" w:rsidRPr="00DD1CD2" w:rsidRDefault="008A0FDB"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5485F3DF" w14:textId="0D3CF2DA" w:rsidR="008A0FDB" w:rsidRPr="00DD1CD2" w:rsidRDefault="008A0FDB"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31E99944" w14:textId="5073019A" w:rsidR="008A0FDB" w:rsidRPr="00DD1CD2" w:rsidRDefault="008A0FDB"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9CE25E2" w14:textId="65FFE656" w:rsidR="008A0FDB" w:rsidRPr="00DD1CD2" w:rsidRDefault="00F10C6D"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 xml:space="preserve">ICS2 </w:t>
            </w:r>
            <w:r w:rsidR="008A0FDB" w:rsidRPr="00DD1CD2">
              <w:rPr>
                <w:rFonts w:ascii="Calibri" w:eastAsia="PMingLiU" w:hAnsi="Calibri" w:cs="Calibri"/>
                <w:color w:val="000000"/>
                <w:szCs w:val="22"/>
                <w:lang w:val="en-IE"/>
              </w:rPr>
              <w:t>R2 and R3 messages</w:t>
            </w:r>
          </w:p>
          <w:p w14:paraId="69A984B7" w14:textId="7216BCB2" w:rsidR="008A0FDB" w:rsidRPr="00DD1CD2" w:rsidRDefault="008A0FDB"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Updated with KELv0.11</w:t>
            </w:r>
          </w:p>
        </w:tc>
      </w:tr>
      <w:tr w:rsidR="00E5748E" w:rsidRPr="00DD1CD2" w14:paraId="0C17FA6C"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3739E82" w14:textId="7D1A5428" w:rsidR="00E5748E" w:rsidRPr="00DD1CD2" w:rsidRDefault="00E5748E"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6594D86F" w14:textId="09301A68" w:rsidR="00E5748E" w:rsidRPr="00DD1CD2" w:rsidRDefault="00E5748E"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22/12/2021</w:t>
            </w:r>
          </w:p>
        </w:tc>
        <w:tc>
          <w:tcPr>
            <w:tcW w:w="1456" w:type="pct"/>
            <w:tcBorders>
              <w:top w:val="single" w:sz="4" w:space="0" w:color="7F7F7F"/>
              <w:left w:val="single" w:sz="4" w:space="0" w:color="7F7F7F"/>
              <w:bottom w:val="single" w:sz="4" w:space="0" w:color="7F7F7F"/>
              <w:right w:val="single" w:sz="4" w:space="0" w:color="7F7F7F"/>
            </w:tcBorders>
          </w:tcPr>
          <w:p w14:paraId="1A401A28" w14:textId="7DE59E12" w:rsidR="00E5748E" w:rsidRPr="00DD1CD2" w:rsidRDefault="00E5748E"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8381F5D" w14:textId="6D955A05" w:rsidR="00E5748E" w:rsidRPr="00DD1CD2" w:rsidRDefault="00BB24F2" w:rsidP="00BC4CAE">
            <w:pPr>
              <w:spacing w:after="0" w:line="276" w:lineRule="auto"/>
              <w:jc w:val="left"/>
              <w:rPr>
                <w:rFonts w:ascii="Calibri" w:eastAsia="PMingLiU" w:hAnsi="Calibri" w:cs="Calibri"/>
                <w:color w:val="000000"/>
                <w:szCs w:val="22"/>
                <w:lang w:val="en-IE"/>
              </w:rPr>
            </w:pPr>
            <w:r w:rsidRPr="00DD1CD2">
              <w:rPr>
                <w:rFonts w:ascii="Calibri" w:eastAsia="PMingLiU" w:hAnsi="Calibri" w:cs="Calibri"/>
                <w:color w:val="000000"/>
                <w:szCs w:val="22"/>
                <w:lang w:val="en-IE"/>
              </w:rPr>
              <w:t>The information exchanges were updated with “RfC200019 - Identify related ENS and involved parties_Trade_v2” and the indicated for the information exchanges KEL entries</w:t>
            </w:r>
            <w:r w:rsidR="001A577B" w:rsidRPr="00DD1CD2">
              <w:rPr>
                <w:rFonts w:ascii="Calibri" w:eastAsia="PMingLiU" w:hAnsi="Calibri" w:cs="Calibri"/>
                <w:color w:val="000000"/>
                <w:szCs w:val="22"/>
                <w:lang w:val="en-IE"/>
              </w:rPr>
              <w:t xml:space="preserve"> (KEL v0.12 and KEL v0.13)</w:t>
            </w:r>
            <w:r w:rsidRPr="00DD1CD2">
              <w:rPr>
                <w:rFonts w:ascii="Calibri" w:eastAsia="PMingLiU" w:hAnsi="Calibri" w:cs="Calibri"/>
                <w:color w:val="000000"/>
                <w:szCs w:val="22"/>
                <w:lang w:val="en-IE"/>
              </w:rPr>
              <w:t xml:space="preserve"> to be implemented in the impacted artefact “5. ICS2-HTI-IE-(2021-07-30)-v2.00” in v2.01.</w:t>
            </w:r>
          </w:p>
        </w:tc>
      </w:tr>
      <w:tr w:rsidR="00DD1CD2" w:rsidRPr="00DD1CD2" w14:paraId="62B0725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0919541" w14:textId="374623DF" w:rsidR="00DD1CD2" w:rsidRPr="00DD1CD2" w:rsidRDefault="00DD1CD2"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2.02</w:t>
            </w:r>
          </w:p>
        </w:tc>
        <w:tc>
          <w:tcPr>
            <w:tcW w:w="674" w:type="pct"/>
            <w:tcBorders>
              <w:top w:val="single" w:sz="4" w:space="0" w:color="7F7F7F"/>
              <w:left w:val="single" w:sz="4" w:space="0" w:color="7F7F7F"/>
              <w:bottom w:val="single" w:sz="4" w:space="0" w:color="7F7F7F"/>
              <w:right w:val="single" w:sz="4" w:space="0" w:color="7F7F7F"/>
            </w:tcBorders>
          </w:tcPr>
          <w:p w14:paraId="6C179529" w14:textId="2D026E94" w:rsidR="00DD1CD2" w:rsidRPr="00DD1CD2" w:rsidRDefault="00DD1CD2"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04/05/2022</w:t>
            </w:r>
          </w:p>
        </w:tc>
        <w:tc>
          <w:tcPr>
            <w:tcW w:w="1456" w:type="pct"/>
            <w:tcBorders>
              <w:top w:val="single" w:sz="4" w:space="0" w:color="7F7F7F"/>
              <w:left w:val="single" w:sz="4" w:space="0" w:color="7F7F7F"/>
              <w:bottom w:val="single" w:sz="4" w:space="0" w:color="7F7F7F"/>
              <w:right w:val="single" w:sz="4" w:space="0" w:color="7F7F7F"/>
            </w:tcBorders>
          </w:tcPr>
          <w:p w14:paraId="5FC228B9" w14:textId="41C96786" w:rsidR="00DD1CD2" w:rsidRPr="00DD1CD2" w:rsidRDefault="00DD1CD2"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6A13D10" w14:textId="597DC059" w:rsidR="00DD1CD2" w:rsidRPr="00DD1CD2" w:rsidRDefault="00DD1CD2"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The following KEL entries implemented – 204, 205, 215, 216, 219, 226.</w:t>
            </w:r>
          </w:p>
        </w:tc>
      </w:tr>
    </w:tbl>
    <w:p w14:paraId="63CA71DD" w14:textId="77777777" w:rsidR="00B42F2E" w:rsidRPr="00DD1CD2" w:rsidRDefault="00B42F2E" w:rsidP="00B42F2E">
      <w:pPr>
        <w:spacing w:after="0" w:line="276" w:lineRule="auto"/>
        <w:rPr>
          <w:rFonts w:ascii="Calibri" w:eastAsia="Calibri" w:hAnsi="Calibri" w:cs="Calibri"/>
          <w:b/>
          <w:bCs/>
          <w:color w:val="000000"/>
          <w:szCs w:val="22"/>
          <w:lang w:val="en-IE"/>
        </w:rPr>
      </w:pPr>
    </w:p>
    <w:p w14:paraId="0D2D47EA" w14:textId="77777777" w:rsidR="00B42F2E" w:rsidRPr="00DD1CD2" w:rsidRDefault="00B42F2E" w:rsidP="00B42F2E">
      <w:pPr>
        <w:spacing w:after="0" w:line="276" w:lineRule="auto"/>
        <w:rPr>
          <w:rFonts w:ascii="Calibri" w:eastAsia="Calibri" w:hAnsi="Calibri" w:cs="Calibri"/>
          <w:color w:val="000000"/>
          <w:szCs w:val="22"/>
          <w:lang w:val="en-IE"/>
        </w:rPr>
      </w:pPr>
    </w:p>
    <w:p w14:paraId="0EF32C8F" w14:textId="77777777" w:rsidR="00B42F2E" w:rsidRPr="00DD1CD2" w:rsidRDefault="00B42F2E" w:rsidP="00B42F2E">
      <w:pPr>
        <w:spacing w:after="0" w:line="276" w:lineRule="auto"/>
        <w:rPr>
          <w:rFonts w:ascii="Calibri" w:eastAsia="Calibri" w:hAnsi="Calibri" w:cs="Calibri"/>
          <w:lang w:val="en-IE"/>
        </w:rPr>
      </w:pPr>
      <w:r w:rsidRPr="00DD1CD2">
        <w:rPr>
          <w:rFonts w:ascii="Calibri" w:hAnsi="Calibri"/>
          <w:lang w:val="en-IE"/>
        </w:rPr>
        <w:br w:type="page"/>
      </w:r>
    </w:p>
    <w:p w14:paraId="0F9366F2" w14:textId="77777777" w:rsidR="00A94709" w:rsidRPr="00DD1CD2" w:rsidRDefault="00A94709" w:rsidP="00080E9B">
      <w:pPr>
        <w:pStyle w:val="Inhaltsverzeichnisberschrift"/>
        <w:rPr>
          <w:rFonts w:ascii="Calibri" w:hAnsi="Calibri" w:cs="Calibri"/>
          <w:lang w:val="en-IE"/>
        </w:rPr>
      </w:pPr>
      <w:r w:rsidRPr="00DD1CD2">
        <w:rPr>
          <w:rFonts w:ascii="Calibri" w:hAnsi="Calibri" w:cs="Calibri"/>
          <w:lang w:val="en-IE"/>
        </w:rPr>
        <w:lastRenderedPageBreak/>
        <w:t>TABLE OF CONTENTS</w:t>
      </w:r>
    </w:p>
    <w:bookmarkEnd w:id="2"/>
    <w:p w14:paraId="426B57E4" w14:textId="070DADEF" w:rsidR="00DD1CD2" w:rsidRDefault="005A267E">
      <w:pPr>
        <w:pStyle w:val="Verzeichnis1"/>
        <w:rPr>
          <w:rFonts w:asciiTheme="minorHAnsi" w:eastAsiaTheme="minorEastAsia" w:hAnsiTheme="minorHAnsi" w:cstheme="minorBidi"/>
          <w:b w:val="0"/>
          <w:caps w:val="0"/>
          <w:sz w:val="22"/>
          <w:szCs w:val="22"/>
          <w:lang w:val="en-IE" w:eastAsia="en-IE"/>
        </w:rPr>
      </w:pPr>
      <w:r w:rsidRPr="00DD1CD2">
        <w:rPr>
          <w:lang w:val="en-IE"/>
        </w:rPr>
        <w:fldChar w:fldCharType="begin"/>
      </w:r>
      <w:r w:rsidRPr="00DD1CD2">
        <w:rPr>
          <w:lang w:val="en-IE"/>
        </w:rPr>
        <w:instrText xml:space="preserve"> TOC \o "1-3" </w:instrText>
      </w:r>
      <w:r w:rsidRPr="00DD1CD2">
        <w:rPr>
          <w:lang w:val="en-IE"/>
        </w:rPr>
        <w:fldChar w:fldCharType="separate"/>
      </w:r>
      <w:r w:rsidR="00DD1CD2" w:rsidRPr="00003B66">
        <w:rPr>
          <w:lang w:val="en-IE"/>
        </w:rPr>
        <w:t>1</w:t>
      </w:r>
      <w:r w:rsidR="00DD1CD2">
        <w:rPr>
          <w:rFonts w:asciiTheme="minorHAnsi" w:eastAsiaTheme="minorEastAsia" w:hAnsiTheme="minorHAnsi" w:cstheme="minorBidi"/>
          <w:b w:val="0"/>
          <w:caps w:val="0"/>
          <w:sz w:val="22"/>
          <w:szCs w:val="22"/>
          <w:lang w:val="en-IE" w:eastAsia="en-IE"/>
        </w:rPr>
        <w:tab/>
      </w:r>
      <w:r w:rsidR="00DD1CD2" w:rsidRPr="00003B66">
        <w:rPr>
          <w:lang w:val="en-IE"/>
        </w:rPr>
        <w:t>Introduction</w:t>
      </w:r>
      <w:r w:rsidR="00DD1CD2">
        <w:tab/>
      </w:r>
      <w:r w:rsidR="00DD1CD2">
        <w:fldChar w:fldCharType="begin"/>
      </w:r>
      <w:r w:rsidR="00DD1CD2">
        <w:instrText xml:space="preserve"> PAGEREF _Toc104378682 \h </w:instrText>
      </w:r>
      <w:r w:rsidR="00DD1CD2">
        <w:fldChar w:fldCharType="separate"/>
      </w:r>
      <w:r w:rsidR="00DD1CD2">
        <w:t>6</w:t>
      </w:r>
      <w:r w:rsidR="00DD1CD2">
        <w:fldChar w:fldCharType="end"/>
      </w:r>
    </w:p>
    <w:p w14:paraId="2B1792A2" w14:textId="0C5BB8BC" w:rsidR="00DD1CD2" w:rsidRDefault="00DD1CD2">
      <w:pPr>
        <w:pStyle w:val="Verzeichnis2"/>
        <w:rPr>
          <w:rFonts w:asciiTheme="minorHAnsi" w:eastAsiaTheme="minorEastAsia" w:hAnsiTheme="minorHAnsi" w:cstheme="minorBidi"/>
          <w:sz w:val="22"/>
          <w:szCs w:val="22"/>
          <w:lang w:val="en-IE" w:eastAsia="en-IE"/>
        </w:rPr>
      </w:pPr>
      <w:r w:rsidRPr="00003B66">
        <w:rPr>
          <w:lang w:val="en-IE"/>
        </w:rPr>
        <w:t>1.1</w:t>
      </w:r>
      <w:r>
        <w:rPr>
          <w:rFonts w:asciiTheme="minorHAnsi" w:eastAsiaTheme="minorEastAsia" w:hAnsiTheme="minorHAnsi" w:cstheme="minorBidi"/>
          <w:sz w:val="22"/>
          <w:szCs w:val="22"/>
          <w:lang w:val="en-IE" w:eastAsia="en-IE"/>
        </w:rPr>
        <w:tab/>
      </w:r>
      <w:r w:rsidRPr="00003B66">
        <w:rPr>
          <w:lang w:val="en-IE"/>
        </w:rPr>
        <w:t>Purpose</w:t>
      </w:r>
      <w:r>
        <w:tab/>
      </w:r>
      <w:r>
        <w:fldChar w:fldCharType="begin"/>
      </w:r>
      <w:r>
        <w:instrText xml:space="preserve"> PAGEREF _Toc104378683 \h </w:instrText>
      </w:r>
      <w:r>
        <w:fldChar w:fldCharType="separate"/>
      </w:r>
      <w:r>
        <w:t>6</w:t>
      </w:r>
      <w:r>
        <w:fldChar w:fldCharType="end"/>
      </w:r>
    </w:p>
    <w:p w14:paraId="42610B4C" w14:textId="738BAF3C" w:rsidR="00DD1CD2" w:rsidRDefault="00DD1CD2">
      <w:pPr>
        <w:pStyle w:val="Verzeichnis2"/>
        <w:rPr>
          <w:rFonts w:asciiTheme="minorHAnsi" w:eastAsiaTheme="minorEastAsia" w:hAnsiTheme="minorHAnsi" w:cstheme="minorBidi"/>
          <w:sz w:val="22"/>
          <w:szCs w:val="22"/>
          <w:lang w:val="en-IE" w:eastAsia="en-IE"/>
        </w:rPr>
      </w:pPr>
      <w:r w:rsidRPr="00003B66">
        <w:rPr>
          <w:lang w:val="en-IE"/>
        </w:rPr>
        <w:t>1.2</w:t>
      </w:r>
      <w:r>
        <w:rPr>
          <w:rFonts w:asciiTheme="minorHAnsi" w:eastAsiaTheme="minorEastAsia" w:hAnsiTheme="minorHAnsi" w:cstheme="minorBidi"/>
          <w:sz w:val="22"/>
          <w:szCs w:val="22"/>
          <w:lang w:val="en-IE" w:eastAsia="en-IE"/>
        </w:rPr>
        <w:tab/>
      </w:r>
      <w:r w:rsidRPr="00003B66">
        <w:rPr>
          <w:lang w:val="en-IE"/>
        </w:rPr>
        <w:t>Scope</w:t>
      </w:r>
      <w:r>
        <w:tab/>
      </w:r>
      <w:r>
        <w:fldChar w:fldCharType="begin"/>
      </w:r>
      <w:r>
        <w:instrText xml:space="preserve"> PAGEREF _Toc104378684 \h </w:instrText>
      </w:r>
      <w:r>
        <w:fldChar w:fldCharType="separate"/>
      </w:r>
      <w:r>
        <w:t>6</w:t>
      </w:r>
      <w:r>
        <w:fldChar w:fldCharType="end"/>
      </w:r>
    </w:p>
    <w:p w14:paraId="1FFB302A" w14:textId="7205221A" w:rsidR="00DD1CD2" w:rsidRDefault="00DD1CD2">
      <w:pPr>
        <w:pStyle w:val="Verzeichnis2"/>
        <w:rPr>
          <w:rFonts w:asciiTheme="minorHAnsi" w:eastAsiaTheme="minorEastAsia" w:hAnsiTheme="minorHAnsi" w:cstheme="minorBidi"/>
          <w:sz w:val="22"/>
          <w:szCs w:val="22"/>
          <w:lang w:val="en-IE" w:eastAsia="en-IE"/>
        </w:rPr>
      </w:pPr>
      <w:r w:rsidRPr="00003B66">
        <w:rPr>
          <w:lang w:val="en-IE"/>
        </w:rPr>
        <w:t>1.3</w:t>
      </w:r>
      <w:r>
        <w:rPr>
          <w:rFonts w:asciiTheme="minorHAnsi" w:eastAsiaTheme="minorEastAsia" w:hAnsiTheme="minorHAnsi" w:cstheme="minorBidi"/>
          <w:sz w:val="22"/>
          <w:szCs w:val="22"/>
          <w:lang w:val="en-IE" w:eastAsia="en-IE"/>
        </w:rPr>
        <w:tab/>
      </w:r>
      <w:r w:rsidRPr="00003B66">
        <w:rPr>
          <w:lang w:val="en-IE"/>
        </w:rPr>
        <w:t>Target Audience</w:t>
      </w:r>
      <w:r>
        <w:tab/>
      </w:r>
      <w:r>
        <w:fldChar w:fldCharType="begin"/>
      </w:r>
      <w:r>
        <w:instrText xml:space="preserve"> PAGEREF _Toc104378685 \h </w:instrText>
      </w:r>
      <w:r>
        <w:fldChar w:fldCharType="separate"/>
      </w:r>
      <w:r>
        <w:t>6</w:t>
      </w:r>
      <w:r>
        <w:fldChar w:fldCharType="end"/>
      </w:r>
    </w:p>
    <w:p w14:paraId="02736EAA" w14:textId="15197D7A" w:rsidR="00DD1CD2" w:rsidRDefault="00DD1CD2">
      <w:pPr>
        <w:pStyle w:val="Verzeichnis2"/>
        <w:rPr>
          <w:rFonts w:asciiTheme="minorHAnsi" w:eastAsiaTheme="minorEastAsia" w:hAnsiTheme="minorHAnsi" w:cstheme="minorBidi"/>
          <w:sz w:val="22"/>
          <w:szCs w:val="22"/>
          <w:lang w:val="en-IE" w:eastAsia="en-IE"/>
        </w:rPr>
      </w:pPr>
      <w:r w:rsidRPr="00003B66">
        <w:rPr>
          <w:lang w:val="en-IE"/>
        </w:rPr>
        <w:t>1.4</w:t>
      </w:r>
      <w:r>
        <w:rPr>
          <w:rFonts w:asciiTheme="minorHAnsi" w:eastAsiaTheme="minorEastAsia" w:hAnsiTheme="minorHAnsi" w:cstheme="minorBidi"/>
          <w:sz w:val="22"/>
          <w:szCs w:val="22"/>
          <w:lang w:val="en-IE" w:eastAsia="en-IE"/>
        </w:rPr>
        <w:tab/>
      </w:r>
      <w:r w:rsidRPr="00003B66">
        <w:rPr>
          <w:lang w:val="en-IE"/>
        </w:rPr>
        <w:t>Structure of this document</w:t>
      </w:r>
      <w:r>
        <w:tab/>
      </w:r>
      <w:r>
        <w:fldChar w:fldCharType="begin"/>
      </w:r>
      <w:r>
        <w:instrText xml:space="preserve"> PAGEREF _Toc104378686 \h </w:instrText>
      </w:r>
      <w:r>
        <w:fldChar w:fldCharType="separate"/>
      </w:r>
      <w:r>
        <w:t>6</w:t>
      </w:r>
      <w:r>
        <w:fldChar w:fldCharType="end"/>
      </w:r>
    </w:p>
    <w:p w14:paraId="2169141A" w14:textId="579E3F0D" w:rsidR="00DD1CD2" w:rsidRDefault="00DD1CD2">
      <w:pPr>
        <w:pStyle w:val="Verzeichnis2"/>
        <w:rPr>
          <w:rFonts w:asciiTheme="minorHAnsi" w:eastAsiaTheme="minorEastAsia" w:hAnsiTheme="minorHAnsi" w:cstheme="minorBidi"/>
          <w:sz w:val="22"/>
          <w:szCs w:val="22"/>
          <w:lang w:val="en-IE" w:eastAsia="en-IE"/>
        </w:rPr>
      </w:pPr>
      <w:r w:rsidRPr="00003B66">
        <w:rPr>
          <w:lang w:val="en-IE"/>
        </w:rPr>
        <w:t>1.5</w:t>
      </w:r>
      <w:r>
        <w:rPr>
          <w:rFonts w:asciiTheme="minorHAnsi" w:eastAsiaTheme="minorEastAsia" w:hAnsiTheme="minorHAnsi" w:cstheme="minorBidi"/>
          <w:sz w:val="22"/>
          <w:szCs w:val="22"/>
          <w:lang w:val="en-IE" w:eastAsia="en-IE"/>
        </w:rPr>
        <w:tab/>
      </w:r>
      <w:r w:rsidRPr="00003B66">
        <w:rPr>
          <w:lang w:val="en-IE"/>
        </w:rPr>
        <w:t>Reference and applicable documents</w:t>
      </w:r>
      <w:r>
        <w:tab/>
      </w:r>
      <w:r>
        <w:fldChar w:fldCharType="begin"/>
      </w:r>
      <w:r>
        <w:instrText xml:space="preserve"> PAGEREF _Toc104378687 \h </w:instrText>
      </w:r>
      <w:r>
        <w:fldChar w:fldCharType="separate"/>
      </w:r>
      <w:r>
        <w:t>7</w:t>
      </w:r>
      <w:r>
        <w:fldChar w:fldCharType="end"/>
      </w:r>
    </w:p>
    <w:p w14:paraId="5734E098" w14:textId="13CB89F7" w:rsidR="00DD1CD2" w:rsidRDefault="00DD1CD2">
      <w:pPr>
        <w:pStyle w:val="Verzeichnis3"/>
        <w:rPr>
          <w:rFonts w:asciiTheme="minorHAnsi" w:eastAsiaTheme="minorEastAsia" w:hAnsiTheme="minorHAnsi" w:cstheme="minorBidi"/>
          <w:noProof/>
          <w:sz w:val="22"/>
          <w:szCs w:val="22"/>
          <w:lang w:val="en-IE" w:eastAsia="en-IE"/>
        </w:rPr>
      </w:pPr>
      <w:r w:rsidRPr="00003B66">
        <w:rPr>
          <w:noProof/>
          <w:lang w:val="en-IE"/>
        </w:rPr>
        <w:t>1.5.1</w:t>
      </w:r>
      <w:r>
        <w:rPr>
          <w:rFonts w:asciiTheme="minorHAnsi" w:eastAsiaTheme="minorEastAsia" w:hAnsiTheme="minorHAnsi" w:cstheme="minorBidi"/>
          <w:noProof/>
          <w:sz w:val="22"/>
          <w:szCs w:val="22"/>
          <w:lang w:val="en-IE" w:eastAsia="en-IE"/>
        </w:rPr>
        <w:tab/>
      </w:r>
      <w:r w:rsidRPr="00003B66">
        <w:rPr>
          <w:noProof/>
          <w:lang w:val="en-IE"/>
        </w:rPr>
        <w:t>Reference Documents</w:t>
      </w:r>
      <w:r>
        <w:rPr>
          <w:noProof/>
        </w:rPr>
        <w:tab/>
      </w:r>
      <w:r>
        <w:rPr>
          <w:noProof/>
        </w:rPr>
        <w:fldChar w:fldCharType="begin"/>
      </w:r>
      <w:r>
        <w:rPr>
          <w:noProof/>
        </w:rPr>
        <w:instrText xml:space="preserve"> PAGEREF _Toc104378688 \h </w:instrText>
      </w:r>
      <w:r>
        <w:rPr>
          <w:noProof/>
        </w:rPr>
      </w:r>
      <w:r>
        <w:rPr>
          <w:noProof/>
        </w:rPr>
        <w:fldChar w:fldCharType="separate"/>
      </w:r>
      <w:r>
        <w:rPr>
          <w:noProof/>
        </w:rPr>
        <w:t>7</w:t>
      </w:r>
      <w:r>
        <w:rPr>
          <w:noProof/>
        </w:rPr>
        <w:fldChar w:fldCharType="end"/>
      </w:r>
    </w:p>
    <w:p w14:paraId="22990C13" w14:textId="1F507F0D" w:rsidR="00DD1CD2" w:rsidRDefault="00DD1CD2">
      <w:pPr>
        <w:pStyle w:val="Verzeichnis3"/>
        <w:rPr>
          <w:rFonts w:asciiTheme="minorHAnsi" w:eastAsiaTheme="minorEastAsia" w:hAnsiTheme="minorHAnsi" w:cstheme="minorBidi"/>
          <w:noProof/>
          <w:sz w:val="22"/>
          <w:szCs w:val="22"/>
          <w:lang w:val="en-IE" w:eastAsia="en-IE"/>
        </w:rPr>
      </w:pPr>
      <w:r w:rsidRPr="00003B66">
        <w:rPr>
          <w:noProof/>
          <w:lang w:val="en-IE"/>
        </w:rPr>
        <w:t>1.5.2</w:t>
      </w:r>
      <w:r>
        <w:rPr>
          <w:rFonts w:asciiTheme="minorHAnsi" w:eastAsiaTheme="minorEastAsia" w:hAnsiTheme="minorHAnsi" w:cstheme="minorBidi"/>
          <w:noProof/>
          <w:sz w:val="22"/>
          <w:szCs w:val="22"/>
          <w:lang w:val="en-IE" w:eastAsia="en-IE"/>
        </w:rPr>
        <w:tab/>
      </w:r>
      <w:r w:rsidRPr="00003B66">
        <w:rPr>
          <w:noProof/>
          <w:lang w:val="en-IE"/>
        </w:rPr>
        <w:t>Applicable documents</w:t>
      </w:r>
      <w:r>
        <w:rPr>
          <w:noProof/>
        </w:rPr>
        <w:tab/>
      </w:r>
      <w:r>
        <w:rPr>
          <w:noProof/>
        </w:rPr>
        <w:fldChar w:fldCharType="begin"/>
      </w:r>
      <w:r>
        <w:rPr>
          <w:noProof/>
        </w:rPr>
        <w:instrText xml:space="preserve"> PAGEREF _Toc104378689 \h </w:instrText>
      </w:r>
      <w:r>
        <w:rPr>
          <w:noProof/>
        </w:rPr>
      </w:r>
      <w:r>
        <w:rPr>
          <w:noProof/>
        </w:rPr>
        <w:fldChar w:fldCharType="separate"/>
      </w:r>
      <w:r>
        <w:rPr>
          <w:noProof/>
        </w:rPr>
        <w:t>7</w:t>
      </w:r>
      <w:r>
        <w:rPr>
          <w:noProof/>
        </w:rPr>
        <w:fldChar w:fldCharType="end"/>
      </w:r>
    </w:p>
    <w:p w14:paraId="6470FB1C" w14:textId="57692E1B" w:rsidR="00DD1CD2" w:rsidRDefault="00DD1CD2">
      <w:pPr>
        <w:pStyle w:val="Verzeichnis2"/>
        <w:rPr>
          <w:rFonts w:asciiTheme="minorHAnsi" w:eastAsiaTheme="minorEastAsia" w:hAnsiTheme="minorHAnsi" w:cstheme="minorBidi"/>
          <w:sz w:val="22"/>
          <w:szCs w:val="22"/>
          <w:lang w:val="en-IE" w:eastAsia="en-IE"/>
        </w:rPr>
      </w:pPr>
      <w:r w:rsidRPr="00003B66">
        <w:rPr>
          <w:lang w:val="en-IE"/>
        </w:rPr>
        <w:t>1.6</w:t>
      </w:r>
      <w:r>
        <w:rPr>
          <w:rFonts w:asciiTheme="minorHAnsi" w:eastAsiaTheme="minorEastAsia" w:hAnsiTheme="minorHAnsi" w:cstheme="minorBidi"/>
          <w:sz w:val="22"/>
          <w:szCs w:val="22"/>
          <w:lang w:val="en-IE" w:eastAsia="en-IE"/>
        </w:rPr>
        <w:tab/>
      </w:r>
      <w:r w:rsidRPr="00003B66">
        <w:rPr>
          <w:lang w:val="en-IE"/>
        </w:rPr>
        <w:t>Abbreviations and Acronyms</w:t>
      </w:r>
      <w:r>
        <w:tab/>
      </w:r>
      <w:r>
        <w:fldChar w:fldCharType="begin"/>
      </w:r>
      <w:r>
        <w:instrText xml:space="preserve"> PAGEREF _Toc104378690 \h </w:instrText>
      </w:r>
      <w:r>
        <w:fldChar w:fldCharType="separate"/>
      </w:r>
      <w:r>
        <w:t>7</w:t>
      </w:r>
      <w:r>
        <w:fldChar w:fldCharType="end"/>
      </w:r>
    </w:p>
    <w:p w14:paraId="5D5E4294" w14:textId="0E47E8A1" w:rsidR="00DD1CD2" w:rsidRDefault="00DD1CD2">
      <w:pPr>
        <w:pStyle w:val="Verzeichnis1"/>
        <w:rPr>
          <w:rFonts w:asciiTheme="minorHAnsi" w:eastAsiaTheme="minorEastAsia" w:hAnsiTheme="minorHAnsi" w:cstheme="minorBidi"/>
          <w:b w:val="0"/>
          <w:caps w:val="0"/>
          <w:sz w:val="22"/>
          <w:szCs w:val="22"/>
          <w:lang w:val="en-IE" w:eastAsia="en-IE"/>
        </w:rPr>
      </w:pPr>
      <w:r w:rsidRPr="00003B66">
        <w:rPr>
          <w:rFonts w:eastAsia="SimSun"/>
          <w:lang w:val="en-IE" w:eastAsia="zh-CN"/>
        </w:rPr>
        <w:t>2</w:t>
      </w:r>
      <w:r>
        <w:rPr>
          <w:rFonts w:asciiTheme="minorHAnsi" w:eastAsiaTheme="minorEastAsia" w:hAnsiTheme="minorHAnsi" w:cstheme="minorBidi"/>
          <w:b w:val="0"/>
          <w:caps w:val="0"/>
          <w:sz w:val="22"/>
          <w:szCs w:val="22"/>
          <w:lang w:val="en-IE" w:eastAsia="en-IE"/>
        </w:rPr>
        <w:tab/>
      </w:r>
      <w:r w:rsidRPr="00003B66">
        <w:rPr>
          <w:rFonts w:eastAsia="SimSun"/>
          <w:lang w:val="en-IE" w:eastAsia="zh-CN"/>
        </w:rPr>
        <w:t>Notation</w:t>
      </w:r>
      <w:r>
        <w:tab/>
      </w:r>
      <w:r>
        <w:fldChar w:fldCharType="begin"/>
      </w:r>
      <w:r>
        <w:instrText xml:space="preserve"> PAGEREF _Toc104378691 \h </w:instrText>
      </w:r>
      <w:r>
        <w:fldChar w:fldCharType="separate"/>
      </w:r>
      <w:r>
        <w:t>8</w:t>
      </w:r>
      <w:r>
        <w:fldChar w:fldCharType="end"/>
      </w:r>
    </w:p>
    <w:p w14:paraId="042D06B4" w14:textId="399DD951" w:rsidR="00DD1CD2" w:rsidRDefault="00DD1CD2">
      <w:pPr>
        <w:pStyle w:val="Verzeichnis1"/>
        <w:rPr>
          <w:rFonts w:asciiTheme="minorHAnsi" w:eastAsiaTheme="minorEastAsia" w:hAnsiTheme="minorHAnsi" w:cstheme="minorBidi"/>
          <w:b w:val="0"/>
          <w:caps w:val="0"/>
          <w:sz w:val="22"/>
          <w:szCs w:val="22"/>
          <w:lang w:val="en-IE" w:eastAsia="en-IE"/>
        </w:rPr>
      </w:pPr>
      <w:r w:rsidRPr="00003B66">
        <w:rPr>
          <w:rFonts w:eastAsia="SimSun"/>
          <w:lang w:val="en-IE" w:eastAsia="zh-CN"/>
        </w:rPr>
        <w:t>3</w:t>
      </w:r>
      <w:r>
        <w:rPr>
          <w:rFonts w:asciiTheme="minorHAnsi" w:eastAsiaTheme="minorEastAsia" w:hAnsiTheme="minorHAnsi" w:cstheme="minorBidi"/>
          <w:b w:val="0"/>
          <w:caps w:val="0"/>
          <w:sz w:val="22"/>
          <w:szCs w:val="22"/>
          <w:lang w:val="en-IE" w:eastAsia="en-IE"/>
        </w:rPr>
        <w:tab/>
      </w:r>
      <w:r w:rsidRPr="00003B66">
        <w:rPr>
          <w:rFonts w:eastAsia="SimSun"/>
          <w:lang w:val="en-IE" w:eastAsia="zh-CN"/>
        </w:rPr>
        <w:t>List of IEs</w:t>
      </w:r>
      <w:r>
        <w:tab/>
      </w:r>
      <w:r>
        <w:fldChar w:fldCharType="begin"/>
      </w:r>
      <w:r>
        <w:instrText xml:space="preserve"> PAGEREF _Toc104378692 \h </w:instrText>
      </w:r>
      <w:r>
        <w:fldChar w:fldCharType="separate"/>
      </w:r>
      <w:r>
        <w:t>9</w:t>
      </w:r>
      <w:r>
        <w:fldChar w:fldCharType="end"/>
      </w:r>
    </w:p>
    <w:p w14:paraId="4E66E030" w14:textId="0273C93B" w:rsidR="00DD1CD2" w:rsidRDefault="00DD1CD2">
      <w:pPr>
        <w:pStyle w:val="Verzeichnis2"/>
        <w:rPr>
          <w:rFonts w:asciiTheme="minorHAnsi" w:eastAsiaTheme="minorEastAsia" w:hAnsiTheme="minorHAnsi" w:cstheme="minorBidi"/>
          <w:sz w:val="22"/>
          <w:szCs w:val="22"/>
          <w:lang w:val="en-IE" w:eastAsia="en-IE"/>
        </w:rPr>
      </w:pPr>
      <w:r w:rsidRPr="00003B66">
        <w:rPr>
          <w:rFonts w:eastAsia="SimSun"/>
          <w:lang w:val="en-IE" w:eastAsia="zh-CN"/>
        </w:rPr>
        <w:t>3.1</w:t>
      </w:r>
      <w:r>
        <w:rPr>
          <w:rFonts w:asciiTheme="minorHAnsi" w:eastAsiaTheme="minorEastAsia" w:hAnsiTheme="minorHAnsi" w:cstheme="minorBidi"/>
          <w:sz w:val="22"/>
          <w:szCs w:val="22"/>
          <w:lang w:val="en-IE" w:eastAsia="en-IE"/>
        </w:rPr>
        <w:tab/>
      </w:r>
      <w:r w:rsidRPr="00003B66">
        <w:rPr>
          <w:rFonts w:eastAsia="SimSun"/>
          <w:lang w:val="en-IE" w:eastAsia="zh-CN"/>
        </w:rPr>
        <w:t>External Domain</w:t>
      </w:r>
      <w:r>
        <w:tab/>
      </w:r>
      <w:r>
        <w:fldChar w:fldCharType="begin"/>
      </w:r>
      <w:r>
        <w:instrText xml:space="preserve"> PAGEREF _Toc104378693 \h </w:instrText>
      </w:r>
      <w:r>
        <w:fldChar w:fldCharType="separate"/>
      </w:r>
      <w:r>
        <w:t>9</w:t>
      </w:r>
      <w:r>
        <w:fldChar w:fldCharType="end"/>
      </w:r>
    </w:p>
    <w:p w14:paraId="5BB35F23" w14:textId="05907E10" w:rsidR="00DD1CD2" w:rsidRDefault="00DD1CD2">
      <w:pPr>
        <w:pStyle w:val="Verzeichnis1"/>
        <w:rPr>
          <w:rFonts w:asciiTheme="minorHAnsi" w:eastAsiaTheme="minorEastAsia" w:hAnsiTheme="minorHAnsi" w:cstheme="minorBidi"/>
          <w:b w:val="0"/>
          <w:caps w:val="0"/>
          <w:sz w:val="22"/>
          <w:szCs w:val="22"/>
          <w:lang w:val="en-IE" w:eastAsia="en-IE"/>
        </w:rPr>
      </w:pPr>
      <w:r w:rsidRPr="00003B66">
        <w:rPr>
          <w:rFonts w:eastAsia="SimSun"/>
          <w:lang w:val="en-IE" w:eastAsia="zh-CN"/>
        </w:rPr>
        <w:t>4</w:t>
      </w:r>
      <w:r>
        <w:rPr>
          <w:rFonts w:asciiTheme="minorHAnsi" w:eastAsiaTheme="minorEastAsia" w:hAnsiTheme="minorHAnsi" w:cstheme="minorBidi"/>
          <w:b w:val="0"/>
          <w:caps w:val="0"/>
          <w:sz w:val="22"/>
          <w:szCs w:val="22"/>
          <w:lang w:val="en-IE" w:eastAsia="en-IE"/>
        </w:rPr>
        <w:tab/>
      </w:r>
      <w:r w:rsidRPr="00003B66">
        <w:rPr>
          <w:rFonts w:eastAsia="SimSun"/>
          <w:lang w:val="en-IE" w:eastAsia="zh-CN"/>
        </w:rPr>
        <w:t>Requirements for authorisation</w:t>
      </w:r>
      <w:r>
        <w:tab/>
      </w:r>
      <w:r>
        <w:fldChar w:fldCharType="begin"/>
      </w:r>
      <w:r>
        <w:instrText xml:space="preserve"> PAGEREF _Toc104378694 \h </w:instrText>
      </w:r>
      <w:r>
        <w:fldChar w:fldCharType="separate"/>
      </w:r>
      <w:r>
        <w:t>11</w:t>
      </w:r>
      <w:r>
        <w:fldChar w:fldCharType="end"/>
      </w:r>
    </w:p>
    <w:p w14:paraId="0B55A96B" w14:textId="35BEC255" w:rsidR="00DD1CD2" w:rsidRDefault="00DD1CD2">
      <w:pPr>
        <w:pStyle w:val="Verzeichnis1"/>
        <w:rPr>
          <w:rFonts w:asciiTheme="minorHAnsi" w:eastAsiaTheme="minorEastAsia" w:hAnsiTheme="minorHAnsi" w:cstheme="minorBidi"/>
          <w:b w:val="0"/>
          <w:caps w:val="0"/>
          <w:sz w:val="22"/>
          <w:szCs w:val="22"/>
          <w:lang w:val="en-IE" w:eastAsia="en-IE"/>
        </w:rPr>
      </w:pPr>
      <w:r w:rsidRPr="00003B66">
        <w:rPr>
          <w:lang w:val="en-IE"/>
        </w:rPr>
        <w:t>5</w:t>
      </w:r>
      <w:r>
        <w:rPr>
          <w:rFonts w:asciiTheme="minorHAnsi" w:eastAsiaTheme="minorEastAsia" w:hAnsiTheme="minorHAnsi" w:cstheme="minorBidi"/>
          <w:b w:val="0"/>
          <w:caps w:val="0"/>
          <w:sz w:val="22"/>
          <w:szCs w:val="22"/>
          <w:lang w:val="en-IE" w:eastAsia="en-IE"/>
        </w:rPr>
        <w:tab/>
      </w:r>
      <w:r w:rsidRPr="00003B66">
        <w:rPr>
          <w:lang w:val="en-IE"/>
        </w:rPr>
        <w:t>Principles for the amendment of the ENS filings</w:t>
      </w:r>
      <w:r>
        <w:tab/>
      </w:r>
      <w:r>
        <w:fldChar w:fldCharType="begin"/>
      </w:r>
      <w:r>
        <w:instrText xml:space="preserve"> PAGEREF _Toc104378695 \h </w:instrText>
      </w:r>
      <w:r>
        <w:fldChar w:fldCharType="separate"/>
      </w:r>
      <w:r>
        <w:t>12</w:t>
      </w:r>
      <w:r>
        <w:fldChar w:fldCharType="end"/>
      </w:r>
    </w:p>
    <w:p w14:paraId="0F936701" w14:textId="5306AEC3" w:rsidR="00E836FE" w:rsidRPr="00DD1CD2" w:rsidRDefault="005A267E" w:rsidP="00193744">
      <w:pPr>
        <w:rPr>
          <w:lang w:val="en-IE"/>
        </w:rPr>
      </w:pPr>
      <w:r w:rsidRPr="00DD1CD2">
        <w:rPr>
          <w:rFonts w:ascii="Calibri" w:hAnsi="Calibri" w:cs="Calibri"/>
          <w:lang w:val="en-IE"/>
        </w:rPr>
        <w:fldChar w:fldCharType="end"/>
      </w:r>
      <w:r w:rsidR="00A94709" w:rsidRPr="00DD1CD2">
        <w:rPr>
          <w:lang w:val="en-IE"/>
        </w:rPr>
        <w:br w:type="page"/>
      </w:r>
    </w:p>
    <w:p w14:paraId="0F936706" w14:textId="77777777" w:rsidR="007D44E2" w:rsidRPr="00DD1CD2" w:rsidRDefault="007D44E2" w:rsidP="007D44E2">
      <w:pPr>
        <w:pStyle w:val="Inhaltsverzeichnisberschrift"/>
        <w:rPr>
          <w:rFonts w:ascii="Calibri" w:hAnsi="Calibri" w:cs="Calibri"/>
          <w:lang w:val="en-IE"/>
        </w:rPr>
      </w:pPr>
      <w:bookmarkStart w:id="4" w:name="_Ref418090212"/>
      <w:r w:rsidRPr="00DD1CD2">
        <w:rPr>
          <w:rFonts w:ascii="Calibri" w:hAnsi="Calibri" w:cs="Calibri"/>
          <w:lang w:val="en-IE"/>
        </w:rPr>
        <w:lastRenderedPageBreak/>
        <w:t>TABLE OF TABLES</w:t>
      </w:r>
    </w:p>
    <w:p w14:paraId="469ED6CD" w14:textId="5C77E767" w:rsidR="00835D71" w:rsidRPr="00DD1CD2" w:rsidRDefault="007D44E2">
      <w:pPr>
        <w:pStyle w:val="Abbildungsverzeichnis"/>
        <w:tabs>
          <w:tab w:val="right" w:leader="dot" w:pos="8494"/>
        </w:tabs>
        <w:rPr>
          <w:rFonts w:eastAsiaTheme="minorEastAsia" w:cstheme="minorBidi"/>
          <w:noProof/>
          <w:sz w:val="22"/>
          <w:szCs w:val="22"/>
          <w:lang w:val="en-IE" w:eastAsia="en-IE"/>
        </w:rPr>
      </w:pPr>
      <w:r w:rsidRPr="00DD1CD2">
        <w:rPr>
          <w:lang w:val="en-IE"/>
        </w:rPr>
        <w:fldChar w:fldCharType="begin"/>
      </w:r>
      <w:r w:rsidRPr="00DD1CD2">
        <w:rPr>
          <w:lang w:val="en-IE"/>
        </w:rPr>
        <w:instrText xml:space="preserve"> TOC \h \z \c "Table" </w:instrText>
      </w:r>
      <w:r w:rsidRPr="00DD1CD2">
        <w:rPr>
          <w:lang w:val="en-IE"/>
        </w:rPr>
        <w:fldChar w:fldCharType="separate"/>
      </w:r>
      <w:hyperlink w:anchor="_Toc97904252" w:history="1">
        <w:r w:rsidR="00835D71" w:rsidRPr="00DD1CD2">
          <w:rPr>
            <w:rStyle w:val="Hyperlink"/>
            <w:noProof/>
            <w:lang w:val="en-IE"/>
          </w:rPr>
          <w:t>Table 1: Reference documents</w:t>
        </w:r>
        <w:r w:rsidR="00835D71" w:rsidRPr="00DD1CD2">
          <w:rPr>
            <w:noProof/>
            <w:webHidden/>
            <w:lang w:val="en-IE"/>
          </w:rPr>
          <w:tab/>
        </w:r>
        <w:r w:rsidR="00835D71" w:rsidRPr="00DD1CD2">
          <w:rPr>
            <w:noProof/>
            <w:webHidden/>
            <w:lang w:val="en-IE"/>
          </w:rPr>
          <w:fldChar w:fldCharType="begin"/>
        </w:r>
        <w:r w:rsidR="00835D71" w:rsidRPr="00DD1CD2">
          <w:rPr>
            <w:noProof/>
            <w:webHidden/>
            <w:lang w:val="en-IE"/>
          </w:rPr>
          <w:instrText xml:space="preserve"> PAGEREF _Toc97904252 \h </w:instrText>
        </w:r>
        <w:r w:rsidR="00835D71" w:rsidRPr="00DD1CD2">
          <w:rPr>
            <w:noProof/>
            <w:webHidden/>
            <w:lang w:val="en-IE"/>
          </w:rPr>
        </w:r>
        <w:r w:rsidR="00835D71" w:rsidRPr="00DD1CD2">
          <w:rPr>
            <w:noProof/>
            <w:webHidden/>
            <w:lang w:val="en-IE"/>
          </w:rPr>
          <w:fldChar w:fldCharType="separate"/>
        </w:r>
        <w:r w:rsidR="00835D71" w:rsidRPr="00DD1CD2">
          <w:rPr>
            <w:noProof/>
            <w:webHidden/>
            <w:lang w:val="en-IE"/>
          </w:rPr>
          <w:t>6</w:t>
        </w:r>
        <w:r w:rsidR="00835D71" w:rsidRPr="00DD1CD2">
          <w:rPr>
            <w:noProof/>
            <w:webHidden/>
            <w:lang w:val="en-IE"/>
          </w:rPr>
          <w:fldChar w:fldCharType="end"/>
        </w:r>
      </w:hyperlink>
    </w:p>
    <w:p w14:paraId="56A34ED0" w14:textId="377C3EB0" w:rsidR="00835D71" w:rsidRPr="00DD1CD2" w:rsidRDefault="00656533">
      <w:pPr>
        <w:pStyle w:val="Abbildungsverzeichnis"/>
        <w:tabs>
          <w:tab w:val="right" w:leader="dot" w:pos="8494"/>
        </w:tabs>
        <w:rPr>
          <w:rFonts w:eastAsiaTheme="minorEastAsia" w:cstheme="minorBidi"/>
          <w:noProof/>
          <w:sz w:val="22"/>
          <w:szCs w:val="22"/>
          <w:lang w:val="en-IE" w:eastAsia="en-IE"/>
        </w:rPr>
      </w:pPr>
      <w:hyperlink w:anchor="_Toc97904253" w:history="1">
        <w:r w:rsidR="00835D71" w:rsidRPr="00DD1CD2">
          <w:rPr>
            <w:rStyle w:val="Hyperlink"/>
            <w:noProof/>
            <w:lang w:val="en-IE"/>
          </w:rPr>
          <w:t>Table 2: Applicable documents</w:t>
        </w:r>
        <w:r w:rsidR="00835D71" w:rsidRPr="00DD1CD2">
          <w:rPr>
            <w:noProof/>
            <w:webHidden/>
            <w:lang w:val="en-IE"/>
          </w:rPr>
          <w:tab/>
        </w:r>
        <w:r w:rsidR="00835D71" w:rsidRPr="00DD1CD2">
          <w:rPr>
            <w:noProof/>
            <w:webHidden/>
            <w:lang w:val="en-IE"/>
          </w:rPr>
          <w:fldChar w:fldCharType="begin"/>
        </w:r>
        <w:r w:rsidR="00835D71" w:rsidRPr="00DD1CD2">
          <w:rPr>
            <w:noProof/>
            <w:webHidden/>
            <w:lang w:val="en-IE"/>
          </w:rPr>
          <w:instrText xml:space="preserve"> PAGEREF _Toc97904253 \h </w:instrText>
        </w:r>
        <w:r w:rsidR="00835D71" w:rsidRPr="00DD1CD2">
          <w:rPr>
            <w:noProof/>
            <w:webHidden/>
            <w:lang w:val="en-IE"/>
          </w:rPr>
        </w:r>
        <w:r w:rsidR="00835D71" w:rsidRPr="00DD1CD2">
          <w:rPr>
            <w:noProof/>
            <w:webHidden/>
            <w:lang w:val="en-IE"/>
          </w:rPr>
          <w:fldChar w:fldCharType="separate"/>
        </w:r>
        <w:r w:rsidR="00835D71" w:rsidRPr="00DD1CD2">
          <w:rPr>
            <w:noProof/>
            <w:webHidden/>
            <w:lang w:val="en-IE"/>
          </w:rPr>
          <w:t>6</w:t>
        </w:r>
        <w:r w:rsidR="00835D71" w:rsidRPr="00DD1CD2">
          <w:rPr>
            <w:noProof/>
            <w:webHidden/>
            <w:lang w:val="en-IE"/>
          </w:rPr>
          <w:fldChar w:fldCharType="end"/>
        </w:r>
      </w:hyperlink>
    </w:p>
    <w:p w14:paraId="52136152" w14:textId="6F9DEFED" w:rsidR="00835D71" w:rsidRPr="00DD1CD2" w:rsidRDefault="00656533">
      <w:pPr>
        <w:pStyle w:val="Abbildungsverzeichnis"/>
        <w:tabs>
          <w:tab w:val="right" w:leader="dot" w:pos="8494"/>
        </w:tabs>
        <w:rPr>
          <w:rFonts w:eastAsiaTheme="minorEastAsia" w:cstheme="minorBidi"/>
          <w:noProof/>
          <w:sz w:val="22"/>
          <w:szCs w:val="22"/>
          <w:lang w:val="en-IE" w:eastAsia="en-IE"/>
        </w:rPr>
      </w:pPr>
      <w:hyperlink w:anchor="_Toc97904254" w:history="1">
        <w:r w:rsidR="00835D71" w:rsidRPr="00DD1CD2">
          <w:rPr>
            <w:rStyle w:val="Hyperlink"/>
            <w:noProof/>
            <w:lang w:val="en-IE"/>
          </w:rPr>
          <w:t>Table 3: Abbreviations and acronyms</w:t>
        </w:r>
        <w:r w:rsidR="00835D71" w:rsidRPr="00DD1CD2">
          <w:rPr>
            <w:noProof/>
            <w:webHidden/>
            <w:lang w:val="en-IE"/>
          </w:rPr>
          <w:tab/>
        </w:r>
        <w:r w:rsidR="00835D71" w:rsidRPr="00DD1CD2">
          <w:rPr>
            <w:noProof/>
            <w:webHidden/>
            <w:lang w:val="en-IE"/>
          </w:rPr>
          <w:fldChar w:fldCharType="begin"/>
        </w:r>
        <w:r w:rsidR="00835D71" w:rsidRPr="00DD1CD2">
          <w:rPr>
            <w:noProof/>
            <w:webHidden/>
            <w:lang w:val="en-IE"/>
          </w:rPr>
          <w:instrText xml:space="preserve"> PAGEREF _Toc97904254 \h </w:instrText>
        </w:r>
        <w:r w:rsidR="00835D71" w:rsidRPr="00DD1CD2">
          <w:rPr>
            <w:noProof/>
            <w:webHidden/>
            <w:lang w:val="en-IE"/>
          </w:rPr>
        </w:r>
        <w:r w:rsidR="00835D71" w:rsidRPr="00DD1CD2">
          <w:rPr>
            <w:noProof/>
            <w:webHidden/>
            <w:lang w:val="en-IE"/>
          </w:rPr>
          <w:fldChar w:fldCharType="separate"/>
        </w:r>
        <w:r w:rsidR="00835D71" w:rsidRPr="00DD1CD2">
          <w:rPr>
            <w:noProof/>
            <w:webHidden/>
            <w:lang w:val="en-IE"/>
          </w:rPr>
          <w:t>6</w:t>
        </w:r>
        <w:r w:rsidR="00835D71" w:rsidRPr="00DD1CD2">
          <w:rPr>
            <w:noProof/>
            <w:webHidden/>
            <w:lang w:val="en-IE"/>
          </w:rPr>
          <w:fldChar w:fldCharType="end"/>
        </w:r>
      </w:hyperlink>
    </w:p>
    <w:p w14:paraId="0F93670D" w14:textId="09E23884" w:rsidR="007D44E2" w:rsidRPr="00DD1CD2" w:rsidRDefault="007D44E2" w:rsidP="007D44E2">
      <w:pPr>
        <w:rPr>
          <w:lang w:val="en-IE"/>
        </w:rPr>
      </w:pPr>
      <w:r w:rsidRPr="00DD1CD2">
        <w:rPr>
          <w:lang w:val="en-IE"/>
        </w:rPr>
        <w:fldChar w:fldCharType="end"/>
      </w:r>
    </w:p>
    <w:p w14:paraId="0F936710" w14:textId="4D9BFFF2" w:rsidR="00070E01" w:rsidRPr="00DD1CD2" w:rsidRDefault="00302AD3" w:rsidP="00AF59A5">
      <w:pPr>
        <w:pStyle w:val="berschrift1"/>
        <w:rPr>
          <w:lang w:val="en-IE"/>
        </w:rPr>
      </w:pPr>
      <w:bookmarkStart w:id="5" w:name="_Toc482708534"/>
      <w:bookmarkStart w:id="6" w:name="_Ref423070900"/>
      <w:bookmarkStart w:id="7" w:name="_Ref423070917"/>
      <w:bookmarkStart w:id="8" w:name="_Toc482688792"/>
      <w:bookmarkStart w:id="9" w:name="_Toc485913427"/>
      <w:bookmarkStart w:id="10" w:name="_Toc104378682"/>
      <w:bookmarkEnd w:id="4"/>
      <w:bookmarkEnd w:id="5"/>
      <w:r w:rsidRPr="00DD1CD2">
        <w:rPr>
          <w:lang w:val="en-IE"/>
        </w:rPr>
        <w:lastRenderedPageBreak/>
        <w:t>Introduction</w:t>
      </w:r>
      <w:bookmarkEnd w:id="6"/>
      <w:bookmarkEnd w:id="7"/>
      <w:bookmarkEnd w:id="8"/>
      <w:bookmarkEnd w:id="9"/>
      <w:bookmarkEnd w:id="10"/>
    </w:p>
    <w:p w14:paraId="08979041" w14:textId="643AD303" w:rsidR="00B42F2E" w:rsidRPr="00DD1CD2" w:rsidRDefault="00B42F2E" w:rsidP="00B42F2E">
      <w:pPr>
        <w:pStyle w:val="berschrift2"/>
        <w:rPr>
          <w:lang w:val="en-IE"/>
        </w:rPr>
      </w:pPr>
      <w:bookmarkStart w:id="11" w:name="_Toc424222693"/>
      <w:bookmarkStart w:id="12" w:name="_Toc104378683"/>
      <w:r w:rsidRPr="00DD1CD2">
        <w:rPr>
          <w:lang w:val="en-IE"/>
        </w:rPr>
        <w:t>Purpose</w:t>
      </w:r>
      <w:bookmarkEnd w:id="11"/>
      <w:bookmarkEnd w:id="12"/>
    </w:p>
    <w:p w14:paraId="375F697B" w14:textId="4F15D6EE" w:rsidR="00BC4CAE" w:rsidRPr="00DD1CD2" w:rsidRDefault="00BC4CAE" w:rsidP="00BC4CAE">
      <w:pPr>
        <w:rPr>
          <w:lang w:val="en-IE"/>
        </w:rPr>
      </w:pPr>
      <w:r w:rsidRPr="00DD1CD2">
        <w:rPr>
          <w:lang w:val="en-IE"/>
        </w:rPr>
        <w:t>This document provides the ICS2 Information exchange specifications. These specifications are based on the Annex B of the UCC DA and IA [</w:t>
      </w:r>
      <w:r w:rsidR="00992DF7" w:rsidRPr="00DD1CD2">
        <w:rPr>
          <w:lang w:val="en-IE"/>
        </w:rPr>
        <w:fldChar w:fldCharType="begin"/>
      </w:r>
      <w:r w:rsidR="00992DF7" w:rsidRPr="00DD1CD2">
        <w:rPr>
          <w:lang w:val="en-IE"/>
        </w:rPr>
        <w:instrText xml:space="preserve"> REF A1 \h </w:instrText>
      </w:r>
      <w:r w:rsidR="00992DF7" w:rsidRPr="00DD1CD2">
        <w:rPr>
          <w:lang w:val="en-IE"/>
        </w:rPr>
      </w:r>
      <w:r w:rsidR="00992DF7" w:rsidRPr="00DD1CD2">
        <w:rPr>
          <w:lang w:val="en-IE"/>
        </w:rPr>
        <w:fldChar w:fldCharType="separate"/>
      </w:r>
      <w:r w:rsidR="00835D71" w:rsidRPr="00DD1CD2">
        <w:rPr>
          <w:rFonts w:cstheme="minorHAnsi"/>
          <w:lang w:val="en-IE"/>
        </w:rPr>
        <w:t>A0</w:t>
      </w:r>
      <w:r w:rsidR="00835D71" w:rsidRPr="00DD1CD2">
        <w:rPr>
          <w:rFonts w:cstheme="minorHAnsi"/>
          <w:b/>
          <w:noProof/>
          <w:lang w:val="en-IE"/>
        </w:rPr>
        <w:t>2</w:t>
      </w:r>
      <w:r w:rsidR="00992DF7" w:rsidRPr="00DD1CD2">
        <w:rPr>
          <w:lang w:val="en-IE"/>
        </w:rPr>
        <w:fldChar w:fldCharType="end"/>
      </w:r>
      <w:r w:rsidRPr="00DD1CD2">
        <w:rPr>
          <w:lang w:val="en-IE"/>
        </w:rPr>
        <w:t>] as well as EU Customs Data Model (EUCDM) [</w:t>
      </w:r>
      <w:r w:rsidR="00992DF7" w:rsidRPr="00DD1CD2">
        <w:rPr>
          <w:lang w:val="en-IE"/>
        </w:rPr>
        <w:fldChar w:fldCharType="begin"/>
      </w:r>
      <w:r w:rsidR="00992DF7" w:rsidRPr="00DD1CD2">
        <w:rPr>
          <w:lang w:val="en-IE"/>
        </w:rPr>
        <w:instrText xml:space="preserve"> REF A2 \h </w:instrText>
      </w:r>
      <w:r w:rsidR="00992DF7" w:rsidRPr="00DD1CD2">
        <w:rPr>
          <w:lang w:val="en-IE"/>
        </w:rPr>
      </w:r>
      <w:r w:rsidR="00992DF7" w:rsidRPr="00DD1CD2">
        <w:rPr>
          <w:lang w:val="en-IE"/>
        </w:rPr>
        <w:fldChar w:fldCharType="separate"/>
      </w:r>
      <w:r w:rsidR="00835D71" w:rsidRPr="00DD1CD2">
        <w:rPr>
          <w:rFonts w:cstheme="minorHAnsi"/>
          <w:lang w:val="en-IE"/>
        </w:rPr>
        <w:t>A02</w:t>
      </w:r>
      <w:r w:rsidR="00992DF7" w:rsidRPr="00DD1CD2">
        <w:rPr>
          <w:lang w:val="en-IE"/>
        </w:rPr>
        <w:fldChar w:fldCharType="end"/>
      </w:r>
      <w:r w:rsidR="009430EE" w:rsidRPr="00DD1CD2">
        <w:rPr>
          <w:lang w:val="en-IE"/>
        </w:rPr>
        <w:t>] and are depicted in the ICS2 BPML4 process description [</w:t>
      </w:r>
      <w:r w:rsidR="009430EE" w:rsidRPr="00DD1CD2">
        <w:rPr>
          <w:lang w:val="en-IE"/>
        </w:rPr>
        <w:fldChar w:fldCharType="begin"/>
      </w:r>
      <w:r w:rsidR="009430EE" w:rsidRPr="00DD1CD2">
        <w:rPr>
          <w:lang w:val="en-IE"/>
        </w:rPr>
        <w:instrText xml:space="preserve"> REF A3 \h </w:instrText>
      </w:r>
      <w:r w:rsidR="009430EE" w:rsidRPr="00DD1CD2">
        <w:rPr>
          <w:lang w:val="en-IE"/>
        </w:rPr>
      </w:r>
      <w:r w:rsidR="009430EE" w:rsidRPr="00DD1CD2">
        <w:rPr>
          <w:lang w:val="en-IE"/>
        </w:rPr>
        <w:fldChar w:fldCharType="separate"/>
      </w:r>
      <w:r w:rsidR="00835D71" w:rsidRPr="00DD1CD2">
        <w:rPr>
          <w:rFonts w:cstheme="minorHAnsi"/>
          <w:lang w:val="en-IE"/>
        </w:rPr>
        <w:t>A03</w:t>
      </w:r>
      <w:r w:rsidR="009430EE" w:rsidRPr="00DD1CD2">
        <w:rPr>
          <w:lang w:val="en-IE"/>
        </w:rPr>
        <w:fldChar w:fldCharType="end"/>
      </w:r>
      <w:r w:rsidR="009430EE" w:rsidRPr="00DD1CD2">
        <w:rPr>
          <w:lang w:val="en-IE"/>
        </w:rPr>
        <w:t>].</w:t>
      </w:r>
    </w:p>
    <w:p w14:paraId="46357C96" w14:textId="77777777" w:rsidR="00421239" w:rsidRPr="00DD1CD2" w:rsidRDefault="009D228E" w:rsidP="00421239">
      <w:pPr>
        <w:rPr>
          <w:lang w:val="en-IE"/>
        </w:rPr>
      </w:pPr>
      <w:r w:rsidRPr="00DD1CD2">
        <w:rPr>
          <w:lang w:val="en-IE"/>
        </w:rPr>
        <w:t>All IE specifications will be implemented in a harmonised way across all different ICS2 IT components and different implementations of TI.</w:t>
      </w:r>
      <w:r w:rsidR="00421239" w:rsidRPr="00DD1CD2">
        <w:rPr>
          <w:lang w:val="en-IE"/>
        </w:rPr>
        <w:t xml:space="preserve"> </w:t>
      </w:r>
    </w:p>
    <w:p w14:paraId="3D632E25" w14:textId="624F5065" w:rsidR="00AF59A5" w:rsidRPr="00DD1CD2" w:rsidRDefault="00421239" w:rsidP="00BC4CAE">
      <w:pPr>
        <w:rPr>
          <w:lang w:val="en-IE"/>
        </w:rPr>
      </w:pPr>
      <w:r w:rsidRPr="00DD1CD2">
        <w:rPr>
          <w:lang w:val="en-IE"/>
        </w:rPr>
        <w:t xml:space="preserve">This document serves as a cover and explanatory note for IE specifications which are provided in </w:t>
      </w:r>
      <w:r w:rsidR="00400041" w:rsidRPr="00DD1CD2">
        <w:rPr>
          <w:lang w:val="en-IE"/>
        </w:rPr>
        <w:t xml:space="preserve">annexes in </w:t>
      </w:r>
      <w:r w:rsidRPr="00DD1CD2">
        <w:rPr>
          <w:lang w:val="en-IE"/>
        </w:rPr>
        <w:t xml:space="preserve">individual document per IE. </w:t>
      </w:r>
    </w:p>
    <w:p w14:paraId="0B9BEE5E" w14:textId="29D90515" w:rsidR="008F21E1" w:rsidRPr="00DD1CD2" w:rsidRDefault="008F21E1" w:rsidP="008F21E1">
      <w:pPr>
        <w:pStyle w:val="berschrift2"/>
        <w:rPr>
          <w:lang w:val="en-IE"/>
        </w:rPr>
      </w:pPr>
      <w:bookmarkStart w:id="13" w:name="_Toc104378684"/>
      <w:r w:rsidRPr="00DD1CD2">
        <w:rPr>
          <w:lang w:val="en-IE"/>
        </w:rPr>
        <w:t>Scope</w:t>
      </w:r>
      <w:bookmarkEnd w:id="13"/>
    </w:p>
    <w:p w14:paraId="5BD93984" w14:textId="77777777" w:rsidR="00BC4CAE" w:rsidRPr="00DD1CD2" w:rsidRDefault="00BC4CAE" w:rsidP="00BC4CAE">
      <w:pPr>
        <w:rPr>
          <w:lang w:val="en-IE"/>
        </w:rPr>
      </w:pPr>
      <w:r w:rsidRPr="00DD1CD2">
        <w:rPr>
          <w:lang w:val="en-IE"/>
        </w:rPr>
        <w:t>This document covers:</w:t>
      </w:r>
    </w:p>
    <w:p w14:paraId="378075F7" w14:textId="521BC98D" w:rsidR="00BC4CAE" w:rsidRPr="00DD1CD2" w:rsidRDefault="00BC4CAE" w:rsidP="00BC4CAE">
      <w:pPr>
        <w:pStyle w:val="Listenabsatz"/>
        <w:numPr>
          <w:ilvl w:val="0"/>
          <w:numId w:val="57"/>
        </w:numPr>
        <w:rPr>
          <w:lang w:val="en-IE"/>
        </w:rPr>
      </w:pPr>
      <w:r w:rsidRPr="00DD1CD2">
        <w:rPr>
          <w:lang w:val="en-IE"/>
        </w:rPr>
        <w:t>External domain IEs that are exchanged between the economic operators and Customs administrations via the Trader Interface</w:t>
      </w:r>
      <w:r w:rsidR="00473D07" w:rsidRPr="00DD1CD2">
        <w:rPr>
          <w:lang w:val="en-IE"/>
        </w:rPr>
        <w:t xml:space="preserve"> and</w:t>
      </w:r>
      <w:r w:rsidR="000F5803" w:rsidRPr="00DD1CD2">
        <w:rPr>
          <w:lang w:val="en-IE"/>
        </w:rPr>
        <w:t xml:space="preserve"> which are</w:t>
      </w:r>
      <w:r w:rsidR="00E80E18" w:rsidRPr="00DD1CD2">
        <w:rPr>
          <w:lang w:val="en-IE"/>
        </w:rPr>
        <w:t xml:space="preserve"> part of the HTI specifications.</w:t>
      </w:r>
    </w:p>
    <w:p w14:paraId="01AD0608" w14:textId="77777777" w:rsidR="00B42F2E" w:rsidRPr="00DD1CD2" w:rsidRDefault="00B42F2E" w:rsidP="00B42F2E">
      <w:pPr>
        <w:pStyle w:val="berschrift2"/>
        <w:rPr>
          <w:lang w:val="en-IE"/>
        </w:rPr>
      </w:pPr>
      <w:bookmarkStart w:id="14" w:name="_Toc424222695"/>
      <w:bookmarkStart w:id="15" w:name="_Toc104378685"/>
      <w:r w:rsidRPr="00DD1CD2">
        <w:rPr>
          <w:lang w:val="en-IE"/>
        </w:rPr>
        <w:t>Target Audience</w:t>
      </w:r>
      <w:bookmarkEnd w:id="14"/>
      <w:bookmarkEnd w:id="15"/>
    </w:p>
    <w:p w14:paraId="1A79B9B5" w14:textId="5B98B31F" w:rsidR="00E21134" w:rsidRPr="00DD1CD2" w:rsidRDefault="00E21134" w:rsidP="00B23017">
      <w:pPr>
        <w:pStyle w:val="Text2"/>
        <w:rPr>
          <w:lang w:val="en-IE"/>
        </w:rPr>
      </w:pPr>
      <w:bookmarkStart w:id="16" w:name="_Toc424222696"/>
      <w:r w:rsidRPr="00DD1CD2">
        <w:rPr>
          <w:lang w:val="en-IE"/>
        </w:rPr>
        <w:t>The intended audience for this document are the representatives of the Member States</w:t>
      </w:r>
      <w:r w:rsidR="00E80E18" w:rsidRPr="00DD1CD2">
        <w:rPr>
          <w:lang w:val="en-IE"/>
        </w:rPr>
        <w:t xml:space="preserve"> and trade</w:t>
      </w:r>
      <w:r w:rsidR="00E23552" w:rsidRPr="00DD1CD2">
        <w:rPr>
          <w:lang w:val="en-IE"/>
        </w:rPr>
        <w:t>, any person involved in ICS2 project</w:t>
      </w:r>
      <w:r w:rsidRPr="00DD1CD2">
        <w:rPr>
          <w:lang w:val="en-IE"/>
        </w:rPr>
        <w:t>.</w:t>
      </w:r>
    </w:p>
    <w:p w14:paraId="02EC061E" w14:textId="77777777" w:rsidR="008F21E1" w:rsidRPr="00DD1CD2" w:rsidRDefault="008F21E1" w:rsidP="008F21E1">
      <w:pPr>
        <w:pStyle w:val="berschrift2"/>
        <w:tabs>
          <w:tab w:val="left" w:pos="624"/>
        </w:tabs>
        <w:ind w:left="737" w:hanging="737"/>
        <w:rPr>
          <w:lang w:val="en-IE"/>
        </w:rPr>
      </w:pPr>
      <w:bookmarkStart w:id="17" w:name="_Toc513216902"/>
      <w:bookmarkStart w:id="18" w:name="_Toc104378686"/>
      <w:bookmarkEnd w:id="16"/>
      <w:r w:rsidRPr="00DD1CD2">
        <w:rPr>
          <w:lang w:val="en-IE"/>
        </w:rPr>
        <w:t>Structure of this document</w:t>
      </w:r>
      <w:bookmarkEnd w:id="17"/>
      <w:bookmarkEnd w:id="18"/>
    </w:p>
    <w:p w14:paraId="33B36C70" w14:textId="77777777" w:rsidR="008F21E1" w:rsidRPr="00DD1CD2" w:rsidRDefault="008F21E1" w:rsidP="008F21E1">
      <w:pPr>
        <w:pStyle w:val="Text2"/>
        <w:rPr>
          <w:lang w:val="en-IE"/>
        </w:rPr>
      </w:pPr>
      <w:r w:rsidRPr="00DD1CD2">
        <w:rPr>
          <w:lang w:val="en-IE"/>
        </w:rPr>
        <w:t>The present document contains the following chapters:</w:t>
      </w:r>
    </w:p>
    <w:p w14:paraId="0553DFBB" w14:textId="27A1F6EE" w:rsidR="008F21E1" w:rsidRPr="00DD1CD2" w:rsidRDefault="008F21E1" w:rsidP="008F21E1">
      <w:pPr>
        <w:pStyle w:val="Text2"/>
        <w:numPr>
          <w:ilvl w:val="0"/>
          <w:numId w:val="48"/>
        </w:numPr>
        <w:rPr>
          <w:lang w:val="en-IE"/>
        </w:rPr>
      </w:pPr>
      <w:r w:rsidRPr="00DD1CD2">
        <w:rPr>
          <w:b/>
          <w:lang w:val="en-IE"/>
        </w:rPr>
        <w:t xml:space="preserve">Chapter </w:t>
      </w:r>
      <w:r w:rsidRPr="00DD1CD2">
        <w:rPr>
          <w:b/>
          <w:lang w:val="en-IE"/>
        </w:rPr>
        <w:fldChar w:fldCharType="begin"/>
      </w:r>
      <w:r w:rsidRPr="00DD1CD2">
        <w:rPr>
          <w:b/>
          <w:lang w:val="en-IE"/>
        </w:rPr>
        <w:instrText xml:space="preserve"> REF _Ref423070900 \r \h  \* MERGEFORMAT </w:instrText>
      </w:r>
      <w:r w:rsidRPr="00DD1CD2">
        <w:rPr>
          <w:b/>
          <w:lang w:val="en-IE"/>
        </w:rPr>
      </w:r>
      <w:r w:rsidRPr="00DD1CD2">
        <w:rPr>
          <w:b/>
          <w:lang w:val="en-IE"/>
        </w:rPr>
        <w:fldChar w:fldCharType="separate"/>
      </w:r>
      <w:r w:rsidR="00835D71" w:rsidRPr="00DD1CD2">
        <w:rPr>
          <w:b/>
          <w:lang w:val="en-IE"/>
        </w:rPr>
        <w:t>1</w:t>
      </w:r>
      <w:r w:rsidRPr="00DD1CD2">
        <w:rPr>
          <w:b/>
          <w:lang w:val="en-IE"/>
        </w:rPr>
        <w:fldChar w:fldCharType="end"/>
      </w:r>
      <w:r w:rsidRPr="00DD1CD2">
        <w:rPr>
          <w:b/>
          <w:lang w:val="en-IE"/>
        </w:rPr>
        <w:t xml:space="preserve"> – </w:t>
      </w:r>
      <w:r w:rsidRPr="00DD1CD2">
        <w:rPr>
          <w:b/>
          <w:lang w:val="en-IE"/>
        </w:rPr>
        <w:fldChar w:fldCharType="begin"/>
      </w:r>
      <w:r w:rsidRPr="00DD1CD2">
        <w:rPr>
          <w:b/>
          <w:lang w:val="en-IE"/>
        </w:rPr>
        <w:instrText xml:space="preserve"> REF _Ref423070917 \h  \* MERGEFORMAT </w:instrText>
      </w:r>
      <w:r w:rsidRPr="00DD1CD2">
        <w:rPr>
          <w:b/>
          <w:lang w:val="en-IE"/>
        </w:rPr>
      </w:r>
      <w:r w:rsidRPr="00DD1CD2">
        <w:rPr>
          <w:b/>
          <w:lang w:val="en-IE"/>
        </w:rPr>
        <w:fldChar w:fldCharType="separate"/>
      </w:r>
      <w:r w:rsidR="00835D71" w:rsidRPr="00DD1CD2">
        <w:rPr>
          <w:b/>
          <w:lang w:val="en-IE"/>
        </w:rPr>
        <w:t>Introduction</w:t>
      </w:r>
      <w:r w:rsidRPr="00DD1CD2">
        <w:rPr>
          <w:b/>
          <w:lang w:val="en-IE"/>
        </w:rPr>
        <w:fldChar w:fldCharType="end"/>
      </w:r>
      <w:r w:rsidRPr="00DD1CD2">
        <w:rPr>
          <w:lang w:val="en-IE"/>
        </w:rPr>
        <w:t>: describes the scope and the objectives of the document;</w:t>
      </w:r>
    </w:p>
    <w:p w14:paraId="7DBAC7A5" w14:textId="1E13274F" w:rsidR="008F21E1" w:rsidRPr="00DD1CD2" w:rsidRDefault="008F21E1" w:rsidP="008F21E1">
      <w:pPr>
        <w:pStyle w:val="Text2"/>
        <w:numPr>
          <w:ilvl w:val="0"/>
          <w:numId w:val="48"/>
        </w:numPr>
        <w:rPr>
          <w:lang w:val="en-IE"/>
        </w:rPr>
      </w:pPr>
      <w:r w:rsidRPr="00DD1CD2">
        <w:rPr>
          <w:b/>
          <w:lang w:val="en-IE"/>
        </w:rPr>
        <w:t xml:space="preserve">Chapter 2 – </w:t>
      </w:r>
      <w:r w:rsidR="00992DF7" w:rsidRPr="00DD1CD2">
        <w:rPr>
          <w:b/>
          <w:lang w:val="en-IE"/>
        </w:rPr>
        <w:fldChar w:fldCharType="begin"/>
      </w:r>
      <w:r w:rsidR="00992DF7" w:rsidRPr="00DD1CD2">
        <w:rPr>
          <w:b/>
          <w:lang w:val="en-IE"/>
        </w:rPr>
        <w:instrText xml:space="preserve"> REF _Ref513404720 \h  \* MERGEFORMAT </w:instrText>
      </w:r>
      <w:r w:rsidR="00992DF7" w:rsidRPr="00DD1CD2">
        <w:rPr>
          <w:b/>
          <w:lang w:val="en-IE"/>
        </w:rPr>
      </w:r>
      <w:r w:rsidR="00992DF7" w:rsidRPr="00DD1CD2">
        <w:rPr>
          <w:b/>
          <w:lang w:val="en-IE"/>
        </w:rPr>
        <w:fldChar w:fldCharType="separate"/>
      </w:r>
      <w:r w:rsidR="00835D71" w:rsidRPr="00DD1CD2">
        <w:rPr>
          <w:rFonts w:eastAsia="SimSun"/>
          <w:b/>
          <w:lang w:val="en-IE" w:eastAsia="zh-CN"/>
        </w:rPr>
        <w:t>Notation</w:t>
      </w:r>
      <w:r w:rsidR="00992DF7" w:rsidRPr="00DD1CD2">
        <w:rPr>
          <w:b/>
          <w:lang w:val="en-IE"/>
        </w:rPr>
        <w:fldChar w:fldCharType="end"/>
      </w:r>
      <w:r w:rsidRPr="00DD1CD2">
        <w:rPr>
          <w:b/>
          <w:lang w:val="en-IE"/>
        </w:rPr>
        <w:t xml:space="preserve">: </w:t>
      </w:r>
      <w:r w:rsidR="00992DF7" w:rsidRPr="00DD1CD2">
        <w:rPr>
          <w:lang w:val="en-IE"/>
        </w:rPr>
        <w:t xml:space="preserve">explains the notation used in the </w:t>
      </w:r>
      <w:r w:rsidR="00AF59A5" w:rsidRPr="00DD1CD2">
        <w:rPr>
          <w:lang w:val="en-IE"/>
        </w:rPr>
        <w:t>message specifications</w:t>
      </w:r>
      <w:r w:rsidR="006C0ABF" w:rsidRPr="00DD1CD2">
        <w:rPr>
          <w:lang w:val="en-IE"/>
        </w:rPr>
        <w:t>.</w:t>
      </w:r>
    </w:p>
    <w:p w14:paraId="018A066C" w14:textId="2E270505" w:rsidR="008F21E1" w:rsidRPr="00DD1CD2" w:rsidRDefault="008F21E1" w:rsidP="008F21E1">
      <w:pPr>
        <w:pStyle w:val="Text2"/>
        <w:numPr>
          <w:ilvl w:val="0"/>
          <w:numId w:val="48"/>
        </w:numPr>
        <w:rPr>
          <w:lang w:val="en-IE"/>
        </w:rPr>
      </w:pPr>
      <w:r w:rsidRPr="00DD1CD2">
        <w:rPr>
          <w:b/>
          <w:lang w:val="en-IE"/>
        </w:rPr>
        <w:t xml:space="preserve">Chapter 3 – </w:t>
      </w:r>
      <w:r w:rsidR="00992DF7" w:rsidRPr="00DD1CD2">
        <w:rPr>
          <w:b/>
          <w:lang w:val="en-IE"/>
        </w:rPr>
        <w:fldChar w:fldCharType="begin"/>
      </w:r>
      <w:r w:rsidR="00992DF7" w:rsidRPr="00DD1CD2">
        <w:rPr>
          <w:b/>
          <w:lang w:val="en-IE"/>
        </w:rPr>
        <w:instrText xml:space="preserve"> REF _Ref513404741 \h  \* MERGEFORMAT </w:instrText>
      </w:r>
      <w:r w:rsidR="00992DF7" w:rsidRPr="00DD1CD2">
        <w:rPr>
          <w:b/>
          <w:lang w:val="en-IE"/>
        </w:rPr>
      </w:r>
      <w:r w:rsidR="00992DF7" w:rsidRPr="00DD1CD2">
        <w:rPr>
          <w:b/>
          <w:lang w:val="en-IE"/>
        </w:rPr>
        <w:fldChar w:fldCharType="separate"/>
      </w:r>
      <w:r w:rsidR="00835D71" w:rsidRPr="00DD1CD2">
        <w:rPr>
          <w:rFonts w:eastAsia="SimSun"/>
          <w:b/>
          <w:lang w:val="en-IE" w:eastAsia="zh-CN"/>
        </w:rPr>
        <w:t>List of IEs</w:t>
      </w:r>
      <w:r w:rsidR="00992DF7" w:rsidRPr="00DD1CD2">
        <w:rPr>
          <w:b/>
          <w:lang w:val="en-IE"/>
        </w:rPr>
        <w:fldChar w:fldCharType="end"/>
      </w:r>
      <w:r w:rsidR="00992DF7" w:rsidRPr="00DD1CD2">
        <w:rPr>
          <w:b/>
          <w:lang w:val="en-IE"/>
        </w:rPr>
        <w:t xml:space="preserve">: </w:t>
      </w:r>
      <w:r w:rsidRPr="00DD1CD2">
        <w:rPr>
          <w:lang w:val="en-IE"/>
        </w:rPr>
        <w:t>provides a list of ICS2 information exchange</w:t>
      </w:r>
      <w:r w:rsidR="006C0ABF" w:rsidRPr="00DD1CD2">
        <w:rPr>
          <w:lang w:val="en-IE"/>
        </w:rPr>
        <w:t>s</w:t>
      </w:r>
      <w:r w:rsidRPr="00DD1CD2">
        <w:rPr>
          <w:lang w:val="en-IE"/>
        </w:rPr>
        <w:t>.</w:t>
      </w:r>
    </w:p>
    <w:p w14:paraId="31D534FB" w14:textId="3FFBA51A" w:rsidR="0017323F" w:rsidRPr="00DD1CD2" w:rsidRDefault="0017323F" w:rsidP="0017323F">
      <w:pPr>
        <w:pStyle w:val="Text2"/>
        <w:numPr>
          <w:ilvl w:val="0"/>
          <w:numId w:val="48"/>
        </w:numPr>
        <w:rPr>
          <w:lang w:val="en-IE"/>
        </w:rPr>
      </w:pPr>
      <w:r w:rsidRPr="00DD1CD2">
        <w:rPr>
          <w:b/>
          <w:lang w:val="en-IE"/>
        </w:rPr>
        <w:t>Chapter 4 –</w:t>
      </w:r>
      <w:r w:rsidR="00CA02D0" w:rsidRPr="00DD1CD2">
        <w:rPr>
          <w:lang w:val="en-IE"/>
        </w:rPr>
        <w:t xml:space="preserve"> </w:t>
      </w:r>
      <w:r w:rsidR="00CA02D0" w:rsidRPr="00DD1CD2">
        <w:rPr>
          <w:rFonts w:eastAsia="SimSun"/>
          <w:b/>
          <w:lang w:val="en-IE" w:eastAsia="zh-CN"/>
        </w:rPr>
        <w:fldChar w:fldCharType="begin"/>
      </w:r>
      <w:r w:rsidR="00CA02D0" w:rsidRPr="00DD1CD2">
        <w:rPr>
          <w:rFonts w:eastAsia="SimSun"/>
          <w:b/>
          <w:lang w:val="en-IE" w:eastAsia="zh-CN"/>
        </w:rPr>
        <w:instrText xml:space="preserve"> REF _Ref70515046 \h  \* MERGEFORMAT </w:instrText>
      </w:r>
      <w:r w:rsidR="00CA02D0" w:rsidRPr="00DD1CD2">
        <w:rPr>
          <w:rFonts w:eastAsia="SimSun"/>
          <w:b/>
          <w:lang w:val="en-IE" w:eastAsia="zh-CN"/>
        </w:rPr>
      </w:r>
      <w:r w:rsidR="00CA02D0" w:rsidRPr="00DD1CD2">
        <w:rPr>
          <w:rFonts w:eastAsia="SimSun"/>
          <w:b/>
          <w:lang w:val="en-IE" w:eastAsia="zh-CN"/>
        </w:rPr>
        <w:fldChar w:fldCharType="separate"/>
      </w:r>
      <w:r w:rsidR="00835D71" w:rsidRPr="00DD1CD2">
        <w:rPr>
          <w:rFonts w:eastAsia="SimSun"/>
          <w:b/>
          <w:lang w:val="en-IE" w:eastAsia="zh-CN"/>
        </w:rPr>
        <w:t>Requirements for authorisation</w:t>
      </w:r>
      <w:r w:rsidR="00CA02D0" w:rsidRPr="00DD1CD2">
        <w:rPr>
          <w:rFonts w:eastAsia="SimSun"/>
          <w:b/>
          <w:lang w:val="en-IE" w:eastAsia="zh-CN"/>
        </w:rPr>
        <w:fldChar w:fldCharType="end"/>
      </w:r>
      <w:r w:rsidRPr="00DD1CD2">
        <w:rPr>
          <w:lang w:val="en-IE"/>
        </w:rPr>
        <w:t>: provides requirements for authentication of the information exchanges.</w:t>
      </w:r>
    </w:p>
    <w:p w14:paraId="6329B82F" w14:textId="04D73ABA" w:rsidR="0017323F" w:rsidRPr="00DD1CD2" w:rsidRDefault="0017323F" w:rsidP="0017323F">
      <w:pPr>
        <w:pStyle w:val="Text2"/>
        <w:numPr>
          <w:ilvl w:val="0"/>
          <w:numId w:val="48"/>
        </w:numPr>
        <w:rPr>
          <w:lang w:val="en-IE"/>
        </w:rPr>
      </w:pPr>
      <w:r w:rsidRPr="00DD1CD2">
        <w:rPr>
          <w:b/>
          <w:lang w:val="en-IE"/>
        </w:rPr>
        <w:t>Chapter 5</w:t>
      </w:r>
      <w:r w:rsidR="00CA02D0" w:rsidRPr="00DD1CD2">
        <w:rPr>
          <w:b/>
          <w:lang w:val="en-IE"/>
        </w:rPr>
        <w:t xml:space="preserve"> –</w:t>
      </w:r>
      <w:r w:rsidRPr="00DD1CD2">
        <w:rPr>
          <w:b/>
          <w:lang w:val="en-IE"/>
        </w:rPr>
        <w:t xml:space="preserve"> </w:t>
      </w:r>
      <w:r w:rsidRPr="00DD1CD2">
        <w:rPr>
          <w:b/>
          <w:lang w:val="en-IE"/>
        </w:rPr>
        <w:fldChar w:fldCharType="begin"/>
      </w:r>
      <w:r w:rsidRPr="00DD1CD2">
        <w:rPr>
          <w:b/>
          <w:lang w:val="en-IE"/>
        </w:rPr>
        <w:instrText xml:space="preserve"> REF _Ref528335831 \h </w:instrText>
      </w:r>
      <w:r w:rsidR="00CA02D0" w:rsidRPr="00DD1CD2">
        <w:rPr>
          <w:b/>
          <w:lang w:val="en-IE"/>
        </w:rPr>
        <w:instrText xml:space="preserve"> \* MERGEFORMAT </w:instrText>
      </w:r>
      <w:r w:rsidRPr="00DD1CD2">
        <w:rPr>
          <w:b/>
          <w:lang w:val="en-IE"/>
        </w:rPr>
      </w:r>
      <w:r w:rsidRPr="00DD1CD2">
        <w:rPr>
          <w:b/>
          <w:lang w:val="en-IE"/>
        </w:rPr>
        <w:fldChar w:fldCharType="separate"/>
      </w:r>
      <w:r w:rsidR="00835D71" w:rsidRPr="00DD1CD2">
        <w:rPr>
          <w:b/>
          <w:lang w:val="en-IE"/>
        </w:rPr>
        <w:t>Principles for the amendment of the ENS filings</w:t>
      </w:r>
      <w:r w:rsidRPr="00DD1CD2">
        <w:rPr>
          <w:b/>
          <w:lang w:val="en-IE"/>
        </w:rPr>
        <w:fldChar w:fldCharType="end"/>
      </w:r>
      <w:r w:rsidRPr="00DD1CD2">
        <w:rPr>
          <w:b/>
          <w:lang w:val="en-IE"/>
        </w:rPr>
        <w:t>:</w:t>
      </w:r>
      <w:r w:rsidRPr="00DD1CD2">
        <w:rPr>
          <w:lang w:val="en-IE"/>
        </w:rPr>
        <w:t xml:space="preserve"> provide principles on how the ENS filings have to be amended.</w:t>
      </w:r>
    </w:p>
    <w:p w14:paraId="56C79195" w14:textId="77777777" w:rsidR="00B42F2E" w:rsidRPr="00DD1CD2" w:rsidRDefault="00B42F2E" w:rsidP="00B42F2E">
      <w:pPr>
        <w:pStyle w:val="ZDGName"/>
        <w:rPr>
          <w:lang w:val="en-IE"/>
        </w:rPr>
      </w:pPr>
      <w:r w:rsidRPr="00DD1CD2">
        <w:rPr>
          <w:lang w:val="en-IE"/>
        </w:rPr>
        <w:br w:type="page"/>
      </w:r>
    </w:p>
    <w:p w14:paraId="4128D8F2" w14:textId="77777777" w:rsidR="00B42F2E" w:rsidRPr="00DD1CD2" w:rsidRDefault="00B42F2E" w:rsidP="00B42F2E">
      <w:pPr>
        <w:pStyle w:val="berschrift2"/>
        <w:rPr>
          <w:lang w:val="en-IE"/>
        </w:rPr>
      </w:pPr>
      <w:bookmarkStart w:id="19" w:name="_Toc424222697"/>
      <w:bookmarkStart w:id="20" w:name="_Toc104378687"/>
      <w:r w:rsidRPr="00DD1CD2">
        <w:rPr>
          <w:lang w:val="en-IE"/>
        </w:rPr>
        <w:lastRenderedPageBreak/>
        <w:t>Reference and applicable documents</w:t>
      </w:r>
      <w:bookmarkEnd w:id="19"/>
      <w:bookmarkEnd w:id="20"/>
    </w:p>
    <w:p w14:paraId="57179142" w14:textId="77777777" w:rsidR="00B42F2E" w:rsidRPr="00DD1CD2" w:rsidRDefault="00B42F2E" w:rsidP="00992DF7">
      <w:pPr>
        <w:pStyle w:val="berschrift3"/>
        <w:rPr>
          <w:lang w:val="en-IE"/>
        </w:rPr>
      </w:pPr>
      <w:bookmarkStart w:id="21" w:name="_Toc424222698"/>
      <w:bookmarkStart w:id="22" w:name="_Toc104378688"/>
      <w:r w:rsidRPr="00DD1CD2">
        <w:rPr>
          <w:lang w:val="en-IE"/>
        </w:rPr>
        <w:t>Reference Documents</w:t>
      </w:r>
      <w:bookmarkEnd w:id="21"/>
      <w:bookmarkEnd w:id="2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76"/>
        <w:gridCol w:w="3900"/>
        <w:gridCol w:w="1057"/>
        <w:gridCol w:w="876"/>
        <w:gridCol w:w="2085"/>
      </w:tblGrid>
      <w:tr w:rsidR="00B42F2E" w:rsidRPr="00DD1CD2" w14:paraId="17356ED4" w14:textId="77777777" w:rsidTr="00F5159E">
        <w:trPr>
          <w:trHeight w:val="317"/>
        </w:trPr>
        <w:tc>
          <w:tcPr>
            <w:tcW w:w="343"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DD1CD2" w:rsidRDefault="00B42F2E" w:rsidP="00E64F1C">
            <w:pPr>
              <w:pStyle w:val="TableHeading"/>
              <w:widowControl/>
              <w:autoSpaceDE/>
              <w:autoSpaceDN/>
              <w:adjustRightInd/>
              <w:rPr>
                <w:rFonts w:ascii="Calibri" w:hAnsi="Calibri" w:cs="Calibri"/>
                <w:b w:val="0"/>
                <w:lang w:val="en-IE"/>
              </w:rPr>
            </w:pPr>
            <w:r w:rsidRPr="00DD1CD2">
              <w:rPr>
                <w:rFonts w:asciiTheme="minorHAnsi" w:hAnsiTheme="minorHAnsi" w:cstheme="minorHAnsi"/>
                <w:lang w:val="en-IE"/>
              </w:rPr>
              <w:t>Ref</w:t>
            </w:r>
            <w:r w:rsidRPr="00DD1CD2">
              <w:rPr>
                <w:rFonts w:ascii="Calibri" w:hAnsi="Calibri" w:cs="Calibri"/>
                <w:b w:val="0"/>
                <w:lang w:val="en-IE"/>
              </w:rPr>
              <w:t>.</w:t>
            </w:r>
          </w:p>
        </w:tc>
        <w:tc>
          <w:tcPr>
            <w:tcW w:w="2300"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DD1CD2" w:rsidRDefault="00B42F2E" w:rsidP="00E64F1C">
            <w:pPr>
              <w:pStyle w:val="TableHeading"/>
              <w:widowControl/>
              <w:autoSpaceDE/>
              <w:autoSpaceDN/>
              <w:adjustRightInd/>
              <w:rPr>
                <w:rFonts w:asciiTheme="minorHAnsi" w:hAnsiTheme="minorHAnsi" w:cstheme="minorHAnsi"/>
                <w:lang w:val="en-IE"/>
              </w:rPr>
            </w:pPr>
            <w:r w:rsidRPr="00DD1CD2">
              <w:rPr>
                <w:rFonts w:asciiTheme="minorHAnsi" w:hAnsiTheme="minorHAnsi" w:cstheme="minorHAnsi"/>
                <w:lang w:val="en-IE"/>
              </w:rPr>
              <w:t>Title</w:t>
            </w:r>
          </w:p>
        </w:tc>
        <w:tc>
          <w:tcPr>
            <w:tcW w:w="6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DD1CD2" w:rsidRDefault="00B42F2E" w:rsidP="00E64F1C">
            <w:pPr>
              <w:pStyle w:val="TableHeading"/>
              <w:widowControl/>
              <w:autoSpaceDE/>
              <w:autoSpaceDN/>
              <w:adjustRightInd/>
              <w:rPr>
                <w:rFonts w:asciiTheme="minorHAnsi" w:hAnsiTheme="minorHAnsi" w:cstheme="minorHAnsi"/>
                <w:lang w:val="en-IE"/>
              </w:rPr>
            </w:pPr>
            <w:r w:rsidRPr="00DD1CD2">
              <w:rPr>
                <w:rFonts w:asciiTheme="minorHAnsi" w:hAnsiTheme="minorHAnsi" w:cstheme="minorHAnsi"/>
                <w:lang w:val="en-IE"/>
              </w:rPr>
              <w:t>Reference</w:t>
            </w:r>
          </w:p>
        </w:tc>
        <w:tc>
          <w:tcPr>
            <w:tcW w:w="519"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DD1CD2" w:rsidRDefault="00B42F2E" w:rsidP="00E64F1C">
            <w:pPr>
              <w:pStyle w:val="TableHeading"/>
              <w:widowControl/>
              <w:autoSpaceDE/>
              <w:autoSpaceDN/>
              <w:adjustRightInd/>
              <w:jc w:val="center"/>
              <w:rPr>
                <w:rFonts w:asciiTheme="minorHAnsi" w:hAnsiTheme="minorHAnsi" w:cstheme="minorHAnsi"/>
                <w:lang w:val="en-IE"/>
              </w:rPr>
            </w:pPr>
            <w:r w:rsidRPr="00DD1CD2">
              <w:rPr>
                <w:rFonts w:asciiTheme="minorHAnsi" w:hAnsiTheme="minorHAnsi" w:cstheme="minorHAnsi"/>
                <w:lang w:val="en-IE"/>
              </w:rPr>
              <w:t>Version</w:t>
            </w:r>
          </w:p>
        </w:tc>
        <w:tc>
          <w:tcPr>
            <w:tcW w:w="123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DD1CD2" w:rsidRDefault="00B42F2E" w:rsidP="00E64F1C">
            <w:pPr>
              <w:pStyle w:val="TableHeading"/>
              <w:widowControl/>
              <w:autoSpaceDE/>
              <w:autoSpaceDN/>
              <w:adjustRightInd/>
              <w:jc w:val="center"/>
              <w:rPr>
                <w:rFonts w:asciiTheme="minorHAnsi" w:hAnsiTheme="minorHAnsi" w:cstheme="minorHAnsi"/>
                <w:lang w:val="en-IE"/>
              </w:rPr>
            </w:pPr>
            <w:r w:rsidRPr="00DD1CD2">
              <w:rPr>
                <w:rFonts w:asciiTheme="minorHAnsi" w:hAnsiTheme="minorHAnsi" w:cstheme="minorHAnsi"/>
                <w:lang w:val="en-IE"/>
              </w:rPr>
              <w:t>Date</w:t>
            </w:r>
          </w:p>
        </w:tc>
      </w:tr>
      <w:tr w:rsidR="00B42F2E" w:rsidRPr="00DD1CD2" w14:paraId="626FABAD" w14:textId="77777777" w:rsidTr="00390FEC">
        <w:trPr>
          <w:trHeight w:val="317"/>
        </w:trPr>
        <w:tc>
          <w:tcPr>
            <w:tcW w:w="34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7655BB93" w:rsidR="00B42F2E" w:rsidRPr="00DD1CD2" w:rsidRDefault="00B42F2E" w:rsidP="00E64F1C">
            <w:pPr>
              <w:pStyle w:val="TableHeading"/>
              <w:widowControl/>
              <w:autoSpaceDE/>
              <w:autoSpaceDN/>
              <w:adjustRightInd/>
              <w:rPr>
                <w:rFonts w:asciiTheme="minorHAnsi" w:hAnsiTheme="minorHAnsi" w:cstheme="minorHAnsi"/>
                <w:b w:val="0"/>
                <w:lang w:val="en-IE"/>
              </w:rPr>
            </w:pPr>
            <w:bookmarkStart w:id="23" w:name="R1"/>
            <w:r w:rsidRPr="00DD1CD2">
              <w:rPr>
                <w:rFonts w:asciiTheme="minorHAnsi" w:hAnsiTheme="minorHAnsi" w:cstheme="minorHAnsi"/>
                <w:b w:val="0"/>
                <w:lang w:val="en-IE"/>
              </w:rPr>
              <w:t>R0</w:t>
            </w:r>
            <w:r w:rsidRPr="00DD1CD2">
              <w:rPr>
                <w:rFonts w:asciiTheme="minorHAnsi" w:hAnsiTheme="minorHAnsi" w:cstheme="minorHAnsi"/>
                <w:b w:val="0"/>
                <w:lang w:val="en-IE"/>
              </w:rPr>
              <w:fldChar w:fldCharType="begin"/>
            </w:r>
            <w:r w:rsidRPr="00DD1CD2">
              <w:rPr>
                <w:rFonts w:asciiTheme="minorHAnsi" w:hAnsiTheme="minorHAnsi" w:cstheme="minorHAnsi"/>
                <w:b w:val="0"/>
                <w:lang w:val="en-IE"/>
              </w:rPr>
              <w:instrText xml:space="preserve"> SEQ ReferenceDocs \* MERGEFORMAT </w:instrText>
            </w:r>
            <w:r w:rsidRPr="00DD1CD2">
              <w:rPr>
                <w:rFonts w:asciiTheme="minorHAnsi" w:hAnsiTheme="minorHAnsi" w:cstheme="minorHAnsi"/>
                <w:b w:val="0"/>
                <w:lang w:val="en-IE"/>
              </w:rPr>
              <w:fldChar w:fldCharType="separate"/>
            </w:r>
            <w:r w:rsidR="00835D71" w:rsidRPr="00DD1CD2">
              <w:rPr>
                <w:rFonts w:asciiTheme="minorHAnsi" w:hAnsiTheme="minorHAnsi" w:cstheme="minorHAnsi"/>
                <w:b w:val="0"/>
                <w:noProof/>
                <w:lang w:val="en-IE"/>
              </w:rPr>
              <w:t>1</w:t>
            </w:r>
            <w:r w:rsidRPr="00DD1CD2">
              <w:rPr>
                <w:rFonts w:asciiTheme="minorHAnsi" w:hAnsiTheme="minorHAnsi" w:cstheme="minorHAnsi"/>
                <w:b w:val="0"/>
                <w:lang w:val="en-IE"/>
              </w:rPr>
              <w:fldChar w:fldCharType="end"/>
            </w:r>
            <w:bookmarkEnd w:id="23"/>
          </w:p>
        </w:tc>
        <w:tc>
          <w:tcPr>
            <w:tcW w:w="2300"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5672B76C" w:rsidR="00B42F2E" w:rsidRPr="00DD1CD2" w:rsidRDefault="00073C37" w:rsidP="00E64F1C">
            <w:pPr>
              <w:pStyle w:val="TableHeading"/>
              <w:widowControl/>
              <w:autoSpaceDE/>
              <w:autoSpaceDN/>
              <w:adjustRightInd/>
              <w:rPr>
                <w:rFonts w:asciiTheme="minorHAnsi" w:hAnsiTheme="minorHAnsi" w:cstheme="minorHAnsi"/>
                <w:b w:val="0"/>
                <w:lang w:val="en-IE"/>
              </w:rPr>
            </w:pPr>
            <w:r w:rsidRPr="00DD1CD2">
              <w:rPr>
                <w:rFonts w:asciiTheme="minorHAnsi" w:hAnsiTheme="minorHAnsi" w:cstheme="minorHAnsi"/>
                <w:b w:val="0"/>
                <w:lang w:val="en-IE"/>
              </w:rPr>
              <w:t xml:space="preserve">ICS2 </w:t>
            </w:r>
            <w:r w:rsidR="0023300B" w:rsidRPr="00DD1CD2">
              <w:rPr>
                <w:rFonts w:asciiTheme="minorHAnsi" w:hAnsiTheme="minorHAnsi" w:cstheme="minorHAnsi"/>
                <w:b w:val="0"/>
                <w:lang w:val="en-IE"/>
              </w:rPr>
              <w:t xml:space="preserve">HTI </w:t>
            </w:r>
            <w:r w:rsidRPr="00DD1CD2">
              <w:rPr>
                <w:rFonts w:asciiTheme="minorHAnsi" w:hAnsiTheme="minorHAnsi" w:cstheme="minorHAnsi"/>
                <w:b w:val="0"/>
                <w:lang w:val="en-IE"/>
              </w:rPr>
              <w:t>Rules and Conditions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DD1CD2" w:rsidRDefault="00B42F2E" w:rsidP="00E64F1C">
            <w:pPr>
              <w:pStyle w:val="TableHeading"/>
              <w:widowControl/>
              <w:autoSpaceDE/>
              <w:autoSpaceDN/>
              <w:adjustRightInd/>
              <w:rPr>
                <w:rFonts w:asciiTheme="minorHAnsi" w:hAnsiTheme="minorHAnsi" w:cstheme="minorHAnsi"/>
                <w:b w:val="0"/>
                <w:lang w:val="en-IE"/>
              </w:rPr>
            </w:pPr>
          </w:p>
        </w:tc>
        <w:tc>
          <w:tcPr>
            <w:tcW w:w="519"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074945C0" w:rsidR="00B42F2E" w:rsidRPr="00DD1CD2" w:rsidRDefault="008A0FDB">
            <w:pPr>
              <w:pStyle w:val="TableHeading"/>
              <w:widowControl/>
              <w:autoSpaceDE/>
              <w:autoSpaceDN/>
              <w:adjustRightInd/>
              <w:jc w:val="center"/>
              <w:rPr>
                <w:rFonts w:asciiTheme="minorHAnsi" w:hAnsiTheme="minorHAnsi" w:cstheme="minorHAnsi"/>
                <w:b w:val="0"/>
                <w:lang w:val="en-IE"/>
              </w:rPr>
            </w:pPr>
            <w:r w:rsidRPr="00DD1CD2">
              <w:rPr>
                <w:rFonts w:asciiTheme="minorHAnsi" w:hAnsiTheme="minorHAnsi" w:cstheme="minorHAnsi"/>
                <w:b w:val="0"/>
                <w:lang w:val="en-IE"/>
              </w:rPr>
              <w:t>2.0</w:t>
            </w:r>
            <w:r w:rsidR="00DD1CD2">
              <w:rPr>
                <w:rFonts w:asciiTheme="minorHAnsi" w:hAnsiTheme="minorHAnsi" w:cstheme="minorHAnsi"/>
                <w:b w:val="0"/>
                <w:lang w:val="en-IE"/>
              </w:rPr>
              <w:t>1</w:t>
            </w:r>
          </w:p>
        </w:tc>
        <w:tc>
          <w:tcPr>
            <w:tcW w:w="1231" w:type="pct"/>
            <w:tcBorders>
              <w:top w:val="single" w:sz="6" w:space="0" w:color="808080"/>
              <w:left w:val="single" w:sz="6" w:space="0" w:color="808080"/>
              <w:bottom w:val="single" w:sz="6" w:space="0" w:color="808080"/>
              <w:right w:val="single" w:sz="4" w:space="0" w:color="808080"/>
            </w:tcBorders>
            <w:vAlign w:val="center"/>
          </w:tcPr>
          <w:p w14:paraId="0D2F161A" w14:textId="5BC2BDE5" w:rsidR="00B42F2E" w:rsidRPr="00DD1CD2" w:rsidRDefault="00DD1CD2" w:rsidP="00E64F1C">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23/05/2022</w:t>
            </w:r>
          </w:p>
        </w:tc>
      </w:tr>
      <w:tr w:rsidR="00073C37" w:rsidRPr="00DD1CD2" w14:paraId="1E03C1E4" w14:textId="77777777" w:rsidTr="00F5159E">
        <w:trPr>
          <w:trHeight w:val="317"/>
        </w:trPr>
        <w:tc>
          <w:tcPr>
            <w:tcW w:w="34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073C37" w:rsidRPr="00DD1CD2" w:rsidRDefault="00073C37" w:rsidP="00073C37">
            <w:pPr>
              <w:pStyle w:val="TableHeading"/>
              <w:widowControl/>
              <w:autoSpaceDE/>
              <w:autoSpaceDN/>
              <w:adjustRightInd/>
              <w:rPr>
                <w:rFonts w:asciiTheme="minorHAnsi" w:hAnsiTheme="minorHAnsi" w:cstheme="minorHAnsi"/>
                <w:b w:val="0"/>
                <w:lang w:val="en-IE"/>
              </w:rPr>
            </w:pPr>
            <w:bookmarkStart w:id="24" w:name="R2"/>
            <w:r w:rsidRPr="00DD1CD2">
              <w:rPr>
                <w:rFonts w:asciiTheme="minorHAnsi" w:hAnsiTheme="minorHAnsi" w:cstheme="minorHAnsi"/>
                <w:b w:val="0"/>
                <w:lang w:val="en-IE"/>
              </w:rPr>
              <w:t>R02</w:t>
            </w:r>
            <w:bookmarkEnd w:id="24"/>
          </w:p>
        </w:tc>
        <w:tc>
          <w:tcPr>
            <w:tcW w:w="2300"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09F39277" w:rsidR="00073C37" w:rsidRPr="00DD1CD2" w:rsidRDefault="00073C37" w:rsidP="00073C37">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 xml:space="preserve">ICS2 </w:t>
            </w:r>
            <w:r w:rsidR="0023300B" w:rsidRPr="00DD1CD2">
              <w:rPr>
                <w:rFonts w:asciiTheme="minorHAnsi" w:hAnsiTheme="minorHAnsi"/>
                <w:b w:val="0"/>
                <w:lang w:val="en-IE"/>
              </w:rPr>
              <w:t xml:space="preserve">HTI </w:t>
            </w:r>
            <w:r w:rsidRPr="00DD1CD2">
              <w:rPr>
                <w:rFonts w:asciiTheme="minorHAnsi" w:hAnsiTheme="minorHAnsi"/>
                <w:b w:val="0"/>
                <w:lang w:val="en-IE"/>
              </w:rPr>
              <w:t>Code Lists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073C37" w:rsidRPr="00DD1CD2" w:rsidRDefault="00073C37" w:rsidP="00073C37">
            <w:pPr>
              <w:pStyle w:val="TableHeading"/>
              <w:widowControl/>
              <w:autoSpaceDE/>
              <w:autoSpaceDN/>
              <w:adjustRightInd/>
              <w:rPr>
                <w:rFonts w:asciiTheme="minorHAnsi" w:hAnsiTheme="minorHAnsi" w:cstheme="minorHAnsi"/>
                <w:b w:val="0"/>
                <w:lang w:val="en-IE"/>
              </w:rPr>
            </w:pPr>
          </w:p>
        </w:tc>
        <w:tc>
          <w:tcPr>
            <w:tcW w:w="519"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33AC918C" w:rsidR="00073C37" w:rsidRPr="00DD1CD2" w:rsidRDefault="008A0FDB">
            <w:pPr>
              <w:pStyle w:val="TableHeading"/>
              <w:widowControl/>
              <w:autoSpaceDE/>
              <w:autoSpaceDN/>
              <w:adjustRightInd/>
              <w:jc w:val="center"/>
              <w:rPr>
                <w:rFonts w:asciiTheme="minorHAnsi" w:hAnsiTheme="minorHAnsi" w:cstheme="minorHAnsi"/>
                <w:b w:val="0"/>
                <w:lang w:val="en-IE"/>
              </w:rPr>
            </w:pPr>
            <w:r w:rsidRPr="00DD1CD2">
              <w:rPr>
                <w:rFonts w:asciiTheme="minorHAnsi" w:hAnsiTheme="minorHAnsi" w:cstheme="minorHAnsi"/>
                <w:b w:val="0"/>
                <w:lang w:val="en-IE"/>
              </w:rPr>
              <w:t>2.0</w:t>
            </w:r>
            <w:r w:rsidR="00DD1CD2">
              <w:rPr>
                <w:rFonts w:asciiTheme="minorHAnsi" w:hAnsiTheme="minorHAnsi" w:cstheme="minorHAnsi"/>
                <w:b w:val="0"/>
                <w:lang w:val="en-IE"/>
              </w:rPr>
              <w:t>1</w:t>
            </w:r>
          </w:p>
        </w:tc>
        <w:tc>
          <w:tcPr>
            <w:tcW w:w="1231" w:type="pct"/>
            <w:tcBorders>
              <w:top w:val="single" w:sz="6" w:space="0" w:color="808080"/>
              <w:left w:val="single" w:sz="6" w:space="0" w:color="808080"/>
              <w:bottom w:val="single" w:sz="6" w:space="0" w:color="808080"/>
              <w:right w:val="single" w:sz="4" w:space="0" w:color="808080"/>
            </w:tcBorders>
            <w:vAlign w:val="center"/>
          </w:tcPr>
          <w:p w14:paraId="529E4D2E" w14:textId="401C0723" w:rsidR="00073C37" w:rsidRPr="00DD1CD2" w:rsidRDefault="00DD1CD2" w:rsidP="00FE60D5">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23/05/2022</w:t>
            </w:r>
          </w:p>
        </w:tc>
      </w:tr>
    </w:tbl>
    <w:p w14:paraId="7119E995" w14:textId="57763730" w:rsidR="00B42F2E" w:rsidRPr="00DD1CD2" w:rsidRDefault="00B42F2E" w:rsidP="00B42F2E">
      <w:pPr>
        <w:pStyle w:val="Beschriftung"/>
        <w:rPr>
          <w:lang w:val="en-IE"/>
        </w:rPr>
      </w:pPr>
      <w:bookmarkStart w:id="25" w:name="_Toc424222708"/>
      <w:bookmarkStart w:id="26" w:name="_Toc97904252"/>
      <w:r w:rsidRPr="00DD1CD2">
        <w:rPr>
          <w:lang w:val="en-IE"/>
        </w:rPr>
        <w:t xml:space="preserve">Table </w:t>
      </w:r>
      <w:r w:rsidR="00AA4883" w:rsidRPr="00DD1CD2">
        <w:rPr>
          <w:noProof/>
          <w:lang w:val="en-IE"/>
        </w:rPr>
        <w:fldChar w:fldCharType="begin"/>
      </w:r>
      <w:r w:rsidR="00AA4883" w:rsidRPr="00DD1CD2">
        <w:rPr>
          <w:noProof/>
          <w:lang w:val="en-IE"/>
        </w:rPr>
        <w:instrText xml:space="preserve"> SEQ Table \* ARABIC </w:instrText>
      </w:r>
      <w:r w:rsidR="00AA4883" w:rsidRPr="00DD1CD2">
        <w:rPr>
          <w:noProof/>
          <w:lang w:val="en-IE"/>
        </w:rPr>
        <w:fldChar w:fldCharType="separate"/>
      </w:r>
      <w:r w:rsidR="00835D71" w:rsidRPr="00DD1CD2">
        <w:rPr>
          <w:noProof/>
          <w:lang w:val="en-IE"/>
        </w:rPr>
        <w:t>1</w:t>
      </w:r>
      <w:r w:rsidR="00AA4883" w:rsidRPr="00DD1CD2">
        <w:rPr>
          <w:noProof/>
          <w:lang w:val="en-IE"/>
        </w:rPr>
        <w:fldChar w:fldCharType="end"/>
      </w:r>
      <w:r w:rsidRPr="00DD1CD2">
        <w:rPr>
          <w:lang w:val="en-IE"/>
        </w:rPr>
        <w:t>: Reference documents</w:t>
      </w:r>
      <w:bookmarkEnd w:id="25"/>
      <w:bookmarkEnd w:id="26"/>
    </w:p>
    <w:p w14:paraId="7855B78B" w14:textId="0B6F3840" w:rsidR="00992DF7" w:rsidRPr="00DD1CD2" w:rsidRDefault="00992DF7" w:rsidP="00992DF7">
      <w:pPr>
        <w:pStyle w:val="berschrift3"/>
        <w:rPr>
          <w:lang w:val="en-IE"/>
        </w:rPr>
      </w:pPr>
      <w:bookmarkStart w:id="27" w:name="_Toc104378689"/>
      <w:bookmarkStart w:id="28" w:name="_Toc424222700"/>
      <w:r w:rsidRPr="00DD1CD2">
        <w:rPr>
          <w:lang w:val="en-IE"/>
        </w:rPr>
        <w:t>Applicable documents</w:t>
      </w:r>
      <w:bookmarkEnd w:id="27"/>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08"/>
        <w:gridCol w:w="4131"/>
        <w:gridCol w:w="1216"/>
        <w:gridCol w:w="1140"/>
        <w:gridCol w:w="1199"/>
      </w:tblGrid>
      <w:tr w:rsidR="00992DF7" w:rsidRPr="00DD1CD2" w14:paraId="34FBA704" w14:textId="77777777" w:rsidTr="00BB24F2">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7C0EFF6" w14:textId="77777777" w:rsidR="00992DF7" w:rsidRPr="00DD1CD2" w:rsidRDefault="00992DF7" w:rsidP="00BB24F2">
            <w:pPr>
              <w:pStyle w:val="TableHeading"/>
              <w:widowControl/>
              <w:autoSpaceDE/>
              <w:autoSpaceDN/>
              <w:adjustRightInd/>
              <w:rPr>
                <w:rFonts w:ascii="Calibri" w:hAnsi="Calibri" w:cs="Calibri"/>
                <w:b w:val="0"/>
                <w:lang w:val="en-IE"/>
              </w:rPr>
            </w:pPr>
            <w:r w:rsidRPr="00DD1CD2">
              <w:rPr>
                <w:rFonts w:asciiTheme="minorHAnsi" w:hAnsiTheme="minorHAnsi" w:cstheme="minorHAnsi"/>
                <w:lang w:val="en-IE"/>
              </w:rPr>
              <w:t>Ref</w:t>
            </w:r>
            <w:r w:rsidRPr="00DD1CD2">
              <w:rPr>
                <w:rFonts w:ascii="Calibri" w:hAnsi="Calibri" w:cs="Calibri"/>
                <w:b w:val="0"/>
                <w:lang w:val="en-IE"/>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3FC2A3E8" w14:textId="77777777" w:rsidR="00992DF7" w:rsidRPr="00DD1CD2" w:rsidRDefault="00992DF7" w:rsidP="00BB24F2">
            <w:pPr>
              <w:pStyle w:val="TableHeading"/>
              <w:widowControl/>
              <w:autoSpaceDE/>
              <w:autoSpaceDN/>
              <w:adjustRightInd/>
              <w:rPr>
                <w:rFonts w:asciiTheme="minorHAnsi" w:hAnsiTheme="minorHAnsi" w:cstheme="minorHAnsi"/>
                <w:lang w:val="en-IE"/>
              </w:rPr>
            </w:pPr>
            <w:r w:rsidRPr="00DD1CD2">
              <w:rPr>
                <w:rFonts w:asciiTheme="minorHAnsi" w:hAnsiTheme="minorHAnsi" w:cstheme="minorHAnsi"/>
                <w:lang w:val="en-IE"/>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916D8B8" w14:textId="77777777" w:rsidR="00992DF7" w:rsidRPr="00DD1CD2" w:rsidRDefault="00992DF7" w:rsidP="00BB24F2">
            <w:pPr>
              <w:pStyle w:val="TableHeading"/>
              <w:widowControl/>
              <w:autoSpaceDE/>
              <w:autoSpaceDN/>
              <w:adjustRightInd/>
              <w:rPr>
                <w:rFonts w:asciiTheme="minorHAnsi" w:hAnsiTheme="minorHAnsi" w:cstheme="minorHAnsi"/>
                <w:lang w:val="en-IE"/>
              </w:rPr>
            </w:pPr>
            <w:r w:rsidRPr="00DD1CD2">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6C84D1B9" w14:textId="77777777" w:rsidR="00992DF7" w:rsidRPr="00DD1CD2" w:rsidRDefault="00992DF7" w:rsidP="00BB24F2">
            <w:pPr>
              <w:pStyle w:val="TableHeading"/>
              <w:widowControl/>
              <w:autoSpaceDE/>
              <w:autoSpaceDN/>
              <w:adjustRightInd/>
              <w:jc w:val="center"/>
              <w:rPr>
                <w:rFonts w:asciiTheme="minorHAnsi" w:hAnsiTheme="minorHAnsi" w:cstheme="minorHAnsi"/>
                <w:lang w:val="en-IE"/>
              </w:rPr>
            </w:pPr>
            <w:r w:rsidRPr="00DD1CD2">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3E6E9FF7" w14:textId="77777777" w:rsidR="00992DF7" w:rsidRPr="00DD1CD2" w:rsidRDefault="00992DF7" w:rsidP="00BB24F2">
            <w:pPr>
              <w:pStyle w:val="TableHeading"/>
              <w:widowControl/>
              <w:autoSpaceDE/>
              <w:autoSpaceDN/>
              <w:adjustRightInd/>
              <w:jc w:val="center"/>
              <w:rPr>
                <w:rFonts w:asciiTheme="minorHAnsi" w:hAnsiTheme="minorHAnsi" w:cstheme="minorHAnsi"/>
                <w:lang w:val="en-IE"/>
              </w:rPr>
            </w:pPr>
            <w:r w:rsidRPr="00DD1CD2">
              <w:rPr>
                <w:rFonts w:asciiTheme="minorHAnsi" w:hAnsiTheme="minorHAnsi" w:cstheme="minorHAnsi"/>
                <w:lang w:val="en-IE"/>
              </w:rPr>
              <w:t>Date</w:t>
            </w:r>
          </w:p>
        </w:tc>
      </w:tr>
      <w:tr w:rsidR="00992DF7" w:rsidRPr="00DD1CD2" w14:paraId="67AEE3C9" w14:textId="77777777" w:rsidTr="00BB24F2">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430797" w14:textId="3BC7021A" w:rsidR="00992DF7" w:rsidRPr="00DD1CD2" w:rsidRDefault="00992DF7" w:rsidP="00BB24F2">
            <w:pPr>
              <w:pStyle w:val="TableHeading"/>
              <w:widowControl/>
              <w:autoSpaceDE/>
              <w:autoSpaceDN/>
              <w:adjustRightInd/>
              <w:rPr>
                <w:rFonts w:asciiTheme="minorHAnsi" w:hAnsiTheme="minorHAnsi" w:cstheme="minorHAnsi"/>
                <w:b w:val="0"/>
                <w:lang w:val="en-IE"/>
              </w:rPr>
            </w:pPr>
            <w:bookmarkStart w:id="29" w:name="A1"/>
            <w:r w:rsidRPr="00DD1CD2">
              <w:rPr>
                <w:rFonts w:asciiTheme="minorHAnsi" w:hAnsiTheme="minorHAnsi" w:cstheme="minorHAnsi"/>
                <w:b w:val="0"/>
                <w:lang w:val="en-IE"/>
              </w:rPr>
              <w:t>A0</w:t>
            </w:r>
            <w:r w:rsidRPr="00DD1CD2">
              <w:rPr>
                <w:rFonts w:asciiTheme="minorHAnsi" w:hAnsiTheme="minorHAnsi" w:cstheme="minorHAnsi"/>
                <w:b w:val="0"/>
                <w:lang w:val="en-IE"/>
              </w:rPr>
              <w:fldChar w:fldCharType="begin"/>
            </w:r>
            <w:r w:rsidRPr="00DD1CD2">
              <w:rPr>
                <w:rFonts w:asciiTheme="minorHAnsi" w:hAnsiTheme="minorHAnsi" w:cstheme="minorHAnsi"/>
                <w:b w:val="0"/>
                <w:lang w:val="en-IE"/>
              </w:rPr>
              <w:instrText xml:space="preserve"> SEQ ReferenceDocs \* MERGEFORMAT </w:instrText>
            </w:r>
            <w:r w:rsidRPr="00DD1CD2">
              <w:rPr>
                <w:rFonts w:asciiTheme="minorHAnsi" w:hAnsiTheme="minorHAnsi" w:cstheme="minorHAnsi"/>
                <w:b w:val="0"/>
                <w:lang w:val="en-IE"/>
              </w:rPr>
              <w:fldChar w:fldCharType="separate"/>
            </w:r>
            <w:r w:rsidR="00835D71" w:rsidRPr="00DD1CD2">
              <w:rPr>
                <w:rFonts w:asciiTheme="minorHAnsi" w:hAnsiTheme="minorHAnsi" w:cstheme="minorHAnsi"/>
                <w:b w:val="0"/>
                <w:noProof/>
                <w:lang w:val="en-IE"/>
              </w:rPr>
              <w:t>2</w:t>
            </w:r>
            <w:r w:rsidRPr="00DD1CD2">
              <w:rPr>
                <w:rFonts w:asciiTheme="minorHAnsi" w:hAnsiTheme="minorHAnsi" w:cstheme="minorHAnsi"/>
                <w:b w:val="0"/>
                <w:lang w:val="en-IE"/>
              </w:rPr>
              <w:fldChar w:fldCharType="end"/>
            </w:r>
            <w:bookmarkEnd w:id="29"/>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786FC1A" w14:textId="67D4AD7D" w:rsidR="00992DF7" w:rsidRPr="00DD1CD2" w:rsidRDefault="00687636" w:rsidP="00BB24F2">
            <w:pPr>
              <w:pStyle w:val="TableHeading"/>
              <w:widowControl/>
              <w:autoSpaceDE/>
              <w:autoSpaceDN/>
              <w:adjustRightInd/>
              <w:rPr>
                <w:rFonts w:asciiTheme="minorHAnsi" w:hAnsiTheme="minorHAnsi" w:cstheme="minorHAnsi"/>
                <w:b w:val="0"/>
                <w:lang w:val="en-IE"/>
              </w:rPr>
            </w:pPr>
            <w:r w:rsidRPr="00DD1CD2">
              <w:rPr>
                <w:rFonts w:asciiTheme="minorHAnsi" w:hAnsiTheme="minorHAnsi" w:cstheme="minorHAnsi"/>
                <w:b w:val="0"/>
                <w:lang w:val="en-IE"/>
              </w:rPr>
              <w:t>Commission Delegated Regulation 2015/2446 and Commission Implementing Regulation 2015/2447</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0825FE4" w14:textId="77777777" w:rsidR="00992DF7" w:rsidRPr="00DD1CD2" w:rsidRDefault="00992DF7" w:rsidP="00BB24F2">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64A57DA0" w14:textId="77777777" w:rsidR="00992DF7" w:rsidRPr="00DD1CD2" w:rsidRDefault="00992DF7" w:rsidP="00BB24F2">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3BD14E20" w14:textId="77777777" w:rsidR="00992DF7" w:rsidRPr="00DD1CD2" w:rsidRDefault="00992DF7" w:rsidP="00BB24F2">
            <w:pPr>
              <w:pStyle w:val="TableHeading"/>
              <w:keepNext/>
              <w:widowControl/>
              <w:autoSpaceDE/>
              <w:autoSpaceDN/>
              <w:adjustRightInd/>
              <w:jc w:val="center"/>
              <w:rPr>
                <w:rFonts w:asciiTheme="minorHAnsi" w:hAnsiTheme="minorHAnsi" w:cstheme="minorHAnsi"/>
                <w:b w:val="0"/>
                <w:lang w:val="en-IE"/>
              </w:rPr>
            </w:pPr>
          </w:p>
        </w:tc>
      </w:tr>
      <w:tr w:rsidR="00992DF7" w:rsidRPr="00DD1CD2" w14:paraId="03701610" w14:textId="77777777" w:rsidTr="00BB24F2">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B657EC5" w14:textId="2D680F80" w:rsidR="00992DF7" w:rsidRPr="00DD1CD2" w:rsidRDefault="00992DF7" w:rsidP="00BB24F2">
            <w:pPr>
              <w:pStyle w:val="TableHeading"/>
              <w:widowControl/>
              <w:autoSpaceDE/>
              <w:autoSpaceDN/>
              <w:adjustRightInd/>
              <w:rPr>
                <w:rFonts w:asciiTheme="minorHAnsi" w:hAnsiTheme="minorHAnsi" w:cstheme="minorHAnsi"/>
                <w:b w:val="0"/>
                <w:lang w:val="en-IE"/>
              </w:rPr>
            </w:pPr>
            <w:bookmarkStart w:id="30" w:name="A2"/>
            <w:r w:rsidRPr="00DD1CD2">
              <w:rPr>
                <w:rFonts w:asciiTheme="minorHAnsi" w:hAnsiTheme="minorHAnsi" w:cstheme="minorHAnsi"/>
                <w:b w:val="0"/>
                <w:lang w:val="en-IE"/>
              </w:rPr>
              <w:t>A02</w:t>
            </w:r>
            <w:bookmarkEnd w:id="30"/>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FBD22DC" w14:textId="7AB09D5D" w:rsidR="00992DF7" w:rsidRPr="00DD1CD2" w:rsidRDefault="001E7248"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EU Customs Data Model</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5EF1CD9" w14:textId="77777777" w:rsidR="00992DF7" w:rsidRPr="00DD1CD2" w:rsidRDefault="00992DF7" w:rsidP="00BB24F2">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5132A33F" w14:textId="28FB7A22" w:rsidR="00992DF7" w:rsidRPr="00DD1CD2" w:rsidRDefault="00992DF7" w:rsidP="00687636">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1EAD8FBD" w14:textId="77777777" w:rsidR="00992DF7" w:rsidRPr="00DD1CD2" w:rsidRDefault="00992DF7" w:rsidP="00BB24F2">
            <w:pPr>
              <w:pStyle w:val="TableHeading"/>
              <w:keepNext/>
              <w:widowControl/>
              <w:autoSpaceDE/>
              <w:autoSpaceDN/>
              <w:adjustRightInd/>
              <w:jc w:val="center"/>
              <w:rPr>
                <w:rFonts w:asciiTheme="minorHAnsi" w:hAnsiTheme="minorHAnsi" w:cstheme="minorHAnsi"/>
                <w:b w:val="0"/>
                <w:lang w:val="en-IE"/>
              </w:rPr>
            </w:pPr>
          </w:p>
        </w:tc>
      </w:tr>
      <w:tr w:rsidR="00BA5C74" w:rsidRPr="00DD1CD2" w14:paraId="67F3D88F" w14:textId="77777777" w:rsidTr="00BB24F2">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0B1377" w14:textId="52437707" w:rsidR="00BA5C74" w:rsidRPr="00DD1CD2" w:rsidRDefault="00BA5C74" w:rsidP="00BA5C74">
            <w:pPr>
              <w:pStyle w:val="TableHeading"/>
              <w:widowControl/>
              <w:autoSpaceDE/>
              <w:autoSpaceDN/>
              <w:adjustRightInd/>
              <w:rPr>
                <w:rFonts w:asciiTheme="minorHAnsi" w:hAnsiTheme="minorHAnsi" w:cstheme="minorHAnsi"/>
                <w:b w:val="0"/>
                <w:lang w:val="en-IE"/>
              </w:rPr>
            </w:pPr>
            <w:bookmarkStart w:id="31" w:name="A3"/>
            <w:r w:rsidRPr="00DD1CD2">
              <w:rPr>
                <w:rFonts w:asciiTheme="minorHAnsi" w:hAnsiTheme="minorHAnsi" w:cstheme="minorHAnsi"/>
                <w:b w:val="0"/>
                <w:lang w:val="en-IE"/>
              </w:rPr>
              <w:t>A03</w:t>
            </w:r>
            <w:bookmarkEnd w:id="31"/>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9F6AA27" w14:textId="20B7FEFB" w:rsidR="00BA5C74" w:rsidRPr="00DD1CD2" w:rsidRDefault="00BA5C74" w:rsidP="009430EE">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ICS2 BPM</w:t>
            </w:r>
            <w:r w:rsidR="0034796D" w:rsidRPr="00DD1CD2">
              <w:rPr>
                <w:rFonts w:asciiTheme="minorHAnsi" w:hAnsiTheme="minorHAnsi"/>
                <w:b w:val="0"/>
                <w:lang w:val="en-IE"/>
              </w:rPr>
              <w:t xml:space="preserve"> </w:t>
            </w:r>
            <w:r w:rsidRPr="00DD1CD2">
              <w:rPr>
                <w:rFonts w:asciiTheme="minorHAnsi" w:hAnsiTheme="minorHAnsi"/>
                <w:b w:val="0"/>
                <w:lang w:val="en-IE"/>
              </w:rPr>
              <w:t>L4 Process description</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6EA5FA0" w14:textId="77777777" w:rsidR="00BA5C74" w:rsidRPr="00DD1CD2" w:rsidRDefault="00BA5C74" w:rsidP="00BA5C74">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78636592" w14:textId="1E23ED7F" w:rsidR="00BA5C74" w:rsidRPr="00DD1CD2" w:rsidRDefault="008A0FDB">
            <w:pPr>
              <w:pStyle w:val="TableHeading"/>
              <w:widowControl/>
              <w:autoSpaceDE/>
              <w:autoSpaceDN/>
              <w:adjustRightInd/>
              <w:jc w:val="center"/>
              <w:rPr>
                <w:rFonts w:asciiTheme="minorHAnsi" w:hAnsiTheme="minorHAnsi" w:cstheme="minorHAnsi"/>
                <w:b w:val="0"/>
                <w:lang w:val="en-IE"/>
              </w:rPr>
            </w:pPr>
            <w:r w:rsidRPr="00DD1CD2">
              <w:rPr>
                <w:rFonts w:asciiTheme="minorHAnsi" w:hAnsiTheme="minorHAnsi" w:cstheme="minorHAnsi"/>
                <w:b w:val="0"/>
                <w:lang w:val="en-IE"/>
              </w:rPr>
              <w:t>2.00</w:t>
            </w:r>
          </w:p>
        </w:tc>
        <w:tc>
          <w:tcPr>
            <w:tcW w:w="706" w:type="pct"/>
            <w:tcBorders>
              <w:top w:val="single" w:sz="6" w:space="0" w:color="808080"/>
              <w:left w:val="single" w:sz="6" w:space="0" w:color="808080"/>
              <w:bottom w:val="single" w:sz="6" w:space="0" w:color="808080"/>
              <w:right w:val="single" w:sz="4" w:space="0" w:color="808080"/>
            </w:tcBorders>
            <w:vAlign w:val="center"/>
          </w:tcPr>
          <w:p w14:paraId="183C9A30" w14:textId="635AF2E2" w:rsidR="00BA5C74" w:rsidRPr="00DD1CD2" w:rsidRDefault="00CA02D0" w:rsidP="00BA5C74">
            <w:pPr>
              <w:pStyle w:val="TableHeading"/>
              <w:keepNext/>
              <w:widowControl/>
              <w:autoSpaceDE/>
              <w:autoSpaceDN/>
              <w:adjustRightInd/>
              <w:jc w:val="center"/>
              <w:rPr>
                <w:rFonts w:asciiTheme="minorHAnsi" w:hAnsiTheme="minorHAnsi" w:cstheme="minorHAnsi"/>
                <w:b w:val="0"/>
                <w:lang w:val="en-IE"/>
              </w:rPr>
            </w:pPr>
            <w:r w:rsidRPr="00DD1CD2">
              <w:rPr>
                <w:rFonts w:asciiTheme="minorHAnsi" w:hAnsiTheme="minorHAnsi" w:cstheme="minorHAnsi"/>
                <w:b w:val="0"/>
                <w:lang w:val="en-IE"/>
              </w:rPr>
              <w:t>30/0</w:t>
            </w:r>
            <w:r w:rsidR="008A0FDB" w:rsidRPr="00DD1CD2">
              <w:rPr>
                <w:rFonts w:asciiTheme="minorHAnsi" w:hAnsiTheme="minorHAnsi" w:cstheme="minorHAnsi"/>
                <w:b w:val="0"/>
                <w:lang w:val="en-IE"/>
              </w:rPr>
              <w:t>7</w:t>
            </w:r>
            <w:r w:rsidR="00DD2FBA" w:rsidRPr="00DD1CD2">
              <w:rPr>
                <w:rFonts w:asciiTheme="minorHAnsi" w:hAnsiTheme="minorHAnsi" w:cstheme="minorHAnsi"/>
                <w:b w:val="0"/>
                <w:lang w:val="en-IE"/>
              </w:rPr>
              <w:t>/2021</w:t>
            </w:r>
          </w:p>
        </w:tc>
      </w:tr>
    </w:tbl>
    <w:p w14:paraId="43BE549D" w14:textId="70D0714A" w:rsidR="00992DF7" w:rsidRPr="00DD1CD2" w:rsidRDefault="00992DF7" w:rsidP="00992DF7">
      <w:pPr>
        <w:pStyle w:val="Beschriftung"/>
        <w:rPr>
          <w:lang w:val="en-IE"/>
        </w:rPr>
      </w:pPr>
      <w:bookmarkStart w:id="32" w:name="_Toc97904253"/>
      <w:r w:rsidRPr="00DD1CD2">
        <w:rPr>
          <w:lang w:val="en-IE"/>
        </w:rPr>
        <w:t xml:space="preserve">Table </w:t>
      </w:r>
      <w:r w:rsidR="00AA4883" w:rsidRPr="00DD1CD2">
        <w:rPr>
          <w:noProof/>
          <w:lang w:val="en-IE"/>
        </w:rPr>
        <w:fldChar w:fldCharType="begin"/>
      </w:r>
      <w:r w:rsidR="00AA4883" w:rsidRPr="00DD1CD2">
        <w:rPr>
          <w:noProof/>
          <w:lang w:val="en-IE"/>
        </w:rPr>
        <w:instrText xml:space="preserve"> SEQ Table \* ARABIC </w:instrText>
      </w:r>
      <w:r w:rsidR="00AA4883" w:rsidRPr="00DD1CD2">
        <w:rPr>
          <w:noProof/>
          <w:lang w:val="en-IE"/>
        </w:rPr>
        <w:fldChar w:fldCharType="separate"/>
      </w:r>
      <w:r w:rsidR="00835D71" w:rsidRPr="00DD1CD2">
        <w:rPr>
          <w:noProof/>
          <w:lang w:val="en-IE"/>
        </w:rPr>
        <w:t>2</w:t>
      </w:r>
      <w:r w:rsidR="00AA4883" w:rsidRPr="00DD1CD2">
        <w:rPr>
          <w:noProof/>
          <w:lang w:val="en-IE"/>
        </w:rPr>
        <w:fldChar w:fldCharType="end"/>
      </w:r>
      <w:r w:rsidRPr="00DD1CD2">
        <w:rPr>
          <w:lang w:val="en-IE"/>
        </w:rPr>
        <w:t>: Applicable documents</w:t>
      </w:r>
      <w:bookmarkEnd w:id="32"/>
    </w:p>
    <w:p w14:paraId="27496982" w14:textId="77777777" w:rsidR="00B42F2E" w:rsidRPr="00DD1CD2" w:rsidRDefault="00B42F2E" w:rsidP="00B42F2E">
      <w:pPr>
        <w:pStyle w:val="berschrift2"/>
        <w:rPr>
          <w:lang w:val="en-IE"/>
        </w:rPr>
      </w:pPr>
      <w:bookmarkStart w:id="33" w:name="_Toc104378690"/>
      <w:r w:rsidRPr="00DD1CD2">
        <w:rPr>
          <w:lang w:val="en-IE"/>
        </w:rPr>
        <w:t>Abbreviations and Acronyms</w:t>
      </w:r>
      <w:bookmarkEnd w:id="28"/>
      <w:bookmarkEnd w:id="33"/>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384"/>
        <w:gridCol w:w="6107"/>
      </w:tblGrid>
      <w:tr w:rsidR="00B42F2E" w:rsidRPr="00DD1CD2"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DD1CD2" w:rsidRDefault="00B42F2E" w:rsidP="00E64F1C">
            <w:pPr>
              <w:pStyle w:val="TableHeading"/>
              <w:widowControl/>
              <w:autoSpaceDE/>
              <w:autoSpaceDN/>
              <w:adjustRightInd/>
              <w:rPr>
                <w:rFonts w:ascii="Calibri" w:hAnsi="Calibri" w:cs="Calibri"/>
                <w:b w:val="0"/>
                <w:lang w:val="en-IE"/>
              </w:rPr>
            </w:pPr>
            <w:r w:rsidRPr="00DD1CD2">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DD1CD2" w:rsidRDefault="00B42F2E" w:rsidP="00E64F1C">
            <w:pPr>
              <w:pStyle w:val="TableHeading"/>
              <w:widowControl/>
              <w:autoSpaceDE/>
              <w:autoSpaceDN/>
              <w:adjustRightInd/>
              <w:rPr>
                <w:rFonts w:asciiTheme="minorHAnsi" w:hAnsiTheme="minorHAnsi" w:cstheme="minorHAnsi"/>
                <w:lang w:val="en-IE"/>
              </w:rPr>
            </w:pPr>
            <w:r w:rsidRPr="00DD1CD2">
              <w:rPr>
                <w:rFonts w:asciiTheme="minorHAnsi" w:hAnsiTheme="minorHAnsi" w:cstheme="minorHAnsi"/>
                <w:lang w:val="en-IE"/>
              </w:rPr>
              <w:t>Definition</w:t>
            </w:r>
          </w:p>
        </w:tc>
      </w:tr>
      <w:tr w:rsidR="002503F1" w:rsidRPr="00DD1CD2" w14:paraId="37ECDC21" w14:textId="77777777" w:rsidTr="00BB24F2">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FE06903" w14:textId="77777777" w:rsidR="002503F1" w:rsidRPr="00DD1CD2" w:rsidRDefault="002503F1"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F298C01" w14:textId="77777777" w:rsidR="002503F1" w:rsidRPr="00DD1CD2" w:rsidRDefault="002503F1"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Common Repository</w:t>
            </w:r>
          </w:p>
        </w:tc>
      </w:tr>
      <w:tr w:rsidR="00E67013" w:rsidRPr="00DD1CD2" w14:paraId="653509DC" w14:textId="77777777" w:rsidTr="00BB24F2">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B950774" w14:textId="77777777" w:rsidR="00E67013" w:rsidRPr="00DD1CD2" w:rsidRDefault="00E67013"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F4BACE8" w14:textId="77777777" w:rsidR="00E67013" w:rsidRPr="00DD1CD2" w:rsidRDefault="00E67013"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Entry Summary Declaration</w:t>
            </w:r>
          </w:p>
        </w:tc>
      </w:tr>
      <w:tr w:rsidR="002503F1" w:rsidRPr="00DD1CD2" w14:paraId="2E81DEF3" w14:textId="77777777" w:rsidTr="00BB24F2">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F4B953" w14:textId="77777777" w:rsidR="002503F1" w:rsidRPr="00DD1CD2" w:rsidRDefault="002503F1"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67696BF" w14:textId="77777777" w:rsidR="002503F1" w:rsidRPr="00DD1CD2" w:rsidRDefault="002503F1"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European Union</w:t>
            </w:r>
          </w:p>
        </w:tc>
      </w:tr>
      <w:tr w:rsidR="000F5803" w:rsidRPr="00DD1CD2" w14:paraId="18051B7F" w14:textId="77777777" w:rsidTr="00BB24F2">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186ED90" w14:textId="16FC8811" w:rsidR="000F5803" w:rsidRPr="00DD1CD2" w:rsidRDefault="000F5803"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HTI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05495D7" w14:textId="70FCBF1A" w:rsidR="000F5803" w:rsidRPr="00DD1CD2" w:rsidRDefault="000F5803"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Harmonised Trader Interface</w:t>
            </w:r>
          </w:p>
        </w:tc>
      </w:tr>
      <w:tr w:rsidR="00F50467" w:rsidRPr="00DD1CD2" w14:paraId="77E6C0E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812F41" w14:textId="3455EAD5" w:rsidR="00F50467" w:rsidRPr="00DD1CD2" w:rsidRDefault="00F50467" w:rsidP="00E64F1C">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4FEA402" w14:textId="5F1EB442" w:rsidR="00F50467" w:rsidRPr="00DD1CD2" w:rsidRDefault="00F50467" w:rsidP="00E64F1C">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Import Control System 2</w:t>
            </w:r>
          </w:p>
        </w:tc>
      </w:tr>
      <w:tr w:rsidR="00992DF7" w:rsidRPr="00DD1CD2" w14:paraId="0D61B3F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6CD7654" w14:textId="1DBBE63D" w:rsidR="00992DF7" w:rsidRPr="00DD1CD2" w:rsidRDefault="00992DF7" w:rsidP="00AF2231">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IE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3415B8B" w14:textId="269D2971" w:rsidR="00992DF7" w:rsidRPr="00DD1CD2" w:rsidRDefault="00992DF7" w:rsidP="00E64F1C">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Information exchange</w:t>
            </w:r>
          </w:p>
        </w:tc>
      </w:tr>
      <w:tr w:rsidR="00E5748E" w:rsidRPr="00DD1CD2" w14:paraId="600F0740"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1974E49" w14:textId="2635ACFA" w:rsidR="00E5748E" w:rsidRPr="00DD1CD2" w:rsidRDefault="00E5748E" w:rsidP="00AF2231">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KEL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4A31950" w14:textId="6B9A90B7" w:rsidR="00E5748E" w:rsidRPr="00DD1CD2" w:rsidRDefault="00E5748E" w:rsidP="00E64F1C">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Known Error List</w:t>
            </w:r>
          </w:p>
        </w:tc>
      </w:tr>
      <w:tr w:rsidR="002503F1" w:rsidRPr="00DD1CD2" w14:paraId="0EFC6B90" w14:textId="77777777" w:rsidTr="00BB24F2">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974B8D5" w14:textId="77777777" w:rsidR="002503F1" w:rsidRPr="00DD1CD2" w:rsidRDefault="002503F1"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DE395F4" w14:textId="77777777" w:rsidR="002503F1" w:rsidRPr="00DD1CD2" w:rsidRDefault="002503F1" w:rsidP="00BB24F2">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Member State</w:t>
            </w:r>
          </w:p>
        </w:tc>
      </w:tr>
      <w:tr w:rsidR="00992DF7" w:rsidRPr="00DD1CD2" w14:paraId="0D53213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5323958" w14:textId="397C8313" w:rsidR="00992DF7" w:rsidRPr="00DD1CD2" w:rsidRDefault="00992DF7" w:rsidP="00AF2231">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2CEA9C1" w14:textId="7456E29A" w:rsidR="00992DF7" w:rsidRPr="00DD1CD2" w:rsidRDefault="00992DF7" w:rsidP="00E64F1C">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National Entry System</w:t>
            </w:r>
          </w:p>
        </w:tc>
      </w:tr>
      <w:tr w:rsidR="00992DF7" w:rsidRPr="00DD1CD2" w14:paraId="45DD6744"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5C7FE05" w14:textId="075A7234" w:rsidR="00992DF7" w:rsidRPr="00DD1CD2" w:rsidRDefault="00992DF7" w:rsidP="00AF2231">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468DC70" w14:textId="7B7D0CE3" w:rsidR="00992DF7" w:rsidRPr="00DD1CD2" w:rsidRDefault="00992DF7" w:rsidP="00E64F1C">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Trader Interface</w:t>
            </w:r>
          </w:p>
        </w:tc>
      </w:tr>
      <w:tr w:rsidR="00A00B3C" w:rsidRPr="00DD1CD2" w14:paraId="6BEF12C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C7FA7FA" w14:textId="4DB00C79" w:rsidR="00A00B3C" w:rsidRPr="00DD1CD2" w:rsidRDefault="00A00B3C" w:rsidP="00AF2231">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UCC DA and IA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5BFC69" w14:textId="75DB5000" w:rsidR="00A00B3C" w:rsidRPr="00DD1CD2" w:rsidRDefault="00A00B3C" w:rsidP="00E64F1C">
            <w:pPr>
              <w:pStyle w:val="TableHeading"/>
              <w:widowControl/>
              <w:autoSpaceDE/>
              <w:autoSpaceDN/>
              <w:adjustRightInd/>
              <w:rPr>
                <w:rFonts w:asciiTheme="minorHAnsi" w:hAnsiTheme="minorHAnsi"/>
                <w:b w:val="0"/>
                <w:lang w:val="en-IE"/>
              </w:rPr>
            </w:pPr>
            <w:r w:rsidRPr="00DD1CD2">
              <w:rPr>
                <w:rFonts w:asciiTheme="minorHAnsi" w:hAnsiTheme="minorHAnsi"/>
                <w:b w:val="0"/>
                <w:lang w:val="en-IE"/>
              </w:rPr>
              <w:t>Union Customs Code Delegated act and Implementing act</w:t>
            </w:r>
          </w:p>
        </w:tc>
      </w:tr>
    </w:tbl>
    <w:p w14:paraId="5E970D54" w14:textId="7F02F66A" w:rsidR="00B42F2E" w:rsidRPr="00DD1CD2" w:rsidRDefault="00B42F2E" w:rsidP="00B42F2E">
      <w:pPr>
        <w:pStyle w:val="Beschriftung"/>
        <w:rPr>
          <w:lang w:val="en-IE"/>
        </w:rPr>
      </w:pPr>
      <w:bookmarkStart w:id="34" w:name="_Toc424222710"/>
      <w:bookmarkStart w:id="35" w:name="_Toc97904254"/>
      <w:r w:rsidRPr="00DD1CD2">
        <w:rPr>
          <w:lang w:val="en-IE"/>
        </w:rPr>
        <w:t xml:space="preserve">Table </w:t>
      </w:r>
      <w:r w:rsidR="00AA4883" w:rsidRPr="00DD1CD2">
        <w:rPr>
          <w:noProof/>
          <w:lang w:val="en-IE"/>
        </w:rPr>
        <w:fldChar w:fldCharType="begin"/>
      </w:r>
      <w:r w:rsidR="00AA4883" w:rsidRPr="00DD1CD2">
        <w:rPr>
          <w:noProof/>
          <w:lang w:val="en-IE"/>
        </w:rPr>
        <w:instrText xml:space="preserve"> SEQ Table \* ARABIC </w:instrText>
      </w:r>
      <w:r w:rsidR="00AA4883" w:rsidRPr="00DD1CD2">
        <w:rPr>
          <w:noProof/>
          <w:lang w:val="en-IE"/>
        </w:rPr>
        <w:fldChar w:fldCharType="separate"/>
      </w:r>
      <w:r w:rsidR="00835D71" w:rsidRPr="00DD1CD2">
        <w:rPr>
          <w:noProof/>
          <w:lang w:val="en-IE"/>
        </w:rPr>
        <w:t>3</w:t>
      </w:r>
      <w:r w:rsidR="00AA4883" w:rsidRPr="00DD1CD2">
        <w:rPr>
          <w:noProof/>
          <w:lang w:val="en-IE"/>
        </w:rPr>
        <w:fldChar w:fldCharType="end"/>
      </w:r>
      <w:r w:rsidRPr="00DD1CD2">
        <w:rPr>
          <w:lang w:val="en-IE"/>
        </w:rPr>
        <w:t>: Abbreviations and acronyms</w:t>
      </w:r>
      <w:bookmarkEnd w:id="34"/>
      <w:bookmarkEnd w:id="35"/>
    </w:p>
    <w:p w14:paraId="4C0245CB" w14:textId="13F6AA65" w:rsidR="006A4FA1" w:rsidRPr="00DD1CD2" w:rsidRDefault="006A4FA1">
      <w:pPr>
        <w:spacing w:after="0"/>
        <w:jc w:val="left"/>
        <w:rPr>
          <w:rFonts w:ascii="Calibri" w:eastAsia="SimSun" w:hAnsi="Calibri" w:cs="Calibri"/>
          <w:i/>
          <w:iCs/>
          <w:color w:val="1B6FB5"/>
          <w:lang w:val="en-IE" w:eastAsia="zh-CN"/>
        </w:rPr>
      </w:pPr>
      <w:bookmarkStart w:id="36" w:name="_Toc486263184"/>
      <w:bookmarkStart w:id="37" w:name="_Toc486263185"/>
      <w:bookmarkStart w:id="38" w:name="_Toc486263186"/>
      <w:bookmarkStart w:id="39" w:name="_Toc486263187"/>
      <w:bookmarkStart w:id="40" w:name="_Toc486263188"/>
      <w:bookmarkStart w:id="41" w:name="_Toc486263189"/>
      <w:bookmarkStart w:id="42" w:name="_Toc486263190"/>
      <w:bookmarkEnd w:id="3"/>
      <w:bookmarkEnd w:id="36"/>
      <w:bookmarkEnd w:id="37"/>
      <w:bookmarkEnd w:id="38"/>
      <w:bookmarkEnd w:id="39"/>
      <w:bookmarkEnd w:id="40"/>
      <w:bookmarkEnd w:id="41"/>
      <w:bookmarkEnd w:id="42"/>
      <w:r w:rsidRPr="00DD1CD2">
        <w:rPr>
          <w:rFonts w:eastAsia="SimSun"/>
          <w:iCs/>
          <w:color w:val="1B6FB5"/>
          <w:lang w:val="en-IE" w:eastAsia="zh-CN"/>
        </w:rPr>
        <w:br w:type="page"/>
      </w:r>
    </w:p>
    <w:p w14:paraId="78F3A786" w14:textId="5A2CF5CB" w:rsidR="00C12ED2" w:rsidRPr="00DD1CD2" w:rsidRDefault="00992DF7" w:rsidP="00AF59A5">
      <w:pPr>
        <w:pStyle w:val="berschrift1"/>
        <w:rPr>
          <w:rFonts w:eastAsia="SimSun"/>
          <w:lang w:val="en-IE" w:eastAsia="zh-CN"/>
        </w:rPr>
      </w:pPr>
      <w:bookmarkStart w:id="43" w:name="_Ref513404720"/>
      <w:bookmarkStart w:id="44" w:name="_Toc104378691"/>
      <w:r w:rsidRPr="00DD1CD2">
        <w:rPr>
          <w:rFonts w:eastAsia="SimSun"/>
          <w:lang w:val="en-IE" w:eastAsia="zh-CN"/>
        </w:rPr>
        <w:lastRenderedPageBreak/>
        <w:t>Notation</w:t>
      </w:r>
      <w:bookmarkEnd w:id="43"/>
      <w:bookmarkEnd w:id="44"/>
    </w:p>
    <w:p w14:paraId="09B7D653" w14:textId="77777777" w:rsidR="00450706" w:rsidRPr="00DD1CD2" w:rsidRDefault="00450706" w:rsidP="00450706">
      <w:pPr>
        <w:pStyle w:val="Text1"/>
        <w:rPr>
          <w:rFonts w:eastAsia="SimSun"/>
          <w:lang w:val="en-IE" w:eastAsia="zh-CN"/>
        </w:rPr>
      </w:pPr>
      <w:r w:rsidRPr="00DD1CD2">
        <w:rPr>
          <w:rFonts w:eastAsia="SimSun"/>
          <w:lang w:val="en-IE" w:eastAsia="zh-CN"/>
        </w:rPr>
        <w:t>The following notation is used in the IE specifications:</w:t>
      </w:r>
    </w:p>
    <w:p w14:paraId="6CA5D364" w14:textId="77777777" w:rsidR="00450706" w:rsidRPr="00DD1CD2" w:rsidRDefault="00450706" w:rsidP="00450706">
      <w:pPr>
        <w:pStyle w:val="Text1"/>
        <w:rPr>
          <w:rFonts w:eastAsia="SimSun"/>
          <w:lang w:val="en-IE" w:eastAsia="zh-CN"/>
        </w:rPr>
      </w:pPr>
      <w:r w:rsidRPr="00DD1CD2">
        <w:rPr>
          <w:rFonts w:eastAsia="SimSun"/>
          <w:b/>
          <w:lang w:val="en-IE" w:eastAsia="zh-CN"/>
        </w:rPr>
        <w:t>Occurs</w:t>
      </w:r>
      <w:r w:rsidRPr="00DD1CD2">
        <w:rPr>
          <w:rFonts w:eastAsia="SimSun"/>
          <w:lang w:val="en-IE" w:eastAsia="zh-CN"/>
        </w:rPr>
        <w:t xml:space="preserve"> – indicates the minimum and maximum cardinality of a data class/element, e.g.:</w:t>
      </w:r>
    </w:p>
    <w:p w14:paraId="30AB87BC" w14:textId="77777777" w:rsidR="00450706" w:rsidRPr="00DD1CD2" w:rsidRDefault="00450706" w:rsidP="00450706">
      <w:pPr>
        <w:pStyle w:val="Text1"/>
        <w:ind w:left="720"/>
        <w:rPr>
          <w:rFonts w:eastAsia="SimSun"/>
          <w:lang w:val="en-IE" w:eastAsia="zh-CN"/>
        </w:rPr>
      </w:pPr>
      <w:r w:rsidRPr="00DD1CD2">
        <w:rPr>
          <w:rFonts w:eastAsia="SimSun"/>
          <w:lang w:val="en-IE" w:eastAsia="zh-CN"/>
        </w:rPr>
        <w:t>0..1</w:t>
      </w:r>
      <w:r w:rsidRPr="00DD1CD2">
        <w:rPr>
          <w:rFonts w:eastAsia="SimSun"/>
          <w:lang w:val="en-IE" w:eastAsia="zh-CN"/>
        </w:rPr>
        <w:tab/>
        <w:t>optional data class/element with maximum repetition of 1</w:t>
      </w:r>
    </w:p>
    <w:p w14:paraId="3F82FA0F" w14:textId="77777777" w:rsidR="00450706" w:rsidRPr="00DD1CD2" w:rsidRDefault="00450706" w:rsidP="00450706">
      <w:pPr>
        <w:pStyle w:val="Text1"/>
        <w:ind w:left="720"/>
        <w:rPr>
          <w:rFonts w:eastAsia="SimSun"/>
          <w:lang w:val="en-IE" w:eastAsia="zh-CN"/>
        </w:rPr>
      </w:pPr>
      <w:r w:rsidRPr="00DD1CD2">
        <w:rPr>
          <w:rFonts w:eastAsia="SimSun"/>
          <w:lang w:val="en-IE" w:eastAsia="zh-CN"/>
        </w:rPr>
        <w:t>1..1</w:t>
      </w:r>
      <w:r w:rsidRPr="00DD1CD2">
        <w:rPr>
          <w:rFonts w:eastAsia="SimSun"/>
          <w:lang w:val="en-IE" w:eastAsia="zh-CN"/>
        </w:rPr>
        <w:tab/>
        <w:t>mandatory data class/element with maximum repetition of 1</w:t>
      </w:r>
    </w:p>
    <w:p w14:paraId="1EBFE539" w14:textId="77777777" w:rsidR="00450706" w:rsidRPr="00DD1CD2" w:rsidRDefault="00450706" w:rsidP="00450706">
      <w:pPr>
        <w:pStyle w:val="Text1"/>
        <w:ind w:left="720"/>
        <w:rPr>
          <w:rFonts w:eastAsia="SimSun"/>
          <w:lang w:val="en-IE" w:eastAsia="zh-CN"/>
        </w:rPr>
      </w:pPr>
      <w:r w:rsidRPr="00DD1CD2">
        <w:rPr>
          <w:rFonts w:eastAsia="SimSun"/>
          <w:lang w:val="en-IE" w:eastAsia="zh-CN"/>
        </w:rPr>
        <w:t>0..99</w:t>
      </w:r>
      <w:r w:rsidRPr="00DD1CD2">
        <w:rPr>
          <w:rFonts w:eastAsia="SimSun"/>
          <w:lang w:val="en-IE" w:eastAsia="zh-CN"/>
        </w:rPr>
        <w:tab/>
        <w:t>optional data class/element with maximum repetition of 99</w:t>
      </w:r>
    </w:p>
    <w:p w14:paraId="42C97208" w14:textId="422C33A5" w:rsidR="00450706" w:rsidRPr="00DD1CD2" w:rsidRDefault="00450706" w:rsidP="00450706">
      <w:pPr>
        <w:pStyle w:val="Text1"/>
        <w:ind w:left="720"/>
        <w:rPr>
          <w:rFonts w:eastAsia="SimSun"/>
          <w:lang w:val="en-IE" w:eastAsia="zh-CN"/>
        </w:rPr>
      </w:pPr>
      <w:r w:rsidRPr="00DD1CD2">
        <w:rPr>
          <w:rFonts w:eastAsia="SimSun"/>
          <w:lang w:val="en-IE" w:eastAsia="zh-CN"/>
        </w:rPr>
        <w:t>2..9</w:t>
      </w:r>
      <w:r w:rsidRPr="00DD1CD2">
        <w:rPr>
          <w:rFonts w:eastAsia="SimSun"/>
          <w:lang w:val="en-IE" w:eastAsia="zh-CN"/>
        </w:rPr>
        <w:tab/>
        <w:t>mandatory class with minimum repetition of 2 and maximum repetition of 9</w:t>
      </w:r>
    </w:p>
    <w:p w14:paraId="45286AD5" w14:textId="77777777" w:rsidR="00450706" w:rsidRPr="00DD1CD2" w:rsidRDefault="00450706" w:rsidP="00450706">
      <w:pPr>
        <w:pStyle w:val="Text1"/>
        <w:ind w:left="720"/>
        <w:rPr>
          <w:rFonts w:eastAsia="SimSun"/>
          <w:lang w:val="en-IE" w:eastAsia="zh-CN"/>
        </w:rPr>
      </w:pPr>
      <w:proofErr w:type="gramStart"/>
      <w:r w:rsidRPr="00DD1CD2">
        <w:rPr>
          <w:rFonts w:eastAsia="SimSun"/>
          <w:lang w:val="en-IE" w:eastAsia="zh-CN"/>
        </w:rPr>
        <w:t>0..n</w:t>
      </w:r>
      <w:proofErr w:type="gramEnd"/>
      <w:r w:rsidRPr="00DD1CD2">
        <w:rPr>
          <w:rFonts w:eastAsia="SimSun"/>
          <w:lang w:val="en-IE" w:eastAsia="zh-CN"/>
        </w:rPr>
        <w:tab/>
        <w:t>Optional class with unlimited maximum repetition</w:t>
      </w:r>
    </w:p>
    <w:p w14:paraId="3A97439F" w14:textId="77777777" w:rsidR="00450706" w:rsidRPr="00DD1CD2" w:rsidRDefault="00450706" w:rsidP="00450706">
      <w:pPr>
        <w:pStyle w:val="Text1"/>
        <w:rPr>
          <w:rFonts w:eastAsia="SimSun"/>
          <w:lang w:val="en-IE" w:eastAsia="zh-CN"/>
        </w:rPr>
      </w:pPr>
      <w:r w:rsidRPr="00DD1CD2">
        <w:rPr>
          <w:rFonts w:eastAsia="SimSun"/>
          <w:b/>
          <w:lang w:val="en-IE" w:eastAsia="zh-CN"/>
        </w:rPr>
        <w:t>Name</w:t>
      </w:r>
      <w:r w:rsidRPr="00DD1CD2">
        <w:rPr>
          <w:rFonts w:eastAsia="SimSun"/>
          <w:lang w:val="en-IE" w:eastAsia="zh-CN"/>
        </w:rPr>
        <w:t xml:space="preserve"> – indicates the name of a class or element as defined for ICS2 project. Name of a class is on a grey background.</w:t>
      </w:r>
    </w:p>
    <w:p w14:paraId="580A0739" w14:textId="77777777" w:rsidR="00450706" w:rsidRPr="00DD1CD2" w:rsidRDefault="00450706" w:rsidP="00450706">
      <w:pPr>
        <w:pStyle w:val="Text1"/>
        <w:rPr>
          <w:rFonts w:eastAsia="SimSun"/>
          <w:lang w:val="en-IE" w:eastAsia="zh-CN"/>
        </w:rPr>
      </w:pPr>
      <w:r w:rsidRPr="00DD1CD2">
        <w:rPr>
          <w:rFonts w:eastAsia="SimSun"/>
          <w:b/>
          <w:lang w:val="en-IE" w:eastAsia="zh-CN"/>
        </w:rPr>
        <w:t>Status</w:t>
      </w:r>
      <w:r w:rsidRPr="00DD1CD2">
        <w:rPr>
          <w:rFonts w:eastAsia="SimSun"/>
          <w:lang w:val="en-IE" w:eastAsia="zh-CN"/>
        </w:rPr>
        <w:t xml:space="preserve"> – indicates the status of a data class/element as defined for ICS2 project:</w:t>
      </w:r>
    </w:p>
    <w:p w14:paraId="13C3F518" w14:textId="77777777" w:rsidR="00450706" w:rsidRPr="00DD1CD2" w:rsidRDefault="00450706" w:rsidP="00450706">
      <w:pPr>
        <w:pStyle w:val="Text1"/>
        <w:ind w:left="720"/>
        <w:rPr>
          <w:rFonts w:eastAsia="SimSun"/>
          <w:lang w:val="en-IE" w:eastAsia="zh-CN"/>
        </w:rPr>
      </w:pPr>
      <w:r w:rsidRPr="00DD1CD2">
        <w:rPr>
          <w:rFonts w:eastAsia="SimSun"/>
          <w:lang w:val="en-IE" w:eastAsia="zh-CN"/>
        </w:rPr>
        <w:t>M – Mandatory (must always be provided)</w:t>
      </w:r>
    </w:p>
    <w:p w14:paraId="5F9E55F6" w14:textId="77777777" w:rsidR="00450706" w:rsidRPr="00DD1CD2" w:rsidRDefault="00450706" w:rsidP="00450706">
      <w:pPr>
        <w:pStyle w:val="Text1"/>
        <w:ind w:left="720"/>
        <w:rPr>
          <w:rFonts w:eastAsia="SimSun"/>
          <w:lang w:val="en-IE" w:eastAsia="zh-CN"/>
        </w:rPr>
      </w:pPr>
      <w:r w:rsidRPr="00DD1CD2">
        <w:rPr>
          <w:rFonts w:eastAsia="SimSun"/>
          <w:lang w:val="en-IE" w:eastAsia="zh-CN"/>
        </w:rPr>
        <w:t>O – Optional (must be provided if available)</w:t>
      </w:r>
    </w:p>
    <w:p w14:paraId="585499B4" w14:textId="77777777" w:rsidR="00450706" w:rsidRPr="00DD1CD2" w:rsidRDefault="00450706" w:rsidP="00450706">
      <w:pPr>
        <w:pStyle w:val="Text1"/>
        <w:ind w:left="720"/>
        <w:rPr>
          <w:rFonts w:eastAsia="SimSun"/>
          <w:lang w:val="en-IE" w:eastAsia="zh-CN"/>
        </w:rPr>
      </w:pPr>
      <w:r w:rsidRPr="00DD1CD2">
        <w:rPr>
          <w:rFonts w:eastAsia="SimSun"/>
          <w:lang w:val="en-IE" w:eastAsia="zh-CN"/>
        </w:rPr>
        <w:t>C – Conditional (is either mandatory or optional depending on the conditions applicable to this class/element)</w:t>
      </w:r>
    </w:p>
    <w:p w14:paraId="40997857" w14:textId="77777777" w:rsidR="00450706" w:rsidRPr="00DD1CD2" w:rsidRDefault="00450706" w:rsidP="00450706">
      <w:pPr>
        <w:pStyle w:val="Text1"/>
        <w:rPr>
          <w:rFonts w:eastAsia="SimSun"/>
          <w:lang w:val="en-IE" w:eastAsia="zh-CN"/>
        </w:rPr>
      </w:pPr>
      <w:r w:rsidRPr="00DD1CD2">
        <w:rPr>
          <w:rFonts w:eastAsia="SimSun"/>
          <w:b/>
          <w:lang w:val="en-IE" w:eastAsia="zh-CN"/>
        </w:rPr>
        <w:t>Format</w:t>
      </w:r>
      <w:r w:rsidRPr="00DD1CD2">
        <w:rPr>
          <w:rFonts w:eastAsia="SimSun"/>
          <w:lang w:val="en-IE" w:eastAsia="zh-CN"/>
        </w:rPr>
        <w:t xml:space="preserve"> - indicates the format of an element as defined for ICS2 project. Data value representation of a data element:</w:t>
      </w:r>
    </w:p>
    <w:p w14:paraId="5AAA754D" w14:textId="77777777" w:rsidR="00450706" w:rsidRPr="00DD1CD2" w:rsidRDefault="00450706" w:rsidP="00450706">
      <w:pPr>
        <w:pStyle w:val="Text1"/>
        <w:ind w:left="720"/>
        <w:rPr>
          <w:rFonts w:eastAsia="SimSun"/>
          <w:lang w:val="en-IE" w:eastAsia="zh-CN"/>
        </w:rPr>
      </w:pPr>
      <w:proofErr w:type="spellStart"/>
      <w:r w:rsidRPr="00DD1CD2">
        <w:rPr>
          <w:rFonts w:eastAsia="SimSun"/>
          <w:lang w:val="en-IE" w:eastAsia="zh-CN"/>
        </w:rPr>
        <w:t>a</w:t>
      </w:r>
      <w:proofErr w:type="spellEnd"/>
      <w:r w:rsidRPr="00DD1CD2">
        <w:rPr>
          <w:rFonts w:eastAsia="SimSun"/>
          <w:lang w:val="en-IE" w:eastAsia="zh-CN"/>
        </w:rPr>
        <w:t xml:space="preserve"> </w:t>
      </w:r>
      <w:r w:rsidRPr="00DD1CD2">
        <w:rPr>
          <w:rFonts w:eastAsia="SimSun"/>
          <w:lang w:val="en-IE" w:eastAsia="zh-CN"/>
        </w:rPr>
        <w:tab/>
        <w:t>alphabetic characters</w:t>
      </w:r>
    </w:p>
    <w:p w14:paraId="5862E0B1" w14:textId="77777777" w:rsidR="00450706" w:rsidRPr="00DD1CD2" w:rsidRDefault="00450706" w:rsidP="00450706">
      <w:pPr>
        <w:pStyle w:val="Text1"/>
        <w:ind w:left="720"/>
        <w:rPr>
          <w:rFonts w:eastAsia="SimSun"/>
          <w:lang w:val="en-IE" w:eastAsia="zh-CN"/>
        </w:rPr>
      </w:pPr>
      <w:r w:rsidRPr="00DD1CD2">
        <w:rPr>
          <w:rFonts w:eastAsia="SimSun"/>
          <w:lang w:val="en-IE" w:eastAsia="zh-CN"/>
        </w:rPr>
        <w:t>n</w:t>
      </w:r>
      <w:r w:rsidRPr="00DD1CD2">
        <w:rPr>
          <w:rFonts w:eastAsia="SimSun"/>
          <w:lang w:val="en-IE" w:eastAsia="zh-CN"/>
        </w:rPr>
        <w:tab/>
        <w:t>numeric characters</w:t>
      </w:r>
    </w:p>
    <w:p w14:paraId="6452B858" w14:textId="77777777" w:rsidR="00450706" w:rsidRPr="00DD1CD2" w:rsidRDefault="00450706" w:rsidP="00450706">
      <w:pPr>
        <w:pStyle w:val="Text1"/>
        <w:ind w:left="720"/>
        <w:rPr>
          <w:rFonts w:eastAsia="SimSun"/>
          <w:lang w:val="en-IE" w:eastAsia="zh-CN"/>
        </w:rPr>
      </w:pPr>
      <w:r w:rsidRPr="00DD1CD2">
        <w:rPr>
          <w:rFonts w:eastAsia="SimSun"/>
          <w:lang w:val="en-IE" w:eastAsia="zh-CN"/>
        </w:rPr>
        <w:t xml:space="preserve">an </w:t>
      </w:r>
      <w:r w:rsidRPr="00DD1CD2">
        <w:rPr>
          <w:rFonts w:eastAsia="SimSun"/>
          <w:lang w:val="en-IE" w:eastAsia="zh-CN"/>
        </w:rPr>
        <w:tab/>
        <w:t>alphanumeric characters</w:t>
      </w:r>
    </w:p>
    <w:p w14:paraId="54770433" w14:textId="77777777" w:rsidR="00450706" w:rsidRPr="00DD1CD2" w:rsidRDefault="00450706" w:rsidP="00450706">
      <w:pPr>
        <w:pStyle w:val="Text1"/>
        <w:ind w:left="720"/>
        <w:rPr>
          <w:rFonts w:eastAsia="SimSun"/>
          <w:lang w:val="en-IE" w:eastAsia="zh-CN"/>
        </w:rPr>
      </w:pPr>
      <w:r w:rsidRPr="00DD1CD2">
        <w:rPr>
          <w:rFonts w:eastAsia="SimSun"/>
          <w:lang w:val="en-IE" w:eastAsia="zh-CN"/>
        </w:rPr>
        <w:t xml:space="preserve">a3 </w:t>
      </w:r>
      <w:r w:rsidRPr="00DD1CD2">
        <w:rPr>
          <w:rFonts w:eastAsia="SimSun"/>
          <w:lang w:val="en-IE" w:eastAsia="zh-CN"/>
        </w:rPr>
        <w:tab/>
        <w:t>3 alphabetic characters, fixed length</w:t>
      </w:r>
    </w:p>
    <w:p w14:paraId="74E8F882" w14:textId="77777777" w:rsidR="00450706" w:rsidRPr="00DD1CD2" w:rsidRDefault="00450706" w:rsidP="00450706">
      <w:pPr>
        <w:pStyle w:val="Text1"/>
        <w:ind w:left="720"/>
        <w:rPr>
          <w:rFonts w:eastAsia="SimSun"/>
          <w:lang w:val="en-IE" w:eastAsia="zh-CN"/>
        </w:rPr>
      </w:pPr>
      <w:r w:rsidRPr="00DD1CD2">
        <w:rPr>
          <w:rFonts w:eastAsia="SimSun"/>
          <w:lang w:val="en-IE" w:eastAsia="zh-CN"/>
        </w:rPr>
        <w:t xml:space="preserve">n3 </w:t>
      </w:r>
      <w:r w:rsidRPr="00DD1CD2">
        <w:rPr>
          <w:rFonts w:eastAsia="SimSun"/>
          <w:lang w:val="en-IE" w:eastAsia="zh-CN"/>
        </w:rPr>
        <w:tab/>
        <w:t>3 numeric characters, fixed length</w:t>
      </w:r>
    </w:p>
    <w:p w14:paraId="28928738" w14:textId="77777777" w:rsidR="00450706" w:rsidRPr="00DD1CD2" w:rsidRDefault="00450706" w:rsidP="00450706">
      <w:pPr>
        <w:pStyle w:val="Text1"/>
        <w:ind w:left="720"/>
        <w:rPr>
          <w:rFonts w:eastAsia="SimSun"/>
          <w:lang w:val="en-IE" w:eastAsia="zh-CN"/>
        </w:rPr>
      </w:pPr>
      <w:r w:rsidRPr="00DD1CD2">
        <w:rPr>
          <w:rFonts w:eastAsia="SimSun"/>
          <w:lang w:val="en-IE" w:eastAsia="zh-CN"/>
        </w:rPr>
        <w:t xml:space="preserve">an3 </w:t>
      </w:r>
      <w:r w:rsidRPr="00DD1CD2">
        <w:rPr>
          <w:rFonts w:eastAsia="SimSun"/>
          <w:lang w:val="en-IE" w:eastAsia="zh-CN"/>
        </w:rPr>
        <w:tab/>
        <w:t>3 alphanumeric characters, fixed length</w:t>
      </w:r>
    </w:p>
    <w:p w14:paraId="185A29B7" w14:textId="77777777" w:rsidR="00450706" w:rsidRPr="00DD1CD2" w:rsidRDefault="00450706" w:rsidP="00450706">
      <w:pPr>
        <w:pStyle w:val="Text1"/>
        <w:ind w:left="720"/>
        <w:rPr>
          <w:rFonts w:eastAsia="SimSun"/>
          <w:lang w:val="en-IE" w:eastAsia="zh-CN"/>
        </w:rPr>
      </w:pPr>
      <w:r w:rsidRPr="00DD1CD2">
        <w:rPr>
          <w:rFonts w:eastAsia="SimSun"/>
          <w:lang w:val="en-IE" w:eastAsia="zh-CN"/>
        </w:rPr>
        <w:t xml:space="preserve">a..3 </w:t>
      </w:r>
      <w:r w:rsidRPr="00DD1CD2">
        <w:rPr>
          <w:rFonts w:eastAsia="SimSun"/>
          <w:lang w:val="en-IE" w:eastAsia="zh-CN"/>
        </w:rPr>
        <w:tab/>
        <w:t>up to 3 alphabetic characters</w:t>
      </w:r>
    </w:p>
    <w:p w14:paraId="55FF1810" w14:textId="77777777" w:rsidR="00450706" w:rsidRPr="00DD1CD2" w:rsidRDefault="00450706" w:rsidP="00450706">
      <w:pPr>
        <w:pStyle w:val="Text1"/>
        <w:ind w:left="720"/>
        <w:rPr>
          <w:rFonts w:eastAsia="SimSun"/>
          <w:lang w:val="en-IE" w:eastAsia="zh-CN"/>
        </w:rPr>
      </w:pPr>
      <w:r w:rsidRPr="00DD1CD2">
        <w:rPr>
          <w:rFonts w:eastAsia="SimSun"/>
          <w:lang w:val="en-IE" w:eastAsia="zh-CN"/>
        </w:rPr>
        <w:t xml:space="preserve">n..3 </w:t>
      </w:r>
      <w:r w:rsidRPr="00DD1CD2">
        <w:rPr>
          <w:rFonts w:eastAsia="SimSun"/>
          <w:lang w:val="en-IE" w:eastAsia="zh-CN"/>
        </w:rPr>
        <w:tab/>
        <w:t>up to 3 numeric characters</w:t>
      </w:r>
    </w:p>
    <w:p w14:paraId="364AFBB3" w14:textId="77777777" w:rsidR="00450706" w:rsidRPr="00DD1CD2" w:rsidRDefault="00450706" w:rsidP="00450706">
      <w:pPr>
        <w:pStyle w:val="Text1"/>
        <w:ind w:left="720"/>
        <w:rPr>
          <w:rFonts w:eastAsia="SimSun"/>
          <w:lang w:val="en-IE" w:eastAsia="zh-CN"/>
        </w:rPr>
      </w:pPr>
      <w:r w:rsidRPr="00DD1CD2">
        <w:rPr>
          <w:rFonts w:eastAsia="SimSun"/>
          <w:lang w:val="en-IE" w:eastAsia="zh-CN"/>
        </w:rPr>
        <w:t xml:space="preserve">an..3 </w:t>
      </w:r>
      <w:r w:rsidRPr="00DD1CD2">
        <w:rPr>
          <w:rFonts w:eastAsia="SimSun"/>
          <w:lang w:val="en-IE" w:eastAsia="zh-CN"/>
        </w:rPr>
        <w:tab/>
        <w:t>up to 3 alphanumeric characters</w:t>
      </w:r>
    </w:p>
    <w:p w14:paraId="75A6CC5A" w14:textId="77777777" w:rsidR="00450706" w:rsidRPr="00DD1CD2" w:rsidRDefault="00450706" w:rsidP="00450706">
      <w:pPr>
        <w:pStyle w:val="Text1"/>
        <w:ind w:left="720"/>
        <w:rPr>
          <w:rFonts w:eastAsia="SimSun"/>
          <w:lang w:val="en-IE" w:eastAsia="zh-CN"/>
        </w:rPr>
      </w:pPr>
      <w:r w:rsidRPr="00DD1CD2">
        <w:rPr>
          <w:rFonts w:eastAsia="SimSun"/>
          <w:lang w:val="en-IE" w:eastAsia="zh-CN"/>
        </w:rPr>
        <w:t>n..3,1</w:t>
      </w:r>
      <w:r w:rsidRPr="00DD1CD2">
        <w:rPr>
          <w:rFonts w:eastAsia="SimSun"/>
          <w:lang w:val="en-IE" w:eastAsia="zh-CN"/>
        </w:rPr>
        <w:tab/>
        <w:t xml:space="preserve">up to 3 numeric characters of which 1 position for a decimal </w:t>
      </w:r>
    </w:p>
    <w:p w14:paraId="1AFAA018" w14:textId="0C8CEEAE" w:rsidR="00450706" w:rsidRPr="00DD1CD2" w:rsidRDefault="00450706" w:rsidP="00450706">
      <w:pPr>
        <w:pStyle w:val="Text1"/>
        <w:rPr>
          <w:rFonts w:eastAsia="SimSun"/>
          <w:b/>
          <w:lang w:val="en-IE" w:eastAsia="zh-CN"/>
        </w:rPr>
      </w:pPr>
      <w:r w:rsidRPr="00DD1CD2">
        <w:rPr>
          <w:rFonts w:eastAsia="SimSun"/>
          <w:b/>
          <w:lang w:val="en-IE" w:eastAsia="zh-CN"/>
        </w:rPr>
        <w:t xml:space="preserve">CL – </w:t>
      </w:r>
      <w:r w:rsidRPr="00DD1CD2">
        <w:rPr>
          <w:rFonts w:eastAsia="SimSun"/>
          <w:lang w:val="en-IE" w:eastAsia="zh-CN"/>
        </w:rPr>
        <w:t>indicates the reference number of a Code list</w:t>
      </w:r>
      <w:r w:rsidR="00D767BC" w:rsidRPr="00DD1CD2">
        <w:rPr>
          <w:rFonts w:eastAsia="SimSun"/>
          <w:lang w:val="en-IE" w:eastAsia="zh-CN"/>
        </w:rPr>
        <w:t xml:space="preserve"> [</w:t>
      </w:r>
      <w:r w:rsidR="00D767BC" w:rsidRPr="00DD1CD2">
        <w:rPr>
          <w:rFonts w:eastAsia="SimSun"/>
          <w:lang w:val="en-IE" w:eastAsia="zh-CN"/>
        </w:rPr>
        <w:fldChar w:fldCharType="begin"/>
      </w:r>
      <w:r w:rsidR="00D767BC" w:rsidRPr="00DD1CD2">
        <w:rPr>
          <w:rFonts w:eastAsia="SimSun"/>
          <w:lang w:val="en-IE" w:eastAsia="zh-CN"/>
        </w:rPr>
        <w:instrText xml:space="preserve"> REF R2 \h </w:instrText>
      </w:r>
      <w:r w:rsidR="00D767BC" w:rsidRPr="00DD1CD2">
        <w:rPr>
          <w:rFonts w:eastAsia="SimSun"/>
          <w:lang w:val="en-IE" w:eastAsia="zh-CN"/>
        </w:rPr>
      </w:r>
      <w:r w:rsidR="00D767BC" w:rsidRPr="00DD1CD2">
        <w:rPr>
          <w:rFonts w:eastAsia="SimSun"/>
          <w:lang w:val="en-IE" w:eastAsia="zh-CN"/>
        </w:rPr>
        <w:fldChar w:fldCharType="separate"/>
      </w:r>
      <w:r w:rsidR="00835D71" w:rsidRPr="00DD1CD2">
        <w:rPr>
          <w:rFonts w:cstheme="minorHAnsi"/>
          <w:lang w:val="en-IE"/>
        </w:rPr>
        <w:t>R02</w:t>
      </w:r>
      <w:r w:rsidR="00D767BC" w:rsidRPr="00DD1CD2">
        <w:rPr>
          <w:rFonts w:eastAsia="SimSun"/>
          <w:lang w:val="en-IE" w:eastAsia="zh-CN"/>
        </w:rPr>
        <w:fldChar w:fldCharType="end"/>
      </w:r>
      <w:r w:rsidR="00D767BC" w:rsidRPr="00DD1CD2">
        <w:rPr>
          <w:rFonts w:eastAsia="SimSun"/>
          <w:lang w:val="en-IE" w:eastAsia="zh-CN"/>
        </w:rPr>
        <w:t>]</w:t>
      </w:r>
      <w:r w:rsidRPr="00DD1CD2">
        <w:rPr>
          <w:rFonts w:eastAsia="SimSun"/>
          <w:lang w:val="en-IE" w:eastAsia="zh-CN"/>
        </w:rPr>
        <w:t xml:space="preserve"> applicable to the element.</w:t>
      </w:r>
    </w:p>
    <w:p w14:paraId="1BDC74E4" w14:textId="15920328" w:rsidR="00450706" w:rsidRPr="00DD1CD2" w:rsidRDefault="00450706" w:rsidP="00450706">
      <w:pPr>
        <w:pStyle w:val="Text1"/>
        <w:rPr>
          <w:rFonts w:eastAsia="SimSun"/>
          <w:lang w:val="en-IE" w:eastAsia="zh-CN"/>
        </w:rPr>
      </w:pPr>
      <w:r w:rsidRPr="00DD1CD2">
        <w:rPr>
          <w:rFonts w:eastAsia="SimSun"/>
          <w:b/>
          <w:lang w:val="en-IE" w:eastAsia="zh-CN"/>
        </w:rPr>
        <w:t>Rules</w:t>
      </w:r>
      <w:r w:rsidRPr="00DD1CD2">
        <w:rPr>
          <w:rFonts w:eastAsia="SimSun"/>
          <w:lang w:val="en-IE" w:eastAsia="zh-CN"/>
        </w:rPr>
        <w:t xml:space="preserve"> – indicates reference number(s) of data rules</w:t>
      </w:r>
      <w:r w:rsidR="00D767BC" w:rsidRPr="00DD1CD2">
        <w:rPr>
          <w:rFonts w:eastAsia="SimSun"/>
          <w:lang w:val="en-IE" w:eastAsia="zh-CN"/>
        </w:rPr>
        <w:t xml:space="preserve"> [</w:t>
      </w:r>
      <w:r w:rsidR="00D767BC" w:rsidRPr="00DD1CD2">
        <w:rPr>
          <w:rFonts w:eastAsia="SimSun"/>
          <w:lang w:val="en-IE" w:eastAsia="zh-CN"/>
        </w:rPr>
        <w:fldChar w:fldCharType="begin"/>
      </w:r>
      <w:r w:rsidR="00D767BC" w:rsidRPr="00DD1CD2">
        <w:rPr>
          <w:rFonts w:eastAsia="SimSun"/>
          <w:lang w:val="en-IE" w:eastAsia="zh-CN"/>
        </w:rPr>
        <w:instrText xml:space="preserve"> REF R1 \h </w:instrText>
      </w:r>
      <w:r w:rsidR="00D767BC" w:rsidRPr="00DD1CD2">
        <w:rPr>
          <w:rFonts w:eastAsia="SimSun"/>
          <w:lang w:val="en-IE" w:eastAsia="zh-CN"/>
        </w:rPr>
      </w:r>
      <w:r w:rsidR="00D767BC" w:rsidRPr="00DD1CD2">
        <w:rPr>
          <w:rFonts w:eastAsia="SimSun"/>
          <w:lang w:val="en-IE" w:eastAsia="zh-CN"/>
        </w:rPr>
        <w:fldChar w:fldCharType="separate"/>
      </w:r>
      <w:r w:rsidR="00835D71" w:rsidRPr="00DD1CD2">
        <w:rPr>
          <w:rFonts w:cstheme="minorHAnsi"/>
          <w:lang w:val="en-IE"/>
        </w:rPr>
        <w:t>R0</w:t>
      </w:r>
      <w:r w:rsidR="00835D71" w:rsidRPr="00DD1CD2">
        <w:rPr>
          <w:rFonts w:cstheme="minorHAnsi"/>
          <w:b/>
          <w:noProof/>
          <w:lang w:val="en-IE"/>
        </w:rPr>
        <w:t>1</w:t>
      </w:r>
      <w:r w:rsidR="00D767BC" w:rsidRPr="00DD1CD2">
        <w:rPr>
          <w:rFonts w:eastAsia="SimSun"/>
          <w:lang w:val="en-IE" w:eastAsia="zh-CN"/>
        </w:rPr>
        <w:fldChar w:fldCharType="end"/>
      </w:r>
      <w:r w:rsidR="00D767BC" w:rsidRPr="00DD1CD2">
        <w:rPr>
          <w:rFonts w:eastAsia="SimSun"/>
          <w:lang w:val="en-IE" w:eastAsia="zh-CN"/>
        </w:rPr>
        <w:t>]</w:t>
      </w:r>
      <w:r w:rsidRPr="00DD1CD2">
        <w:rPr>
          <w:rFonts w:eastAsia="SimSun"/>
          <w:lang w:val="en-IE" w:eastAsia="zh-CN"/>
        </w:rPr>
        <w:t xml:space="preserve"> applicable to a class/element.</w:t>
      </w:r>
    </w:p>
    <w:p w14:paraId="737CFCD5" w14:textId="38A84005" w:rsidR="00450706" w:rsidRPr="00DD1CD2" w:rsidRDefault="00450706" w:rsidP="00450706">
      <w:pPr>
        <w:pStyle w:val="Text1"/>
        <w:rPr>
          <w:rFonts w:eastAsia="SimSun"/>
          <w:lang w:val="en-IE" w:eastAsia="zh-CN"/>
        </w:rPr>
      </w:pPr>
      <w:r w:rsidRPr="00DD1CD2">
        <w:rPr>
          <w:rFonts w:eastAsia="SimSun"/>
          <w:b/>
          <w:lang w:val="en-IE" w:eastAsia="zh-CN"/>
        </w:rPr>
        <w:t>Conditions</w:t>
      </w:r>
      <w:r w:rsidRPr="00DD1CD2">
        <w:rPr>
          <w:rFonts w:eastAsia="SimSun"/>
          <w:lang w:val="en-IE" w:eastAsia="zh-CN"/>
        </w:rPr>
        <w:t xml:space="preserve"> – indicates reference number(s) of data conditions</w:t>
      </w:r>
      <w:r w:rsidR="00D767BC" w:rsidRPr="00DD1CD2">
        <w:rPr>
          <w:rFonts w:eastAsia="SimSun"/>
          <w:lang w:val="en-IE" w:eastAsia="zh-CN"/>
        </w:rPr>
        <w:t xml:space="preserve"> [</w:t>
      </w:r>
      <w:r w:rsidR="00D767BC" w:rsidRPr="00DD1CD2">
        <w:rPr>
          <w:rFonts w:eastAsia="SimSun"/>
          <w:lang w:val="en-IE" w:eastAsia="zh-CN"/>
        </w:rPr>
        <w:fldChar w:fldCharType="begin"/>
      </w:r>
      <w:r w:rsidR="00D767BC" w:rsidRPr="00DD1CD2">
        <w:rPr>
          <w:rFonts w:eastAsia="SimSun"/>
          <w:lang w:val="en-IE" w:eastAsia="zh-CN"/>
        </w:rPr>
        <w:instrText xml:space="preserve"> REF R1 \h </w:instrText>
      </w:r>
      <w:r w:rsidR="00D767BC" w:rsidRPr="00DD1CD2">
        <w:rPr>
          <w:rFonts w:eastAsia="SimSun"/>
          <w:lang w:val="en-IE" w:eastAsia="zh-CN"/>
        </w:rPr>
      </w:r>
      <w:r w:rsidR="00D767BC" w:rsidRPr="00DD1CD2">
        <w:rPr>
          <w:rFonts w:eastAsia="SimSun"/>
          <w:lang w:val="en-IE" w:eastAsia="zh-CN"/>
        </w:rPr>
        <w:fldChar w:fldCharType="separate"/>
      </w:r>
      <w:r w:rsidR="00835D71" w:rsidRPr="00DD1CD2">
        <w:rPr>
          <w:rFonts w:cstheme="minorHAnsi"/>
          <w:lang w:val="en-IE"/>
        </w:rPr>
        <w:t>R0</w:t>
      </w:r>
      <w:r w:rsidR="00835D71" w:rsidRPr="00DD1CD2">
        <w:rPr>
          <w:rFonts w:cstheme="minorHAnsi"/>
          <w:b/>
          <w:noProof/>
          <w:lang w:val="en-IE"/>
        </w:rPr>
        <w:t>1</w:t>
      </w:r>
      <w:r w:rsidR="00D767BC" w:rsidRPr="00DD1CD2">
        <w:rPr>
          <w:rFonts w:eastAsia="SimSun"/>
          <w:lang w:val="en-IE" w:eastAsia="zh-CN"/>
        </w:rPr>
        <w:fldChar w:fldCharType="end"/>
      </w:r>
      <w:r w:rsidR="00D767BC" w:rsidRPr="00DD1CD2">
        <w:rPr>
          <w:rFonts w:eastAsia="SimSun"/>
          <w:lang w:val="en-IE" w:eastAsia="zh-CN"/>
        </w:rPr>
        <w:t>]</w:t>
      </w:r>
      <w:r w:rsidRPr="00DD1CD2">
        <w:rPr>
          <w:rFonts w:eastAsia="SimSun"/>
          <w:lang w:val="en-IE" w:eastAsia="zh-CN"/>
        </w:rPr>
        <w:t xml:space="preserve"> applicable to a class/element.</w:t>
      </w:r>
    </w:p>
    <w:p w14:paraId="2BF7BD7C" w14:textId="77777777" w:rsidR="00992DF7" w:rsidRPr="00DD1CD2" w:rsidRDefault="00992DF7" w:rsidP="00992DF7">
      <w:pPr>
        <w:pStyle w:val="Text1"/>
        <w:rPr>
          <w:rFonts w:eastAsia="SimSun"/>
          <w:lang w:val="en-IE" w:eastAsia="zh-CN"/>
        </w:rPr>
      </w:pPr>
    </w:p>
    <w:p w14:paraId="7C7BFA34" w14:textId="77777777" w:rsidR="00E67013" w:rsidRPr="00DD1CD2" w:rsidRDefault="00E67013" w:rsidP="00E67013">
      <w:pPr>
        <w:pStyle w:val="Text1"/>
        <w:rPr>
          <w:rFonts w:eastAsia="SimSun"/>
          <w:lang w:val="en-IE" w:eastAsia="zh-CN"/>
        </w:rPr>
      </w:pPr>
      <w:proofErr w:type="spellStart"/>
      <w:r w:rsidRPr="00DD1CD2">
        <w:rPr>
          <w:rFonts w:eastAsia="SimSun"/>
          <w:b/>
          <w:lang w:val="en-IE" w:eastAsia="zh-CN"/>
        </w:rPr>
        <w:t>Fxx</w:t>
      </w:r>
      <w:proofErr w:type="spellEnd"/>
      <w:r w:rsidRPr="00DD1CD2">
        <w:rPr>
          <w:rFonts w:eastAsia="SimSun"/>
          <w:lang w:val="en-IE" w:eastAsia="zh-CN"/>
        </w:rPr>
        <w:t xml:space="preserve"> – Type of ENS filing, based on the Specific Circumstance Indicator.</w:t>
      </w:r>
    </w:p>
    <w:p w14:paraId="3B3A8BEF" w14:textId="77777777" w:rsidR="00E67013" w:rsidRPr="00DD1CD2" w:rsidRDefault="00E67013" w:rsidP="00E67013">
      <w:pPr>
        <w:pStyle w:val="Text1"/>
        <w:rPr>
          <w:rFonts w:eastAsia="SimSun"/>
          <w:lang w:val="en-IE" w:eastAsia="zh-CN"/>
        </w:rPr>
      </w:pPr>
      <w:proofErr w:type="spellStart"/>
      <w:r w:rsidRPr="00DD1CD2">
        <w:rPr>
          <w:rFonts w:eastAsia="SimSun"/>
          <w:b/>
          <w:lang w:val="en-IE" w:eastAsia="zh-CN"/>
        </w:rPr>
        <w:t>Axx</w:t>
      </w:r>
      <w:proofErr w:type="spellEnd"/>
      <w:r w:rsidRPr="00DD1CD2">
        <w:rPr>
          <w:rFonts w:eastAsia="SimSun"/>
          <w:lang w:val="en-IE" w:eastAsia="zh-CN"/>
        </w:rPr>
        <w:t xml:space="preserve"> – Type of ENS amendment, based on the Specific Circumstance Indicator.</w:t>
      </w:r>
    </w:p>
    <w:p w14:paraId="09DE4BFC" w14:textId="77777777" w:rsidR="00992DF7" w:rsidRPr="00DD1CD2" w:rsidRDefault="00992DF7" w:rsidP="00992DF7">
      <w:pPr>
        <w:pStyle w:val="Text1"/>
        <w:rPr>
          <w:rFonts w:eastAsia="SimSun"/>
          <w:lang w:val="en-IE" w:eastAsia="zh-CN"/>
        </w:rPr>
      </w:pPr>
    </w:p>
    <w:p w14:paraId="38B3B95B" w14:textId="77777777" w:rsidR="00E67013" w:rsidRPr="00DD1CD2" w:rsidRDefault="00E67013" w:rsidP="00992DF7">
      <w:pPr>
        <w:pStyle w:val="Text1"/>
        <w:rPr>
          <w:rFonts w:eastAsia="SimSun"/>
          <w:lang w:val="en-IE" w:eastAsia="zh-CN"/>
        </w:rPr>
        <w:sectPr w:rsidR="00E67013" w:rsidRPr="00DD1CD2" w:rsidSect="00957EB9">
          <w:footerReference w:type="default" r:id="rId17"/>
          <w:pgSz w:w="11907" w:h="16839" w:code="9"/>
          <w:pgMar w:top="1034" w:right="1418" w:bottom="851" w:left="1985" w:header="720" w:footer="476" w:gutter="0"/>
          <w:cols w:space="720"/>
          <w:docGrid w:linePitch="299"/>
        </w:sectPr>
      </w:pPr>
    </w:p>
    <w:p w14:paraId="4B2E7EC6" w14:textId="0C1E565C" w:rsidR="00992DF7" w:rsidRPr="00DD1CD2" w:rsidRDefault="00992DF7" w:rsidP="00AF59A5">
      <w:pPr>
        <w:pStyle w:val="berschrift1"/>
        <w:rPr>
          <w:rFonts w:eastAsia="SimSun"/>
          <w:lang w:val="en-IE" w:eastAsia="zh-CN"/>
        </w:rPr>
      </w:pPr>
      <w:bookmarkStart w:id="45" w:name="_Ref513404741"/>
      <w:bookmarkStart w:id="46" w:name="_Toc104378692"/>
      <w:r w:rsidRPr="00DD1CD2">
        <w:rPr>
          <w:rFonts w:eastAsia="SimSun"/>
          <w:lang w:val="en-IE" w:eastAsia="zh-CN"/>
        </w:rPr>
        <w:lastRenderedPageBreak/>
        <w:t>List of IEs</w:t>
      </w:r>
      <w:bookmarkEnd w:id="45"/>
      <w:bookmarkEnd w:id="46"/>
    </w:p>
    <w:p w14:paraId="048C0EBF" w14:textId="7512E066" w:rsidR="00992DF7" w:rsidRPr="00DD1CD2" w:rsidRDefault="00992DF7" w:rsidP="00992DF7">
      <w:pPr>
        <w:pStyle w:val="berschrift2"/>
        <w:rPr>
          <w:rFonts w:eastAsia="SimSun"/>
          <w:lang w:val="en-IE" w:eastAsia="zh-CN"/>
        </w:rPr>
      </w:pPr>
      <w:bookmarkStart w:id="47" w:name="_Toc104378693"/>
      <w:r w:rsidRPr="00DD1CD2">
        <w:rPr>
          <w:rFonts w:eastAsia="SimSun"/>
          <w:lang w:val="en-IE" w:eastAsia="zh-CN"/>
        </w:rPr>
        <w:t>External Domain</w:t>
      </w:r>
      <w:bookmarkEnd w:id="47"/>
    </w:p>
    <w:tbl>
      <w:tblPr>
        <w:tblW w:w="10632" w:type="dxa"/>
        <w:tblInd w:w="392" w:type="dxa"/>
        <w:tblLook w:val="04A0" w:firstRow="1" w:lastRow="0" w:firstColumn="1" w:lastColumn="0" w:noHBand="0" w:noVBand="1"/>
      </w:tblPr>
      <w:tblGrid>
        <w:gridCol w:w="1276"/>
        <w:gridCol w:w="1732"/>
        <w:gridCol w:w="3828"/>
        <w:gridCol w:w="3827"/>
      </w:tblGrid>
      <w:tr w:rsidR="00E67013" w:rsidRPr="00DD1CD2" w14:paraId="226BBB00" w14:textId="77777777" w:rsidTr="00BB24F2">
        <w:trPr>
          <w:cantSplit/>
          <w:trHeight w:val="300"/>
          <w:tblHeader/>
        </w:trPr>
        <w:tc>
          <w:tcPr>
            <w:tcW w:w="127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61DA9D4A" w14:textId="77777777" w:rsidR="00E67013" w:rsidRPr="00DD1CD2" w:rsidRDefault="00E67013" w:rsidP="00BB24F2">
            <w:pPr>
              <w:spacing w:after="0"/>
              <w:jc w:val="center"/>
              <w:rPr>
                <w:b/>
                <w:bCs/>
                <w:color w:val="000000"/>
                <w:lang w:val="en-IE" w:eastAsia="en-GB"/>
              </w:rPr>
            </w:pPr>
            <w:r w:rsidRPr="00DD1CD2">
              <w:rPr>
                <w:b/>
                <w:bCs/>
                <w:color w:val="000000"/>
                <w:lang w:val="en-IE" w:eastAsia="en-GB"/>
              </w:rPr>
              <w:lastRenderedPageBreak/>
              <w:t>Message ID</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14:paraId="1AD119CB" w14:textId="0DC3E8D0" w:rsidR="00E67013" w:rsidRPr="00DD1CD2" w:rsidRDefault="00E67013" w:rsidP="00BB24F2">
            <w:pPr>
              <w:spacing w:after="0"/>
              <w:jc w:val="center"/>
              <w:rPr>
                <w:b/>
                <w:bCs/>
                <w:color w:val="000000"/>
                <w:lang w:val="en-IE" w:eastAsia="en-GB"/>
              </w:rPr>
            </w:pPr>
            <w:r w:rsidRPr="00DD1CD2">
              <w:rPr>
                <w:b/>
                <w:bCs/>
                <w:color w:val="000000"/>
                <w:lang w:val="en-IE" w:eastAsia="en-GB"/>
              </w:rPr>
              <w:t>Name</w:t>
            </w:r>
          </w:p>
        </w:tc>
        <w:tc>
          <w:tcPr>
            <w:tcW w:w="3828" w:type="dxa"/>
            <w:tcBorders>
              <w:top w:val="single" w:sz="4" w:space="0" w:color="auto"/>
              <w:left w:val="nil"/>
              <w:bottom w:val="single" w:sz="4" w:space="0" w:color="auto"/>
              <w:right w:val="single" w:sz="4" w:space="0" w:color="auto"/>
            </w:tcBorders>
            <w:shd w:val="clear" w:color="000000" w:fill="D9D9D9"/>
            <w:noWrap/>
            <w:vAlign w:val="center"/>
            <w:hideMark/>
          </w:tcPr>
          <w:p w14:paraId="62D74887" w14:textId="21E01CBA" w:rsidR="00E67013" w:rsidRPr="00DD1CD2" w:rsidRDefault="00884435" w:rsidP="00BB24F2">
            <w:pPr>
              <w:spacing w:after="0"/>
              <w:jc w:val="center"/>
              <w:rPr>
                <w:b/>
                <w:bCs/>
                <w:color w:val="000000"/>
                <w:lang w:val="en-IE" w:eastAsia="en-GB"/>
              </w:rPr>
            </w:pPr>
            <w:r w:rsidRPr="00DD1CD2">
              <w:rPr>
                <w:b/>
                <w:bCs/>
                <w:color w:val="000000"/>
                <w:lang w:val="en-IE" w:eastAsia="en-GB"/>
              </w:rPr>
              <w:t>Full name</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78063D54" w14:textId="77777777" w:rsidR="00E67013" w:rsidRPr="00DD1CD2" w:rsidRDefault="00E67013" w:rsidP="00BB24F2">
            <w:pPr>
              <w:spacing w:after="0"/>
              <w:jc w:val="center"/>
              <w:rPr>
                <w:b/>
                <w:bCs/>
                <w:color w:val="000000"/>
                <w:lang w:val="en-IE" w:eastAsia="en-GB"/>
              </w:rPr>
            </w:pPr>
            <w:r w:rsidRPr="00DD1CD2">
              <w:rPr>
                <w:b/>
                <w:bCs/>
                <w:color w:val="000000"/>
                <w:lang w:val="en-IE" w:eastAsia="en-GB"/>
              </w:rPr>
              <w:t>Process where it is used</w:t>
            </w:r>
          </w:p>
        </w:tc>
      </w:tr>
      <w:tr w:rsidR="00E67013" w:rsidRPr="00DD1CD2" w14:paraId="11CD1B3F"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9F1AFAA" w14:textId="77777777" w:rsidR="00E67013" w:rsidRPr="00DD1CD2" w:rsidRDefault="00E67013" w:rsidP="00BB24F2">
            <w:pPr>
              <w:spacing w:after="0"/>
              <w:jc w:val="left"/>
              <w:rPr>
                <w:color w:val="000000"/>
                <w:lang w:val="en-IE" w:eastAsia="en-GB"/>
              </w:rPr>
            </w:pPr>
            <w:r w:rsidRPr="00DD1CD2">
              <w:rPr>
                <w:color w:val="000000"/>
                <w:lang w:val="en-IE" w:eastAsia="en-GB"/>
              </w:rPr>
              <w:t>IE3Fxx</w:t>
            </w:r>
          </w:p>
        </w:tc>
        <w:tc>
          <w:tcPr>
            <w:tcW w:w="1701" w:type="dxa"/>
            <w:tcBorders>
              <w:top w:val="nil"/>
              <w:left w:val="nil"/>
              <w:bottom w:val="single" w:sz="4" w:space="0" w:color="auto"/>
              <w:right w:val="single" w:sz="4" w:space="0" w:color="auto"/>
            </w:tcBorders>
            <w:shd w:val="clear" w:color="auto" w:fill="auto"/>
            <w:vAlign w:val="center"/>
            <w:hideMark/>
          </w:tcPr>
          <w:p w14:paraId="67ECDD3B" w14:textId="77777777" w:rsidR="00E67013" w:rsidRPr="00DD1CD2" w:rsidRDefault="00E67013" w:rsidP="00BB24F2">
            <w:pPr>
              <w:spacing w:after="0"/>
              <w:jc w:val="left"/>
              <w:rPr>
                <w:color w:val="000000"/>
                <w:lang w:val="en-IE" w:eastAsia="en-GB"/>
              </w:rPr>
            </w:pPr>
            <w:proofErr w:type="spellStart"/>
            <w:r w:rsidRPr="00DD1CD2">
              <w:rPr>
                <w:color w:val="000000"/>
                <w:lang w:val="en-IE" w:eastAsia="en-GB"/>
              </w:rPr>
              <w:t>E_ENS_xxx_DEC</w:t>
            </w:r>
            <w:proofErr w:type="spellEnd"/>
          </w:p>
        </w:tc>
        <w:tc>
          <w:tcPr>
            <w:tcW w:w="3828" w:type="dxa"/>
            <w:tcBorders>
              <w:top w:val="nil"/>
              <w:left w:val="nil"/>
              <w:bottom w:val="single" w:sz="4" w:space="0" w:color="auto"/>
              <w:right w:val="single" w:sz="4" w:space="0" w:color="auto"/>
            </w:tcBorders>
            <w:shd w:val="clear" w:color="auto" w:fill="auto"/>
            <w:vAlign w:val="center"/>
            <w:hideMark/>
          </w:tcPr>
          <w:p w14:paraId="04EFFD6C" w14:textId="77777777" w:rsidR="00E67013" w:rsidRPr="00DD1CD2" w:rsidRDefault="00E67013" w:rsidP="00BB24F2">
            <w:pPr>
              <w:spacing w:after="0"/>
              <w:jc w:val="left"/>
              <w:rPr>
                <w:color w:val="000000"/>
                <w:lang w:val="en-IE" w:eastAsia="en-GB"/>
              </w:rPr>
            </w:pPr>
            <w:r w:rsidRPr="00DD1CD2">
              <w:rPr>
                <w:color w:val="000000"/>
                <w:lang w:val="en-IE" w:eastAsia="en-GB"/>
              </w:rPr>
              <w:t>ENS filing</w:t>
            </w:r>
          </w:p>
        </w:tc>
        <w:tc>
          <w:tcPr>
            <w:tcW w:w="3827" w:type="dxa"/>
            <w:tcBorders>
              <w:top w:val="nil"/>
              <w:left w:val="nil"/>
              <w:bottom w:val="single" w:sz="4" w:space="0" w:color="auto"/>
              <w:right w:val="single" w:sz="4" w:space="0" w:color="auto"/>
            </w:tcBorders>
            <w:shd w:val="clear" w:color="auto" w:fill="auto"/>
            <w:vAlign w:val="center"/>
            <w:hideMark/>
          </w:tcPr>
          <w:p w14:paraId="05D9DBAC" w14:textId="77777777" w:rsidR="00E67013" w:rsidRPr="00DD1CD2" w:rsidRDefault="00E67013" w:rsidP="00BB24F2">
            <w:pPr>
              <w:spacing w:after="0"/>
              <w:jc w:val="left"/>
              <w:rPr>
                <w:color w:val="000000"/>
                <w:lang w:val="en-IE" w:eastAsia="en-GB"/>
              </w:rPr>
            </w:pPr>
            <w:r w:rsidRPr="00DD1CD2">
              <w:rPr>
                <w:color w:val="000000"/>
                <w:lang w:val="en-IE" w:eastAsia="en-GB"/>
              </w:rPr>
              <w:t>L4-ICS2-01 Register filing</w:t>
            </w:r>
          </w:p>
        </w:tc>
      </w:tr>
      <w:tr w:rsidR="00E67013" w:rsidRPr="00DD1CD2" w14:paraId="796DADFD"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49AF77D" w14:textId="77777777" w:rsidR="00E67013" w:rsidRPr="00DD1CD2" w:rsidRDefault="00E67013" w:rsidP="00BB24F2">
            <w:pPr>
              <w:spacing w:after="0"/>
              <w:jc w:val="left"/>
              <w:rPr>
                <w:color w:val="000000"/>
                <w:lang w:val="en-IE" w:eastAsia="en-GB"/>
              </w:rPr>
            </w:pPr>
            <w:r w:rsidRPr="00DD1CD2">
              <w:rPr>
                <w:color w:val="000000"/>
                <w:lang w:val="en-IE" w:eastAsia="en-GB"/>
              </w:rPr>
              <w:t>IE3Axx</w:t>
            </w:r>
          </w:p>
        </w:tc>
        <w:tc>
          <w:tcPr>
            <w:tcW w:w="1701" w:type="dxa"/>
            <w:tcBorders>
              <w:top w:val="nil"/>
              <w:left w:val="nil"/>
              <w:bottom w:val="single" w:sz="4" w:space="0" w:color="auto"/>
              <w:right w:val="single" w:sz="4" w:space="0" w:color="auto"/>
            </w:tcBorders>
            <w:shd w:val="clear" w:color="auto" w:fill="auto"/>
            <w:vAlign w:val="center"/>
            <w:hideMark/>
          </w:tcPr>
          <w:p w14:paraId="48152158" w14:textId="77777777" w:rsidR="00E67013" w:rsidRPr="00DD1CD2" w:rsidRDefault="00E67013" w:rsidP="00BB24F2">
            <w:pPr>
              <w:spacing w:after="0"/>
              <w:jc w:val="left"/>
              <w:rPr>
                <w:color w:val="000000"/>
                <w:lang w:val="en-IE" w:eastAsia="en-GB"/>
              </w:rPr>
            </w:pPr>
            <w:proofErr w:type="spellStart"/>
            <w:r w:rsidRPr="00DD1CD2">
              <w:rPr>
                <w:color w:val="000000"/>
                <w:lang w:val="en-IE" w:eastAsia="en-GB"/>
              </w:rPr>
              <w:t>E_ENS_xxx_AMD</w:t>
            </w:r>
            <w:proofErr w:type="spellEnd"/>
          </w:p>
        </w:tc>
        <w:tc>
          <w:tcPr>
            <w:tcW w:w="3828" w:type="dxa"/>
            <w:tcBorders>
              <w:top w:val="nil"/>
              <w:left w:val="nil"/>
              <w:bottom w:val="single" w:sz="4" w:space="0" w:color="auto"/>
              <w:right w:val="single" w:sz="4" w:space="0" w:color="auto"/>
            </w:tcBorders>
            <w:shd w:val="clear" w:color="auto" w:fill="auto"/>
            <w:vAlign w:val="center"/>
            <w:hideMark/>
          </w:tcPr>
          <w:p w14:paraId="6DAD09E1" w14:textId="77777777" w:rsidR="00E67013" w:rsidRPr="00DD1CD2" w:rsidRDefault="00E67013" w:rsidP="00BB24F2">
            <w:pPr>
              <w:spacing w:after="0"/>
              <w:jc w:val="left"/>
              <w:rPr>
                <w:color w:val="000000"/>
                <w:lang w:val="en-IE" w:eastAsia="en-GB"/>
              </w:rPr>
            </w:pPr>
            <w:r w:rsidRPr="00DD1CD2">
              <w:rPr>
                <w:color w:val="000000"/>
                <w:lang w:val="en-IE" w:eastAsia="en-GB"/>
              </w:rPr>
              <w:t>ENS filing amendment</w:t>
            </w:r>
          </w:p>
        </w:tc>
        <w:tc>
          <w:tcPr>
            <w:tcW w:w="3827" w:type="dxa"/>
            <w:tcBorders>
              <w:top w:val="nil"/>
              <w:left w:val="nil"/>
              <w:bottom w:val="single" w:sz="4" w:space="0" w:color="auto"/>
              <w:right w:val="single" w:sz="4" w:space="0" w:color="auto"/>
            </w:tcBorders>
            <w:shd w:val="clear" w:color="auto" w:fill="auto"/>
            <w:vAlign w:val="center"/>
            <w:hideMark/>
          </w:tcPr>
          <w:p w14:paraId="2260DF92" w14:textId="77777777" w:rsidR="00E67013" w:rsidRPr="00DD1CD2" w:rsidRDefault="00E67013" w:rsidP="00BB24F2">
            <w:pPr>
              <w:spacing w:after="0"/>
              <w:jc w:val="left"/>
              <w:rPr>
                <w:color w:val="000000"/>
                <w:lang w:val="en-IE" w:eastAsia="en-GB"/>
              </w:rPr>
            </w:pPr>
            <w:r w:rsidRPr="00DD1CD2">
              <w:rPr>
                <w:color w:val="000000"/>
                <w:lang w:val="en-IE" w:eastAsia="en-GB"/>
              </w:rPr>
              <w:t>L4-ICS2-07 Amend filing</w:t>
            </w:r>
          </w:p>
        </w:tc>
      </w:tr>
      <w:tr w:rsidR="00E67013" w:rsidRPr="00DD1CD2" w14:paraId="08EDDBE8"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FB8CDD3" w14:textId="77777777" w:rsidR="00E67013" w:rsidRPr="00DD1CD2" w:rsidRDefault="00E67013" w:rsidP="00BB24F2">
            <w:pPr>
              <w:spacing w:after="0"/>
              <w:jc w:val="left"/>
              <w:rPr>
                <w:color w:val="000000"/>
                <w:lang w:val="en-IE" w:eastAsia="en-GB"/>
              </w:rPr>
            </w:pPr>
            <w:r w:rsidRPr="00DD1CD2">
              <w:rPr>
                <w:color w:val="000000"/>
                <w:lang w:val="en-IE" w:eastAsia="en-GB"/>
              </w:rPr>
              <w:t>IE3Q01</w:t>
            </w:r>
          </w:p>
        </w:tc>
        <w:tc>
          <w:tcPr>
            <w:tcW w:w="1701" w:type="dxa"/>
            <w:tcBorders>
              <w:top w:val="nil"/>
              <w:left w:val="nil"/>
              <w:bottom w:val="single" w:sz="4" w:space="0" w:color="auto"/>
              <w:right w:val="single" w:sz="4" w:space="0" w:color="auto"/>
            </w:tcBorders>
            <w:shd w:val="clear" w:color="auto" w:fill="auto"/>
            <w:vAlign w:val="center"/>
            <w:hideMark/>
          </w:tcPr>
          <w:p w14:paraId="6FBD0EB6" w14:textId="77777777" w:rsidR="00E67013" w:rsidRPr="00DD1CD2" w:rsidRDefault="00E67013" w:rsidP="00BB24F2">
            <w:pPr>
              <w:spacing w:after="0"/>
              <w:jc w:val="left"/>
              <w:rPr>
                <w:color w:val="000000"/>
                <w:lang w:val="en-IE" w:eastAsia="en-GB"/>
              </w:rPr>
            </w:pPr>
            <w:r w:rsidRPr="00DD1CD2">
              <w:rPr>
                <w:color w:val="000000"/>
                <w:lang w:val="en-IE" w:eastAsia="en-GB"/>
              </w:rPr>
              <w:t>E_DNL_REQ</w:t>
            </w:r>
          </w:p>
        </w:tc>
        <w:tc>
          <w:tcPr>
            <w:tcW w:w="3828" w:type="dxa"/>
            <w:tcBorders>
              <w:top w:val="nil"/>
              <w:left w:val="nil"/>
              <w:bottom w:val="single" w:sz="4" w:space="0" w:color="auto"/>
              <w:right w:val="single" w:sz="4" w:space="0" w:color="auto"/>
            </w:tcBorders>
            <w:shd w:val="clear" w:color="auto" w:fill="auto"/>
            <w:vAlign w:val="center"/>
            <w:hideMark/>
          </w:tcPr>
          <w:p w14:paraId="42EA4E15" w14:textId="77777777" w:rsidR="00E67013" w:rsidRPr="00DD1CD2" w:rsidRDefault="00E67013" w:rsidP="00BB24F2">
            <w:pPr>
              <w:spacing w:after="0"/>
              <w:jc w:val="left"/>
              <w:rPr>
                <w:color w:val="000000"/>
                <w:lang w:val="en-IE" w:eastAsia="en-GB"/>
              </w:rPr>
            </w:pPr>
            <w:r w:rsidRPr="00DD1CD2">
              <w:rPr>
                <w:color w:val="000000"/>
                <w:lang w:val="en-IE" w:eastAsia="en-GB"/>
              </w:rPr>
              <w:t>Do Not Load request</w:t>
            </w:r>
          </w:p>
        </w:tc>
        <w:tc>
          <w:tcPr>
            <w:tcW w:w="3827" w:type="dxa"/>
            <w:tcBorders>
              <w:top w:val="nil"/>
              <w:left w:val="nil"/>
              <w:bottom w:val="single" w:sz="4" w:space="0" w:color="auto"/>
              <w:right w:val="single" w:sz="4" w:space="0" w:color="auto"/>
            </w:tcBorders>
            <w:shd w:val="clear" w:color="auto" w:fill="auto"/>
            <w:vAlign w:val="center"/>
            <w:hideMark/>
          </w:tcPr>
          <w:p w14:paraId="31C2601C" w14:textId="77777777" w:rsidR="00E67013" w:rsidRPr="00DD1CD2" w:rsidRDefault="00E67013" w:rsidP="00BB24F2">
            <w:pPr>
              <w:spacing w:after="0"/>
              <w:jc w:val="left"/>
              <w:rPr>
                <w:color w:val="000000"/>
                <w:lang w:val="en-IE" w:eastAsia="en-GB"/>
              </w:rPr>
            </w:pPr>
            <w:r w:rsidRPr="00DD1CD2">
              <w:rPr>
                <w:color w:val="000000"/>
                <w:lang w:val="en-IE" w:eastAsia="en-GB"/>
              </w:rPr>
              <w:t>L4-ICS2-03 Perform risk analysis</w:t>
            </w:r>
          </w:p>
        </w:tc>
      </w:tr>
      <w:tr w:rsidR="00E67013" w:rsidRPr="00DD1CD2" w14:paraId="3A1976E6"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819FC92" w14:textId="77777777" w:rsidR="00E67013" w:rsidRPr="00DD1CD2" w:rsidRDefault="00E67013" w:rsidP="00BB24F2">
            <w:pPr>
              <w:spacing w:after="0"/>
              <w:jc w:val="left"/>
              <w:rPr>
                <w:color w:val="000000"/>
                <w:lang w:val="en-IE" w:eastAsia="en-GB"/>
              </w:rPr>
            </w:pPr>
            <w:r w:rsidRPr="00DD1CD2">
              <w:rPr>
                <w:color w:val="000000"/>
                <w:lang w:val="en-IE" w:eastAsia="en-GB"/>
              </w:rPr>
              <w:t>IE3Q02</w:t>
            </w:r>
          </w:p>
        </w:tc>
        <w:tc>
          <w:tcPr>
            <w:tcW w:w="1701" w:type="dxa"/>
            <w:tcBorders>
              <w:top w:val="nil"/>
              <w:left w:val="nil"/>
              <w:bottom w:val="single" w:sz="4" w:space="0" w:color="auto"/>
              <w:right w:val="single" w:sz="4" w:space="0" w:color="auto"/>
            </w:tcBorders>
            <w:shd w:val="clear" w:color="auto" w:fill="auto"/>
            <w:vAlign w:val="center"/>
            <w:hideMark/>
          </w:tcPr>
          <w:p w14:paraId="07FB23BE" w14:textId="77777777" w:rsidR="00E67013" w:rsidRPr="00DD1CD2" w:rsidRDefault="00E67013" w:rsidP="00BB24F2">
            <w:pPr>
              <w:spacing w:after="0"/>
              <w:jc w:val="left"/>
              <w:rPr>
                <w:color w:val="000000"/>
                <w:lang w:val="en-IE" w:eastAsia="en-GB"/>
              </w:rPr>
            </w:pPr>
            <w:r w:rsidRPr="00DD1CD2">
              <w:rPr>
                <w:color w:val="000000"/>
                <w:lang w:val="en-IE" w:eastAsia="en-GB"/>
              </w:rPr>
              <w:t>E_REF_RFI_REQ</w:t>
            </w:r>
          </w:p>
        </w:tc>
        <w:tc>
          <w:tcPr>
            <w:tcW w:w="3828" w:type="dxa"/>
            <w:tcBorders>
              <w:top w:val="nil"/>
              <w:left w:val="nil"/>
              <w:bottom w:val="single" w:sz="4" w:space="0" w:color="auto"/>
              <w:right w:val="single" w:sz="4" w:space="0" w:color="auto"/>
            </w:tcBorders>
            <w:shd w:val="clear" w:color="auto" w:fill="auto"/>
            <w:vAlign w:val="center"/>
            <w:hideMark/>
          </w:tcPr>
          <w:p w14:paraId="4896D410" w14:textId="77777777" w:rsidR="00E67013" w:rsidRPr="00DD1CD2" w:rsidRDefault="00E67013" w:rsidP="00BB24F2">
            <w:pPr>
              <w:spacing w:after="0"/>
              <w:jc w:val="left"/>
              <w:rPr>
                <w:color w:val="000000"/>
                <w:lang w:val="en-IE" w:eastAsia="en-GB"/>
              </w:rPr>
            </w:pPr>
            <w:r w:rsidRPr="00DD1CD2">
              <w:rPr>
                <w:color w:val="000000"/>
                <w:lang w:val="en-IE" w:eastAsia="en-GB"/>
              </w:rPr>
              <w:t>Additional information request</w:t>
            </w:r>
          </w:p>
        </w:tc>
        <w:tc>
          <w:tcPr>
            <w:tcW w:w="3827" w:type="dxa"/>
            <w:tcBorders>
              <w:top w:val="nil"/>
              <w:left w:val="nil"/>
              <w:bottom w:val="single" w:sz="4" w:space="0" w:color="auto"/>
              <w:right w:val="single" w:sz="4" w:space="0" w:color="auto"/>
            </w:tcBorders>
            <w:shd w:val="clear" w:color="auto" w:fill="auto"/>
            <w:vAlign w:val="center"/>
            <w:hideMark/>
          </w:tcPr>
          <w:p w14:paraId="5D5251D0" w14:textId="77777777" w:rsidR="00E67013" w:rsidRPr="00DD1CD2" w:rsidRDefault="00E67013" w:rsidP="00BB24F2">
            <w:pPr>
              <w:spacing w:after="0"/>
              <w:jc w:val="left"/>
              <w:rPr>
                <w:color w:val="000000"/>
                <w:lang w:val="en-IE" w:eastAsia="en-GB"/>
              </w:rPr>
            </w:pPr>
            <w:r w:rsidRPr="00DD1CD2">
              <w:rPr>
                <w:color w:val="000000"/>
                <w:lang w:val="en-IE" w:eastAsia="en-GB"/>
              </w:rPr>
              <w:t>L4-ICS2-03-01 Send referral</w:t>
            </w:r>
          </w:p>
        </w:tc>
      </w:tr>
      <w:tr w:rsidR="00E67013" w:rsidRPr="00DD1CD2" w14:paraId="26317A83"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DF32354" w14:textId="77777777" w:rsidR="00E67013" w:rsidRPr="00DD1CD2" w:rsidRDefault="00E67013" w:rsidP="00BB24F2">
            <w:pPr>
              <w:spacing w:after="0"/>
              <w:jc w:val="left"/>
              <w:rPr>
                <w:color w:val="000000"/>
                <w:lang w:val="en-IE" w:eastAsia="en-GB"/>
              </w:rPr>
            </w:pPr>
            <w:r w:rsidRPr="00DD1CD2">
              <w:rPr>
                <w:color w:val="000000"/>
                <w:lang w:val="en-IE" w:eastAsia="en-GB"/>
              </w:rPr>
              <w:t>IE3Q03</w:t>
            </w:r>
          </w:p>
        </w:tc>
        <w:tc>
          <w:tcPr>
            <w:tcW w:w="1701" w:type="dxa"/>
            <w:tcBorders>
              <w:top w:val="nil"/>
              <w:left w:val="nil"/>
              <w:bottom w:val="single" w:sz="4" w:space="0" w:color="auto"/>
              <w:right w:val="single" w:sz="4" w:space="0" w:color="auto"/>
            </w:tcBorders>
            <w:shd w:val="clear" w:color="auto" w:fill="auto"/>
            <w:vAlign w:val="center"/>
            <w:hideMark/>
          </w:tcPr>
          <w:p w14:paraId="739F3C2F" w14:textId="77777777" w:rsidR="00E67013" w:rsidRPr="00DD1CD2" w:rsidRDefault="00E67013" w:rsidP="00BB24F2">
            <w:pPr>
              <w:spacing w:after="0"/>
              <w:jc w:val="left"/>
              <w:rPr>
                <w:color w:val="000000"/>
                <w:lang w:val="en-IE" w:eastAsia="en-GB"/>
              </w:rPr>
            </w:pPr>
            <w:r w:rsidRPr="00DD1CD2">
              <w:rPr>
                <w:color w:val="000000"/>
                <w:lang w:val="en-IE" w:eastAsia="en-GB"/>
              </w:rPr>
              <w:t>E_REF_RFS_REQ</w:t>
            </w:r>
          </w:p>
        </w:tc>
        <w:tc>
          <w:tcPr>
            <w:tcW w:w="3828" w:type="dxa"/>
            <w:tcBorders>
              <w:top w:val="nil"/>
              <w:left w:val="nil"/>
              <w:bottom w:val="single" w:sz="4" w:space="0" w:color="auto"/>
              <w:right w:val="single" w:sz="4" w:space="0" w:color="auto"/>
            </w:tcBorders>
            <w:shd w:val="clear" w:color="auto" w:fill="auto"/>
            <w:vAlign w:val="center"/>
            <w:hideMark/>
          </w:tcPr>
          <w:p w14:paraId="3ED4BBDA" w14:textId="77777777" w:rsidR="00E67013" w:rsidRPr="00DD1CD2" w:rsidRDefault="00E67013" w:rsidP="00BB24F2">
            <w:pPr>
              <w:spacing w:after="0"/>
              <w:jc w:val="left"/>
              <w:rPr>
                <w:color w:val="000000"/>
                <w:lang w:val="en-IE" w:eastAsia="en-GB"/>
              </w:rPr>
            </w:pPr>
            <w:r w:rsidRPr="00DD1CD2">
              <w:rPr>
                <w:color w:val="000000"/>
                <w:lang w:val="en-IE" w:eastAsia="en-GB"/>
              </w:rPr>
              <w:t>High Risk Cargo &amp; Mail screening request</w:t>
            </w:r>
          </w:p>
        </w:tc>
        <w:tc>
          <w:tcPr>
            <w:tcW w:w="3827" w:type="dxa"/>
            <w:tcBorders>
              <w:top w:val="nil"/>
              <w:left w:val="nil"/>
              <w:bottom w:val="single" w:sz="4" w:space="0" w:color="auto"/>
              <w:right w:val="single" w:sz="4" w:space="0" w:color="auto"/>
            </w:tcBorders>
            <w:shd w:val="clear" w:color="auto" w:fill="auto"/>
            <w:vAlign w:val="center"/>
            <w:hideMark/>
          </w:tcPr>
          <w:p w14:paraId="02377FE1" w14:textId="77777777" w:rsidR="00E67013" w:rsidRPr="00DD1CD2" w:rsidRDefault="00E67013" w:rsidP="00BB24F2">
            <w:pPr>
              <w:spacing w:after="0"/>
              <w:jc w:val="left"/>
              <w:rPr>
                <w:color w:val="000000"/>
                <w:lang w:val="en-IE" w:eastAsia="en-GB"/>
              </w:rPr>
            </w:pPr>
            <w:r w:rsidRPr="00DD1CD2">
              <w:rPr>
                <w:color w:val="000000"/>
                <w:lang w:val="en-IE" w:eastAsia="en-GB"/>
              </w:rPr>
              <w:t>L4-ICS2-03-01 Send referral</w:t>
            </w:r>
          </w:p>
        </w:tc>
      </w:tr>
      <w:tr w:rsidR="00E67013" w:rsidRPr="00DD1CD2" w14:paraId="518473C7"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335A7AB" w14:textId="77777777" w:rsidR="00E67013" w:rsidRPr="00DD1CD2" w:rsidRDefault="00E67013" w:rsidP="00BB24F2">
            <w:pPr>
              <w:spacing w:after="0"/>
              <w:jc w:val="left"/>
              <w:rPr>
                <w:color w:val="000000"/>
                <w:lang w:val="en-IE" w:eastAsia="en-GB"/>
              </w:rPr>
            </w:pPr>
            <w:r w:rsidRPr="00DD1CD2">
              <w:rPr>
                <w:color w:val="000000"/>
                <w:lang w:val="en-IE" w:eastAsia="en-GB"/>
              </w:rPr>
              <w:t>IE3Q04</w:t>
            </w:r>
          </w:p>
        </w:tc>
        <w:tc>
          <w:tcPr>
            <w:tcW w:w="1701" w:type="dxa"/>
            <w:tcBorders>
              <w:top w:val="nil"/>
              <w:left w:val="nil"/>
              <w:bottom w:val="single" w:sz="4" w:space="0" w:color="auto"/>
              <w:right w:val="single" w:sz="4" w:space="0" w:color="auto"/>
            </w:tcBorders>
            <w:shd w:val="clear" w:color="auto" w:fill="auto"/>
            <w:vAlign w:val="center"/>
            <w:hideMark/>
          </w:tcPr>
          <w:p w14:paraId="4C6E1ED1" w14:textId="77777777" w:rsidR="00E67013" w:rsidRPr="00DD1CD2" w:rsidRDefault="00E67013" w:rsidP="00BB24F2">
            <w:pPr>
              <w:spacing w:after="0"/>
              <w:jc w:val="left"/>
              <w:rPr>
                <w:color w:val="000000"/>
                <w:lang w:val="en-IE" w:eastAsia="en-GB"/>
              </w:rPr>
            </w:pPr>
            <w:r w:rsidRPr="00DD1CD2">
              <w:rPr>
                <w:color w:val="000000"/>
                <w:lang w:val="en-IE" w:eastAsia="en-GB"/>
              </w:rPr>
              <w:t>E_INV_REQ</w:t>
            </w:r>
          </w:p>
        </w:tc>
        <w:tc>
          <w:tcPr>
            <w:tcW w:w="3828" w:type="dxa"/>
            <w:tcBorders>
              <w:top w:val="nil"/>
              <w:left w:val="nil"/>
              <w:bottom w:val="single" w:sz="4" w:space="0" w:color="auto"/>
              <w:right w:val="single" w:sz="4" w:space="0" w:color="auto"/>
            </w:tcBorders>
            <w:shd w:val="clear" w:color="auto" w:fill="auto"/>
            <w:vAlign w:val="center"/>
            <w:hideMark/>
          </w:tcPr>
          <w:p w14:paraId="37A10DA5" w14:textId="77777777" w:rsidR="00E67013" w:rsidRPr="00DD1CD2" w:rsidRDefault="00E67013" w:rsidP="00BB24F2">
            <w:pPr>
              <w:spacing w:after="0"/>
              <w:jc w:val="left"/>
              <w:rPr>
                <w:color w:val="000000"/>
                <w:lang w:val="en-IE" w:eastAsia="en-GB"/>
              </w:rPr>
            </w:pPr>
            <w:r w:rsidRPr="00DD1CD2">
              <w:rPr>
                <w:color w:val="000000"/>
                <w:lang w:val="en-IE" w:eastAsia="en-GB"/>
              </w:rPr>
              <w:t>Invalidation Request</w:t>
            </w:r>
          </w:p>
        </w:tc>
        <w:tc>
          <w:tcPr>
            <w:tcW w:w="3827" w:type="dxa"/>
            <w:tcBorders>
              <w:top w:val="nil"/>
              <w:left w:val="nil"/>
              <w:bottom w:val="single" w:sz="4" w:space="0" w:color="auto"/>
              <w:right w:val="single" w:sz="4" w:space="0" w:color="auto"/>
            </w:tcBorders>
            <w:shd w:val="clear" w:color="auto" w:fill="auto"/>
            <w:vAlign w:val="center"/>
            <w:hideMark/>
          </w:tcPr>
          <w:p w14:paraId="389544FD" w14:textId="77777777" w:rsidR="00E67013" w:rsidRPr="00DD1CD2" w:rsidRDefault="00E67013" w:rsidP="00BB24F2">
            <w:pPr>
              <w:spacing w:after="0"/>
              <w:jc w:val="left"/>
              <w:rPr>
                <w:color w:val="000000"/>
                <w:lang w:val="en-IE" w:eastAsia="en-GB"/>
              </w:rPr>
            </w:pPr>
            <w:r w:rsidRPr="00DD1CD2">
              <w:rPr>
                <w:color w:val="000000"/>
                <w:lang w:val="en-IE" w:eastAsia="en-GB"/>
              </w:rPr>
              <w:t>L4-ICS2-08 Invalidate filing</w:t>
            </w:r>
          </w:p>
        </w:tc>
      </w:tr>
      <w:tr w:rsidR="00E67013" w:rsidRPr="00DD1CD2" w14:paraId="4443F7B7"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15A7946" w14:textId="77777777" w:rsidR="00E67013" w:rsidRPr="00DD1CD2" w:rsidRDefault="00E67013" w:rsidP="00BB24F2">
            <w:pPr>
              <w:spacing w:after="0"/>
              <w:jc w:val="left"/>
              <w:rPr>
                <w:color w:val="000000"/>
                <w:lang w:val="en-IE" w:eastAsia="en-GB"/>
              </w:rPr>
            </w:pPr>
            <w:r w:rsidRPr="00DD1CD2">
              <w:rPr>
                <w:color w:val="000000"/>
                <w:lang w:val="en-IE" w:eastAsia="en-GB"/>
              </w:rPr>
              <w:t>IE3Q05</w:t>
            </w:r>
          </w:p>
        </w:tc>
        <w:tc>
          <w:tcPr>
            <w:tcW w:w="1701" w:type="dxa"/>
            <w:tcBorders>
              <w:top w:val="nil"/>
              <w:left w:val="nil"/>
              <w:bottom w:val="single" w:sz="4" w:space="0" w:color="auto"/>
              <w:right w:val="single" w:sz="4" w:space="0" w:color="auto"/>
            </w:tcBorders>
            <w:shd w:val="clear" w:color="auto" w:fill="auto"/>
            <w:vAlign w:val="center"/>
            <w:hideMark/>
          </w:tcPr>
          <w:p w14:paraId="66EB666B" w14:textId="77777777" w:rsidR="00E67013" w:rsidRPr="00DD1CD2" w:rsidRDefault="00E67013" w:rsidP="00BB24F2">
            <w:pPr>
              <w:spacing w:after="0"/>
              <w:jc w:val="left"/>
              <w:rPr>
                <w:color w:val="000000"/>
                <w:lang w:val="en-IE" w:eastAsia="en-GB"/>
              </w:rPr>
            </w:pPr>
            <w:r w:rsidRPr="00DD1CD2">
              <w:rPr>
                <w:color w:val="000000"/>
                <w:lang w:val="en-IE" w:eastAsia="en-GB"/>
              </w:rPr>
              <w:t>E_ENS_CNS</w:t>
            </w:r>
          </w:p>
        </w:tc>
        <w:tc>
          <w:tcPr>
            <w:tcW w:w="3828" w:type="dxa"/>
            <w:tcBorders>
              <w:top w:val="nil"/>
              <w:left w:val="nil"/>
              <w:bottom w:val="single" w:sz="4" w:space="0" w:color="auto"/>
              <w:right w:val="single" w:sz="4" w:space="0" w:color="auto"/>
            </w:tcBorders>
            <w:shd w:val="clear" w:color="auto" w:fill="auto"/>
            <w:vAlign w:val="center"/>
            <w:hideMark/>
          </w:tcPr>
          <w:p w14:paraId="6FC4F79A" w14:textId="77777777" w:rsidR="00E67013" w:rsidRPr="00DD1CD2" w:rsidRDefault="00E67013" w:rsidP="00BB24F2">
            <w:pPr>
              <w:spacing w:after="0"/>
              <w:jc w:val="left"/>
              <w:rPr>
                <w:color w:val="000000"/>
                <w:lang w:val="en-IE" w:eastAsia="en-GB"/>
              </w:rPr>
            </w:pPr>
            <w:r w:rsidRPr="00DD1CD2">
              <w:rPr>
                <w:color w:val="000000"/>
                <w:lang w:val="en-IE" w:eastAsia="en-GB"/>
              </w:rPr>
              <w:t>ENS Consultation</w:t>
            </w:r>
          </w:p>
        </w:tc>
        <w:tc>
          <w:tcPr>
            <w:tcW w:w="3827" w:type="dxa"/>
            <w:tcBorders>
              <w:top w:val="nil"/>
              <w:left w:val="nil"/>
              <w:bottom w:val="single" w:sz="4" w:space="0" w:color="auto"/>
              <w:right w:val="single" w:sz="4" w:space="0" w:color="auto"/>
            </w:tcBorders>
            <w:shd w:val="clear" w:color="auto" w:fill="auto"/>
            <w:vAlign w:val="center"/>
            <w:hideMark/>
          </w:tcPr>
          <w:p w14:paraId="725BBBE3" w14:textId="77777777" w:rsidR="00E67013" w:rsidRPr="00DD1CD2" w:rsidRDefault="00E67013" w:rsidP="00BB24F2">
            <w:pPr>
              <w:spacing w:after="0"/>
              <w:jc w:val="left"/>
              <w:rPr>
                <w:color w:val="000000"/>
                <w:lang w:val="en-IE" w:eastAsia="en-GB"/>
              </w:rPr>
            </w:pPr>
            <w:r w:rsidRPr="00DD1CD2">
              <w:rPr>
                <w:color w:val="000000"/>
                <w:lang w:val="en-IE" w:eastAsia="en-GB"/>
              </w:rPr>
              <w:t>L4-ICS2-13 Consult ENS</w:t>
            </w:r>
          </w:p>
        </w:tc>
      </w:tr>
      <w:tr w:rsidR="00E67013" w:rsidRPr="00DD1CD2" w14:paraId="4CA31E18"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E82F1E1" w14:textId="77777777" w:rsidR="00E67013" w:rsidRPr="00DD1CD2" w:rsidRDefault="00E67013" w:rsidP="00BB24F2">
            <w:pPr>
              <w:spacing w:after="0"/>
              <w:jc w:val="left"/>
              <w:rPr>
                <w:color w:val="000000"/>
                <w:lang w:val="en-IE" w:eastAsia="en-GB"/>
              </w:rPr>
            </w:pPr>
            <w:r w:rsidRPr="00DD1CD2">
              <w:rPr>
                <w:color w:val="000000"/>
                <w:lang w:val="en-IE" w:eastAsia="en-GB"/>
              </w:rPr>
              <w:t>IE3R01</w:t>
            </w:r>
          </w:p>
        </w:tc>
        <w:tc>
          <w:tcPr>
            <w:tcW w:w="1701" w:type="dxa"/>
            <w:tcBorders>
              <w:top w:val="nil"/>
              <w:left w:val="nil"/>
              <w:bottom w:val="single" w:sz="4" w:space="0" w:color="auto"/>
              <w:right w:val="single" w:sz="4" w:space="0" w:color="auto"/>
            </w:tcBorders>
            <w:shd w:val="clear" w:color="auto" w:fill="auto"/>
            <w:vAlign w:val="center"/>
            <w:hideMark/>
          </w:tcPr>
          <w:p w14:paraId="0086531B" w14:textId="77777777" w:rsidR="00E67013" w:rsidRPr="00DD1CD2" w:rsidRDefault="00E67013" w:rsidP="00BB24F2">
            <w:pPr>
              <w:spacing w:after="0"/>
              <w:jc w:val="left"/>
              <w:rPr>
                <w:color w:val="000000"/>
                <w:lang w:val="en-IE" w:eastAsia="en-GB"/>
              </w:rPr>
            </w:pPr>
            <w:r w:rsidRPr="00DD1CD2">
              <w:rPr>
                <w:color w:val="000000"/>
                <w:lang w:val="en-IE" w:eastAsia="en-GB"/>
              </w:rPr>
              <w:t>E_ENS_REG_RSP</w:t>
            </w:r>
          </w:p>
        </w:tc>
        <w:tc>
          <w:tcPr>
            <w:tcW w:w="3828" w:type="dxa"/>
            <w:tcBorders>
              <w:top w:val="nil"/>
              <w:left w:val="nil"/>
              <w:bottom w:val="single" w:sz="4" w:space="0" w:color="auto"/>
              <w:right w:val="single" w:sz="4" w:space="0" w:color="auto"/>
            </w:tcBorders>
            <w:shd w:val="clear" w:color="auto" w:fill="auto"/>
            <w:vAlign w:val="center"/>
            <w:hideMark/>
          </w:tcPr>
          <w:p w14:paraId="3C2EEAC8" w14:textId="77777777" w:rsidR="00E67013" w:rsidRPr="00DD1CD2" w:rsidRDefault="00E67013" w:rsidP="00BB24F2">
            <w:pPr>
              <w:spacing w:after="0"/>
              <w:jc w:val="left"/>
              <w:rPr>
                <w:color w:val="000000"/>
                <w:lang w:val="en-IE" w:eastAsia="en-GB"/>
              </w:rPr>
            </w:pPr>
            <w:r w:rsidRPr="00DD1CD2">
              <w:rPr>
                <w:color w:val="000000"/>
                <w:lang w:val="en-IE" w:eastAsia="en-GB"/>
              </w:rPr>
              <w:t>ENS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6EF1C86E" w14:textId="77777777" w:rsidR="00E67013" w:rsidRPr="00DD1CD2" w:rsidRDefault="00E67013" w:rsidP="00BB24F2">
            <w:pPr>
              <w:spacing w:after="0"/>
              <w:jc w:val="left"/>
              <w:rPr>
                <w:color w:val="000000"/>
                <w:lang w:val="en-IE" w:eastAsia="en-GB"/>
              </w:rPr>
            </w:pPr>
            <w:r w:rsidRPr="00DD1CD2">
              <w:rPr>
                <w:color w:val="000000"/>
                <w:lang w:val="en-IE" w:eastAsia="en-GB"/>
              </w:rPr>
              <w:t>L4-ICS2-01 Register filing</w:t>
            </w:r>
          </w:p>
        </w:tc>
      </w:tr>
      <w:tr w:rsidR="00E67013" w:rsidRPr="00DD1CD2" w14:paraId="75241C76"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8C65B68" w14:textId="77777777" w:rsidR="00E67013" w:rsidRPr="00DD1CD2" w:rsidRDefault="00E67013" w:rsidP="00BB24F2">
            <w:pPr>
              <w:spacing w:after="0"/>
              <w:jc w:val="left"/>
              <w:rPr>
                <w:color w:val="000000"/>
                <w:lang w:val="en-IE" w:eastAsia="en-GB"/>
              </w:rPr>
            </w:pPr>
            <w:r w:rsidRPr="00DD1CD2">
              <w:rPr>
                <w:color w:val="000000"/>
                <w:lang w:val="en-IE" w:eastAsia="en-GB"/>
              </w:rPr>
              <w:t>IE3R02</w:t>
            </w:r>
          </w:p>
        </w:tc>
        <w:tc>
          <w:tcPr>
            <w:tcW w:w="1701" w:type="dxa"/>
            <w:tcBorders>
              <w:top w:val="nil"/>
              <w:left w:val="nil"/>
              <w:bottom w:val="single" w:sz="4" w:space="0" w:color="auto"/>
              <w:right w:val="single" w:sz="4" w:space="0" w:color="auto"/>
            </w:tcBorders>
            <w:shd w:val="clear" w:color="auto" w:fill="auto"/>
            <w:vAlign w:val="center"/>
            <w:hideMark/>
          </w:tcPr>
          <w:p w14:paraId="5CAD72B5" w14:textId="77777777" w:rsidR="00E67013" w:rsidRPr="00DD1CD2" w:rsidRDefault="00E67013" w:rsidP="00BB24F2">
            <w:pPr>
              <w:spacing w:after="0"/>
              <w:jc w:val="left"/>
              <w:rPr>
                <w:color w:val="000000"/>
                <w:lang w:val="en-IE" w:eastAsia="en-GB"/>
              </w:rPr>
            </w:pPr>
            <w:r w:rsidRPr="00DD1CD2">
              <w:rPr>
                <w:color w:val="000000"/>
                <w:lang w:val="en-IE" w:eastAsia="en-GB"/>
              </w:rPr>
              <w:t>E_REF_RFI_RSP</w:t>
            </w:r>
          </w:p>
        </w:tc>
        <w:tc>
          <w:tcPr>
            <w:tcW w:w="3828" w:type="dxa"/>
            <w:tcBorders>
              <w:top w:val="nil"/>
              <w:left w:val="nil"/>
              <w:bottom w:val="single" w:sz="4" w:space="0" w:color="auto"/>
              <w:right w:val="single" w:sz="4" w:space="0" w:color="auto"/>
            </w:tcBorders>
            <w:shd w:val="clear" w:color="auto" w:fill="auto"/>
            <w:vAlign w:val="center"/>
            <w:hideMark/>
          </w:tcPr>
          <w:p w14:paraId="05166000" w14:textId="77777777" w:rsidR="00E67013" w:rsidRPr="00DD1CD2" w:rsidRDefault="00E67013" w:rsidP="00BB24F2">
            <w:pPr>
              <w:spacing w:after="0"/>
              <w:jc w:val="left"/>
              <w:rPr>
                <w:color w:val="000000"/>
                <w:lang w:val="en-IE" w:eastAsia="en-GB"/>
              </w:rPr>
            </w:pPr>
            <w:r w:rsidRPr="00DD1CD2">
              <w:rPr>
                <w:color w:val="000000"/>
                <w:lang w:val="en-IE" w:eastAsia="en-GB"/>
              </w:rPr>
              <w:t>Additional information response</w:t>
            </w:r>
          </w:p>
        </w:tc>
        <w:tc>
          <w:tcPr>
            <w:tcW w:w="3827" w:type="dxa"/>
            <w:tcBorders>
              <w:top w:val="nil"/>
              <w:left w:val="nil"/>
              <w:bottom w:val="single" w:sz="4" w:space="0" w:color="auto"/>
              <w:right w:val="single" w:sz="4" w:space="0" w:color="auto"/>
            </w:tcBorders>
            <w:shd w:val="clear" w:color="auto" w:fill="auto"/>
            <w:vAlign w:val="center"/>
            <w:hideMark/>
          </w:tcPr>
          <w:p w14:paraId="466D9619" w14:textId="77777777" w:rsidR="00E67013" w:rsidRPr="00DD1CD2" w:rsidRDefault="00E67013" w:rsidP="00BB24F2">
            <w:pPr>
              <w:spacing w:after="0"/>
              <w:jc w:val="left"/>
              <w:rPr>
                <w:color w:val="000000"/>
                <w:lang w:val="en-IE" w:eastAsia="en-GB"/>
              </w:rPr>
            </w:pPr>
            <w:r w:rsidRPr="00DD1CD2">
              <w:rPr>
                <w:color w:val="000000"/>
                <w:lang w:val="en-IE" w:eastAsia="en-GB"/>
              </w:rPr>
              <w:t>L4-ICS2-03-01 Send referral</w:t>
            </w:r>
          </w:p>
        </w:tc>
      </w:tr>
      <w:tr w:rsidR="00E67013" w:rsidRPr="00DD1CD2" w14:paraId="3E91D491"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564E3D7" w14:textId="77777777" w:rsidR="00E67013" w:rsidRPr="00DD1CD2" w:rsidRDefault="00E67013" w:rsidP="00BB24F2">
            <w:pPr>
              <w:spacing w:after="0"/>
              <w:jc w:val="left"/>
              <w:rPr>
                <w:color w:val="000000"/>
                <w:lang w:val="en-IE" w:eastAsia="en-GB"/>
              </w:rPr>
            </w:pPr>
            <w:r w:rsidRPr="00DD1CD2">
              <w:rPr>
                <w:color w:val="000000"/>
                <w:lang w:val="en-IE" w:eastAsia="en-GB"/>
              </w:rPr>
              <w:t>IE3R03</w:t>
            </w:r>
          </w:p>
        </w:tc>
        <w:tc>
          <w:tcPr>
            <w:tcW w:w="1701" w:type="dxa"/>
            <w:tcBorders>
              <w:top w:val="nil"/>
              <w:left w:val="nil"/>
              <w:bottom w:val="single" w:sz="4" w:space="0" w:color="auto"/>
              <w:right w:val="single" w:sz="4" w:space="0" w:color="auto"/>
            </w:tcBorders>
            <w:shd w:val="clear" w:color="auto" w:fill="auto"/>
            <w:vAlign w:val="center"/>
            <w:hideMark/>
          </w:tcPr>
          <w:p w14:paraId="0A856415" w14:textId="77777777" w:rsidR="00E67013" w:rsidRPr="00DD1CD2" w:rsidRDefault="00E67013" w:rsidP="00BB24F2">
            <w:pPr>
              <w:spacing w:after="0"/>
              <w:jc w:val="left"/>
              <w:rPr>
                <w:color w:val="000000"/>
                <w:lang w:val="en-IE" w:eastAsia="en-GB"/>
              </w:rPr>
            </w:pPr>
            <w:r w:rsidRPr="00DD1CD2">
              <w:rPr>
                <w:color w:val="000000"/>
                <w:lang w:val="en-IE" w:eastAsia="en-GB"/>
              </w:rPr>
              <w:t>E_REF_RFS_RSP</w:t>
            </w:r>
          </w:p>
        </w:tc>
        <w:tc>
          <w:tcPr>
            <w:tcW w:w="3828" w:type="dxa"/>
            <w:tcBorders>
              <w:top w:val="nil"/>
              <w:left w:val="nil"/>
              <w:bottom w:val="single" w:sz="4" w:space="0" w:color="auto"/>
              <w:right w:val="single" w:sz="4" w:space="0" w:color="auto"/>
            </w:tcBorders>
            <w:shd w:val="clear" w:color="auto" w:fill="auto"/>
            <w:vAlign w:val="center"/>
            <w:hideMark/>
          </w:tcPr>
          <w:p w14:paraId="3A5D3D37" w14:textId="77777777" w:rsidR="00E67013" w:rsidRPr="00DD1CD2" w:rsidRDefault="00E67013" w:rsidP="00BB24F2">
            <w:pPr>
              <w:spacing w:after="0"/>
              <w:jc w:val="left"/>
              <w:rPr>
                <w:color w:val="000000"/>
                <w:lang w:val="en-IE" w:eastAsia="en-GB"/>
              </w:rPr>
            </w:pPr>
            <w:r w:rsidRPr="00DD1CD2">
              <w:rPr>
                <w:color w:val="000000"/>
                <w:lang w:val="en-IE" w:eastAsia="en-GB"/>
              </w:rPr>
              <w:t>High Risk Cargo &amp; Mail screening response</w:t>
            </w:r>
          </w:p>
        </w:tc>
        <w:tc>
          <w:tcPr>
            <w:tcW w:w="3827" w:type="dxa"/>
            <w:tcBorders>
              <w:top w:val="nil"/>
              <w:left w:val="nil"/>
              <w:bottom w:val="single" w:sz="4" w:space="0" w:color="auto"/>
              <w:right w:val="single" w:sz="4" w:space="0" w:color="auto"/>
            </w:tcBorders>
            <w:shd w:val="clear" w:color="auto" w:fill="auto"/>
            <w:vAlign w:val="center"/>
            <w:hideMark/>
          </w:tcPr>
          <w:p w14:paraId="26023AAD" w14:textId="77777777" w:rsidR="00E67013" w:rsidRPr="00DD1CD2" w:rsidRDefault="00E67013" w:rsidP="00BB24F2">
            <w:pPr>
              <w:spacing w:after="0"/>
              <w:jc w:val="left"/>
              <w:rPr>
                <w:color w:val="000000"/>
                <w:lang w:val="en-IE" w:eastAsia="en-GB"/>
              </w:rPr>
            </w:pPr>
            <w:r w:rsidRPr="00DD1CD2">
              <w:rPr>
                <w:color w:val="000000"/>
                <w:lang w:val="en-IE" w:eastAsia="en-GB"/>
              </w:rPr>
              <w:t>L4-ICS2-03-01 Send referral</w:t>
            </w:r>
          </w:p>
        </w:tc>
      </w:tr>
      <w:tr w:rsidR="00E67013" w:rsidRPr="00DD1CD2" w14:paraId="4F2A7016"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B9490B8" w14:textId="77777777" w:rsidR="00E67013" w:rsidRPr="00DD1CD2" w:rsidRDefault="00E67013" w:rsidP="00BB24F2">
            <w:pPr>
              <w:spacing w:after="0"/>
              <w:jc w:val="left"/>
              <w:rPr>
                <w:color w:val="000000"/>
                <w:lang w:val="en-IE" w:eastAsia="en-GB"/>
              </w:rPr>
            </w:pPr>
            <w:r w:rsidRPr="00DD1CD2">
              <w:rPr>
                <w:color w:val="000000"/>
                <w:lang w:val="en-IE" w:eastAsia="en-GB"/>
              </w:rPr>
              <w:t>IE3R04</w:t>
            </w:r>
          </w:p>
        </w:tc>
        <w:tc>
          <w:tcPr>
            <w:tcW w:w="1701" w:type="dxa"/>
            <w:tcBorders>
              <w:top w:val="nil"/>
              <w:left w:val="nil"/>
              <w:bottom w:val="single" w:sz="4" w:space="0" w:color="auto"/>
              <w:right w:val="single" w:sz="4" w:space="0" w:color="auto"/>
            </w:tcBorders>
            <w:shd w:val="clear" w:color="auto" w:fill="auto"/>
            <w:vAlign w:val="center"/>
            <w:hideMark/>
          </w:tcPr>
          <w:p w14:paraId="0D80DF14" w14:textId="77777777" w:rsidR="00E67013" w:rsidRPr="00DD1CD2" w:rsidRDefault="00E67013" w:rsidP="00BB24F2">
            <w:pPr>
              <w:spacing w:after="0"/>
              <w:jc w:val="left"/>
              <w:rPr>
                <w:color w:val="000000"/>
                <w:lang w:val="en-IE" w:eastAsia="en-GB"/>
              </w:rPr>
            </w:pPr>
            <w:r w:rsidRPr="00DD1CD2">
              <w:rPr>
                <w:color w:val="000000"/>
                <w:lang w:val="en-IE" w:eastAsia="en-GB"/>
              </w:rPr>
              <w:t>E_ARV_REG_RSP</w:t>
            </w:r>
          </w:p>
        </w:tc>
        <w:tc>
          <w:tcPr>
            <w:tcW w:w="3828" w:type="dxa"/>
            <w:tcBorders>
              <w:top w:val="nil"/>
              <w:left w:val="nil"/>
              <w:bottom w:val="single" w:sz="4" w:space="0" w:color="auto"/>
              <w:right w:val="single" w:sz="4" w:space="0" w:color="auto"/>
            </w:tcBorders>
            <w:shd w:val="clear" w:color="auto" w:fill="auto"/>
            <w:vAlign w:val="center"/>
            <w:hideMark/>
          </w:tcPr>
          <w:p w14:paraId="23FABBE3" w14:textId="77777777" w:rsidR="00E67013" w:rsidRPr="00DD1CD2" w:rsidRDefault="00E67013" w:rsidP="00BB24F2">
            <w:pPr>
              <w:spacing w:after="0"/>
              <w:jc w:val="left"/>
              <w:rPr>
                <w:color w:val="000000"/>
                <w:lang w:val="en-IE" w:eastAsia="en-GB"/>
              </w:rPr>
            </w:pPr>
            <w:r w:rsidRPr="00DD1CD2">
              <w:rPr>
                <w:color w:val="000000"/>
                <w:lang w:val="en-IE" w:eastAsia="en-GB"/>
              </w:rPr>
              <w:t>Arrival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6506C117" w14:textId="77777777" w:rsidR="00E67013" w:rsidRPr="00DD1CD2" w:rsidRDefault="00E67013" w:rsidP="00BB24F2">
            <w:pPr>
              <w:spacing w:after="0"/>
              <w:jc w:val="left"/>
              <w:rPr>
                <w:color w:val="000000"/>
                <w:lang w:val="en-IE" w:eastAsia="en-GB"/>
              </w:rPr>
            </w:pPr>
            <w:r w:rsidRPr="00DD1CD2">
              <w:rPr>
                <w:color w:val="000000"/>
                <w:lang w:val="en-IE" w:eastAsia="en-GB"/>
              </w:rPr>
              <w:t>L4-ICS2-04 Process arrival of means of transport</w:t>
            </w:r>
          </w:p>
        </w:tc>
      </w:tr>
      <w:tr w:rsidR="00E67013" w:rsidRPr="00DD1CD2" w14:paraId="039C1BB1"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A1AE8F1" w14:textId="77777777" w:rsidR="00E67013" w:rsidRPr="00DD1CD2" w:rsidRDefault="00E67013" w:rsidP="00BB24F2">
            <w:pPr>
              <w:spacing w:after="0"/>
              <w:jc w:val="left"/>
              <w:rPr>
                <w:color w:val="000000"/>
                <w:lang w:val="en-IE" w:eastAsia="en-GB"/>
              </w:rPr>
            </w:pPr>
            <w:r w:rsidRPr="00DD1CD2">
              <w:rPr>
                <w:color w:val="000000"/>
                <w:lang w:val="en-IE" w:eastAsia="en-GB"/>
              </w:rPr>
              <w:t>IE3R07</w:t>
            </w:r>
          </w:p>
        </w:tc>
        <w:tc>
          <w:tcPr>
            <w:tcW w:w="1701" w:type="dxa"/>
            <w:tcBorders>
              <w:top w:val="nil"/>
              <w:left w:val="nil"/>
              <w:bottom w:val="single" w:sz="4" w:space="0" w:color="auto"/>
              <w:right w:val="single" w:sz="4" w:space="0" w:color="auto"/>
            </w:tcBorders>
            <w:shd w:val="clear" w:color="auto" w:fill="auto"/>
            <w:vAlign w:val="center"/>
            <w:hideMark/>
          </w:tcPr>
          <w:p w14:paraId="65671D12" w14:textId="77777777" w:rsidR="00E67013" w:rsidRPr="00DD1CD2" w:rsidRDefault="00E67013" w:rsidP="00BB24F2">
            <w:pPr>
              <w:spacing w:after="0"/>
              <w:jc w:val="left"/>
              <w:rPr>
                <w:color w:val="000000"/>
                <w:lang w:val="en-IE" w:eastAsia="en-GB"/>
              </w:rPr>
            </w:pPr>
            <w:r w:rsidRPr="00DD1CD2">
              <w:rPr>
                <w:color w:val="000000"/>
                <w:lang w:val="en-IE" w:eastAsia="en-GB"/>
              </w:rPr>
              <w:t>E_INV_ACC_RSP</w:t>
            </w:r>
          </w:p>
        </w:tc>
        <w:tc>
          <w:tcPr>
            <w:tcW w:w="3828" w:type="dxa"/>
            <w:tcBorders>
              <w:top w:val="nil"/>
              <w:left w:val="nil"/>
              <w:bottom w:val="single" w:sz="4" w:space="0" w:color="auto"/>
              <w:right w:val="single" w:sz="4" w:space="0" w:color="auto"/>
            </w:tcBorders>
            <w:shd w:val="clear" w:color="auto" w:fill="auto"/>
            <w:vAlign w:val="center"/>
            <w:hideMark/>
          </w:tcPr>
          <w:p w14:paraId="3FD32C3B" w14:textId="77777777" w:rsidR="00E67013" w:rsidRPr="00DD1CD2" w:rsidRDefault="00E67013" w:rsidP="00BB24F2">
            <w:pPr>
              <w:spacing w:after="0"/>
              <w:jc w:val="left"/>
              <w:rPr>
                <w:color w:val="000000"/>
                <w:lang w:val="en-IE" w:eastAsia="en-GB"/>
              </w:rPr>
            </w:pPr>
            <w:r w:rsidRPr="00DD1CD2">
              <w:rPr>
                <w:color w:val="000000"/>
                <w:lang w:val="en-IE" w:eastAsia="en-GB"/>
              </w:rPr>
              <w:t>Invalidation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2354B478" w14:textId="77777777" w:rsidR="00E67013" w:rsidRPr="00DD1CD2" w:rsidRDefault="00E67013" w:rsidP="00BB24F2">
            <w:pPr>
              <w:spacing w:after="0"/>
              <w:jc w:val="left"/>
              <w:rPr>
                <w:color w:val="000000"/>
                <w:lang w:val="en-IE" w:eastAsia="en-GB"/>
              </w:rPr>
            </w:pPr>
            <w:r w:rsidRPr="00DD1CD2">
              <w:rPr>
                <w:color w:val="000000"/>
                <w:lang w:val="en-IE" w:eastAsia="en-GB"/>
              </w:rPr>
              <w:t>L4-ICS2-08 Invalidate filing</w:t>
            </w:r>
          </w:p>
        </w:tc>
      </w:tr>
      <w:tr w:rsidR="00E67013" w:rsidRPr="00DD1CD2" w14:paraId="6106E2E8"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6DEFC57" w14:textId="77777777" w:rsidR="00E67013" w:rsidRPr="00DD1CD2" w:rsidRDefault="00E67013" w:rsidP="00BB24F2">
            <w:pPr>
              <w:spacing w:after="0"/>
              <w:jc w:val="left"/>
              <w:rPr>
                <w:color w:val="000000"/>
                <w:lang w:val="en-IE" w:eastAsia="en-GB"/>
              </w:rPr>
            </w:pPr>
            <w:r w:rsidRPr="00DD1CD2">
              <w:rPr>
                <w:color w:val="000000"/>
                <w:lang w:val="en-IE" w:eastAsia="en-GB"/>
              </w:rPr>
              <w:t>IE3R08</w:t>
            </w:r>
          </w:p>
        </w:tc>
        <w:tc>
          <w:tcPr>
            <w:tcW w:w="1701" w:type="dxa"/>
            <w:tcBorders>
              <w:top w:val="nil"/>
              <w:left w:val="nil"/>
              <w:bottom w:val="single" w:sz="4" w:space="0" w:color="auto"/>
              <w:right w:val="single" w:sz="4" w:space="0" w:color="auto"/>
            </w:tcBorders>
            <w:shd w:val="clear" w:color="auto" w:fill="auto"/>
            <w:vAlign w:val="center"/>
            <w:hideMark/>
          </w:tcPr>
          <w:p w14:paraId="03836170" w14:textId="77777777" w:rsidR="00E67013" w:rsidRPr="00DD1CD2" w:rsidRDefault="00E67013" w:rsidP="00BB24F2">
            <w:pPr>
              <w:spacing w:after="0"/>
              <w:jc w:val="left"/>
              <w:rPr>
                <w:color w:val="000000"/>
                <w:lang w:val="en-IE" w:eastAsia="en-GB"/>
              </w:rPr>
            </w:pPr>
            <w:r w:rsidRPr="00DD1CD2">
              <w:rPr>
                <w:color w:val="000000"/>
                <w:lang w:val="en-IE" w:eastAsia="en-GB"/>
              </w:rPr>
              <w:t>E_ENS_CNS_RES</w:t>
            </w:r>
          </w:p>
        </w:tc>
        <w:tc>
          <w:tcPr>
            <w:tcW w:w="3828" w:type="dxa"/>
            <w:tcBorders>
              <w:top w:val="nil"/>
              <w:left w:val="nil"/>
              <w:bottom w:val="single" w:sz="4" w:space="0" w:color="auto"/>
              <w:right w:val="single" w:sz="4" w:space="0" w:color="auto"/>
            </w:tcBorders>
            <w:shd w:val="clear" w:color="auto" w:fill="auto"/>
            <w:vAlign w:val="center"/>
            <w:hideMark/>
          </w:tcPr>
          <w:p w14:paraId="623DB245" w14:textId="77777777" w:rsidR="00E67013" w:rsidRPr="00DD1CD2" w:rsidRDefault="00E67013" w:rsidP="00BB24F2">
            <w:pPr>
              <w:spacing w:after="0"/>
              <w:jc w:val="left"/>
              <w:rPr>
                <w:color w:val="000000"/>
                <w:lang w:val="en-IE" w:eastAsia="en-GB"/>
              </w:rPr>
            </w:pPr>
            <w:r w:rsidRPr="00DD1CD2">
              <w:rPr>
                <w:color w:val="000000"/>
                <w:lang w:val="en-IE" w:eastAsia="en-GB"/>
              </w:rPr>
              <w:t>ENS Consultation results</w:t>
            </w:r>
          </w:p>
        </w:tc>
        <w:tc>
          <w:tcPr>
            <w:tcW w:w="3827" w:type="dxa"/>
            <w:tcBorders>
              <w:top w:val="nil"/>
              <w:left w:val="nil"/>
              <w:bottom w:val="single" w:sz="4" w:space="0" w:color="auto"/>
              <w:right w:val="single" w:sz="4" w:space="0" w:color="auto"/>
            </w:tcBorders>
            <w:shd w:val="clear" w:color="auto" w:fill="auto"/>
            <w:vAlign w:val="center"/>
            <w:hideMark/>
          </w:tcPr>
          <w:p w14:paraId="73ECDDD3" w14:textId="77777777" w:rsidR="00E67013" w:rsidRPr="00DD1CD2" w:rsidRDefault="00E67013" w:rsidP="00BB24F2">
            <w:pPr>
              <w:spacing w:after="0"/>
              <w:jc w:val="left"/>
              <w:rPr>
                <w:color w:val="000000"/>
                <w:lang w:val="en-IE" w:eastAsia="en-GB"/>
              </w:rPr>
            </w:pPr>
            <w:r w:rsidRPr="00DD1CD2">
              <w:rPr>
                <w:color w:val="000000"/>
                <w:lang w:val="en-IE" w:eastAsia="en-GB"/>
              </w:rPr>
              <w:t>L4-ICS2-13 Consult ENS</w:t>
            </w:r>
          </w:p>
        </w:tc>
      </w:tr>
      <w:tr w:rsidR="00E67013" w:rsidRPr="00DD1CD2" w14:paraId="5125E62A"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03BD6D7" w14:textId="77777777" w:rsidR="00E67013" w:rsidRPr="00DD1CD2" w:rsidRDefault="00E67013" w:rsidP="00BB24F2">
            <w:pPr>
              <w:spacing w:after="0"/>
              <w:jc w:val="left"/>
              <w:rPr>
                <w:color w:val="000000"/>
                <w:lang w:val="en-IE" w:eastAsia="en-GB"/>
              </w:rPr>
            </w:pPr>
            <w:r w:rsidRPr="00DD1CD2">
              <w:rPr>
                <w:color w:val="000000"/>
                <w:lang w:val="en-IE" w:eastAsia="en-GB"/>
              </w:rPr>
              <w:t>IE3N01</w:t>
            </w:r>
          </w:p>
        </w:tc>
        <w:tc>
          <w:tcPr>
            <w:tcW w:w="1701" w:type="dxa"/>
            <w:tcBorders>
              <w:top w:val="nil"/>
              <w:left w:val="nil"/>
              <w:bottom w:val="single" w:sz="4" w:space="0" w:color="auto"/>
              <w:right w:val="single" w:sz="4" w:space="0" w:color="auto"/>
            </w:tcBorders>
            <w:shd w:val="clear" w:color="auto" w:fill="auto"/>
            <w:vAlign w:val="center"/>
            <w:hideMark/>
          </w:tcPr>
          <w:p w14:paraId="72ADD9E8" w14:textId="77777777" w:rsidR="00E67013" w:rsidRPr="00DD1CD2" w:rsidRDefault="00E67013" w:rsidP="00BB24F2">
            <w:pPr>
              <w:spacing w:after="0"/>
              <w:jc w:val="left"/>
              <w:rPr>
                <w:color w:val="000000"/>
                <w:lang w:val="en-IE" w:eastAsia="en-GB"/>
              </w:rPr>
            </w:pPr>
            <w:r w:rsidRPr="00DD1CD2">
              <w:rPr>
                <w:color w:val="000000"/>
                <w:lang w:val="en-IE" w:eastAsia="en-GB"/>
              </w:rPr>
              <w:t>E_ELF_VLD_NOT</w:t>
            </w:r>
          </w:p>
        </w:tc>
        <w:tc>
          <w:tcPr>
            <w:tcW w:w="3828" w:type="dxa"/>
            <w:tcBorders>
              <w:top w:val="nil"/>
              <w:left w:val="nil"/>
              <w:bottom w:val="single" w:sz="4" w:space="0" w:color="auto"/>
              <w:right w:val="single" w:sz="4" w:space="0" w:color="auto"/>
            </w:tcBorders>
            <w:shd w:val="clear" w:color="auto" w:fill="auto"/>
            <w:vAlign w:val="center"/>
            <w:hideMark/>
          </w:tcPr>
          <w:p w14:paraId="128D9763" w14:textId="77777777" w:rsidR="00E67013" w:rsidRPr="00DD1CD2" w:rsidRDefault="00E67013" w:rsidP="00BB24F2">
            <w:pPr>
              <w:spacing w:after="0"/>
              <w:jc w:val="left"/>
              <w:rPr>
                <w:color w:val="000000"/>
                <w:lang w:val="en-IE" w:eastAsia="en-GB"/>
              </w:rPr>
            </w:pPr>
            <w:r w:rsidRPr="00DD1CD2">
              <w:rPr>
                <w:color w:val="000000"/>
                <w:lang w:val="en-IE" w:eastAsia="en-GB"/>
              </w:rPr>
              <w:t>ENS lifecycle validation error notification</w:t>
            </w:r>
          </w:p>
        </w:tc>
        <w:tc>
          <w:tcPr>
            <w:tcW w:w="3827" w:type="dxa"/>
            <w:tcBorders>
              <w:top w:val="nil"/>
              <w:left w:val="nil"/>
              <w:bottom w:val="single" w:sz="4" w:space="0" w:color="auto"/>
              <w:right w:val="single" w:sz="4" w:space="0" w:color="auto"/>
            </w:tcBorders>
            <w:shd w:val="clear" w:color="auto" w:fill="auto"/>
            <w:vAlign w:val="center"/>
            <w:hideMark/>
          </w:tcPr>
          <w:p w14:paraId="5CF57F6A" w14:textId="77777777" w:rsidR="00E67013" w:rsidRPr="00DD1CD2" w:rsidRDefault="00E67013" w:rsidP="00BB24F2">
            <w:pPr>
              <w:spacing w:after="0"/>
              <w:jc w:val="left"/>
              <w:rPr>
                <w:color w:val="000000"/>
                <w:lang w:val="en-IE" w:eastAsia="en-GB"/>
              </w:rPr>
            </w:pPr>
            <w:r w:rsidRPr="00DD1CD2">
              <w:rPr>
                <w:color w:val="000000"/>
                <w:lang w:val="en-IE" w:eastAsia="en-GB"/>
              </w:rPr>
              <w:t>L4-ICS2-01 Register filing</w:t>
            </w:r>
          </w:p>
        </w:tc>
      </w:tr>
      <w:tr w:rsidR="00E67013" w:rsidRPr="00DD1CD2" w14:paraId="7148DEE2"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5FBBF3C" w14:textId="77777777" w:rsidR="00E67013" w:rsidRPr="00DD1CD2" w:rsidRDefault="00E67013" w:rsidP="00BB24F2">
            <w:pPr>
              <w:spacing w:after="0"/>
              <w:jc w:val="left"/>
              <w:rPr>
                <w:color w:val="000000"/>
                <w:lang w:val="en-IE" w:eastAsia="en-GB"/>
              </w:rPr>
            </w:pPr>
            <w:r w:rsidRPr="00DD1CD2">
              <w:rPr>
                <w:color w:val="000000"/>
                <w:lang w:val="en-IE" w:eastAsia="en-GB"/>
              </w:rPr>
              <w:t>IE3N02</w:t>
            </w:r>
          </w:p>
        </w:tc>
        <w:tc>
          <w:tcPr>
            <w:tcW w:w="1701" w:type="dxa"/>
            <w:tcBorders>
              <w:top w:val="nil"/>
              <w:left w:val="nil"/>
              <w:bottom w:val="single" w:sz="4" w:space="0" w:color="auto"/>
              <w:right w:val="single" w:sz="4" w:space="0" w:color="auto"/>
            </w:tcBorders>
            <w:shd w:val="clear" w:color="auto" w:fill="auto"/>
            <w:vAlign w:val="center"/>
            <w:hideMark/>
          </w:tcPr>
          <w:p w14:paraId="15E442CE" w14:textId="77777777" w:rsidR="00E67013" w:rsidRPr="00DD1CD2" w:rsidRDefault="00E67013" w:rsidP="00BB24F2">
            <w:pPr>
              <w:spacing w:after="0"/>
              <w:jc w:val="left"/>
              <w:rPr>
                <w:color w:val="000000"/>
                <w:lang w:val="en-IE" w:eastAsia="en-GB"/>
              </w:rPr>
            </w:pPr>
            <w:r w:rsidRPr="00DD1CD2">
              <w:rPr>
                <w:color w:val="000000"/>
                <w:lang w:val="en-IE" w:eastAsia="en-GB"/>
              </w:rPr>
              <w:t>E_ENS_NCP_NOT</w:t>
            </w:r>
          </w:p>
        </w:tc>
        <w:tc>
          <w:tcPr>
            <w:tcW w:w="3828" w:type="dxa"/>
            <w:tcBorders>
              <w:top w:val="nil"/>
              <w:left w:val="nil"/>
              <w:bottom w:val="single" w:sz="4" w:space="0" w:color="auto"/>
              <w:right w:val="single" w:sz="4" w:space="0" w:color="auto"/>
            </w:tcBorders>
            <w:shd w:val="clear" w:color="auto" w:fill="auto"/>
            <w:vAlign w:val="center"/>
            <w:hideMark/>
          </w:tcPr>
          <w:p w14:paraId="70E3A2CA" w14:textId="77777777" w:rsidR="00E67013" w:rsidRPr="00DD1CD2" w:rsidRDefault="00E67013" w:rsidP="00BB24F2">
            <w:pPr>
              <w:spacing w:after="0"/>
              <w:jc w:val="left"/>
              <w:rPr>
                <w:color w:val="000000"/>
                <w:lang w:val="en-IE" w:eastAsia="en-GB"/>
              </w:rPr>
            </w:pPr>
            <w:r w:rsidRPr="00DD1CD2">
              <w:rPr>
                <w:color w:val="000000"/>
                <w:lang w:val="en-IE" w:eastAsia="en-GB"/>
              </w:rPr>
              <w:t>ENS Not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67E903EF" w14:textId="77777777" w:rsidR="00E67013" w:rsidRPr="00DD1CD2" w:rsidRDefault="00E67013" w:rsidP="00BB24F2">
            <w:pPr>
              <w:spacing w:after="0"/>
              <w:jc w:val="left"/>
              <w:rPr>
                <w:color w:val="000000"/>
                <w:lang w:val="en-IE" w:eastAsia="en-GB"/>
              </w:rPr>
            </w:pPr>
            <w:r w:rsidRPr="00DD1CD2">
              <w:rPr>
                <w:color w:val="000000"/>
                <w:lang w:val="en-IE" w:eastAsia="en-GB"/>
              </w:rPr>
              <w:t>L4-ICS2-02-01 Relate ENS filings</w:t>
            </w:r>
          </w:p>
        </w:tc>
      </w:tr>
      <w:tr w:rsidR="00E67013" w:rsidRPr="00DD1CD2" w14:paraId="434604E7"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39B75FF" w14:textId="77777777" w:rsidR="00E67013" w:rsidRPr="00DD1CD2" w:rsidRDefault="00E67013" w:rsidP="00BB24F2">
            <w:pPr>
              <w:spacing w:after="0"/>
              <w:jc w:val="left"/>
              <w:rPr>
                <w:color w:val="000000"/>
                <w:lang w:val="en-IE" w:eastAsia="en-GB"/>
              </w:rPr>
            </w:pPr>
            <w:r w:rsidRPr="00DD1CD2">
              <w:rPr>
                <w:color w:val="000000"/>
                <w:lang w:val="en-IE" w:eastAsia="en-GB"/>
              </w:rPr>
              <w:t>IE3N03</w:t>
            </w:r>
          </w:p>
        </w:tc>
        <w:tc>
          <w:tcPr>
            <w:tcW w:w="1701" w:type="dxa"/>
            <w:tcBorders>
              <w:top w:val="nil"/>
              <w:left w:val="nil"/>
              <w:bottom w:val="single" w:sz="4" w:space="0" w:color="auto"/>
              <w:right w:val="single" w:sz="4" w:space="0" w:color="auto"/>
            </w:tcBorders>
            <w:shd w:val="clear" w:color="auto" w:fill="auto"/>
            <w:vAlign w:val="center"/>
            <w:hideMark/>
          </w:tcPr>
          <w:p w14:paraId="4E0A6EB5" w14:textId="77777777" w:rsidR="00E67013" w:rsidRPr="00DD1CD2" w:rsidRDefault="00E67013" w:rsidP="00BB24F2">
            <w:pPr>
              <w:spacing w:after="0"/>
              <w:jc w:val="left"/>
              <w:rPr>
                <w:color w:val="000000"/>
                <w:lang w:val="en-IE" w:eastAsia="en-GB"/>
              </w:rPr>
            </w:pPr>
            <w:r w:rsidRPr="00DD1CD2">
              <w:rPr>
                <w:color w:val="000000"/>
                <w:lang w:val="en-IE" w:eastAsia="en-GB"/>
              </w:rPr>
              <w:t>E_ASM_CMP_NOT</w:t>
            </w:r>
          </w:p>
        </w:tc>
        <w:tc>
          <w:tcPr>
            <w:tcW w:w="3828" w:type="dxa"/>
            <w:tcBorders>
              <w:top w:val="nil"/>
              <w:left w:val="nil"/>
              <w:bottom w:val="single" w:sz="4" w:space="0" w:color="auto"/>
              <w:right w:val="single" w:sz="4" w:space="0" w:color="auto"/>
            </w:tcBorders>
            <w:shd w:val="clear" w:color="auto" w:fill="auto"/>
            <w:vAlign w:val="center"/>
            <w:hideMark/>
          </w:tcPr>
          <w:p w14:paraId="01460301" w14:textId="77777777" w:rsidR="00E67013" w:rsidRPr="00DD1CD2" w:rsidRDefault="00E67013" w:rsidP="00BB24F2">
            <w:pPr>
              <w:spacing w:after="0"/>
              <w:jc w:val="left"/>
              <w:rPr>
                <w:color w:val="000000"/>
                <w:lang w:val="en-IE" w:eastAsia="en-GB"/>
              </w:rPr>
            </w:pPr>
            <w:r w:rsidRPr="00DD1CD2">
              <w:rPr>
                <w:color w:val="000000"/>
                <w:lang w:val="en-IE" w:eastAsia="en-GB"/>
              </w:rPr>
              <w:t>Assessment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75EDEA64" w14:textId="77777777" w:rsidR="00E67013" w:rsidRPr="00DD1CD2" w:rsidRDefault="00E67013" w:rsidP="00BB24F2">
            <w:pPr>
              <w:spacing w:after="0"/>
              <w:jc w:val="left"/>
              <w:rPr>
                <w:color w:val="000000"/>
                <w:lang w:val="en-IE" w:eastAsia="en-GB"/>
              </w:rPr>
            </w:pPr>
            <w:r w:rsidRPr="00DD1CD2">
              <w:rPr>
                <w:color w:val="000000"/>
                <w:lang w:val="en-IE" w:eastAsia="en-GB"/>
              </w:rPr>
              <w:t>L4-ICS2-03 Perform risk analysis</w:t>
            </w:r>
          </w:p>
        </w:tc>
      </w:tr>
      <w:tr w:rsidR="00E67013" w:rsidRPr="00DD1CD2" w14:paraId="1B3A55B7"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036D99F" w14:textId="77777777" w:rsidR="00E67013" w:rsidRPr="00DD1CD2" w:rsidRDefault="00E67013" w:rsidP="00BB24F2">
            <w:pPr>
              <w:spacing w:after="0"/>
              <w:jc w:val="left"/>
              <w:rPr>
                <w:color w:val="000000"/>
                <w:lang w:val="en-IE" w:eastAsia="en-GB"/>
              </w:rPr>
            </w:pPr>
            <w:r w:rsidRPr="00DD1CD2">
              <w:rPr>
                <w:color w:val="000000"/>
                <w:lang w:val="en-IE" w:eastAsia="en-GB"/>
              </w:rPr>
              <w:t>IE3N04</w:t>
            </w:r>
          </w:p>
        </w:tc>
        <w:tc>
          <w:tcPr>
            <w:tcW w:w="1701" w:type="dxa"/>
            <w:tcBorders>
              <w:top w:val="nil"/>
              <w:left w:val="nil"/>
              <w:bottom w:val="single" w:sz="4" w:space="0" w:color="auto"/>
              <w:right w:val="single" w:sz="4" w:space="0" w:color="auto"/>
            </w:tcBorders>
            <w:shd w:val="clear" w:color="auto" w:fill="auto"/>
            <w:vAlign w:val="center"/>
            <w:hideMark/>
          </w:tcPr>
          <w:p w14:paraId="0347A273" w14:textId="77777777" w:rsidR="00E67013" w:rsidRPr="00DD1CD2" w:rsidRDefault="00E67013" w:rsidP="00BB24F2">
            <w:pPr>
              <w:spacing w:after="0"/>
              <w:jc w:val="left"/>
              <w:rPr>
                <w:color w:val="000000"/>
                <w:lang w:val="en-IE" w:eastAsia="en-GB"/>
              </w:rPr>
            </w:pPr>
            <w:r w:rsidRPr="00DD1CD2">
              <w:rPr>
                <w:color w:val="000000"/>
                <w:lang w:val="en-IE" w:eastAsia="en-GB"/>
              </w:rPr>
              <w:t>E_REF_RFI_NOT</w:t>
            </w:r>
          </w:p>
        </w:tc>
        <w:tc>
          <w:tcPr>
            <w:tcW w:w="3828" w:type="dxa"/>
            <w:tcBorders>
              <w:top w:val="nil"/>
              <w:left w:val="nil"/>
              <w:bottom w:val="single" w:sz="4" w:space="0" w:color="auto"/>
              <w:right w:val="single" w:sz="4" w:space="0" w:color="auto"/>
            </w:tcBorders>
            <w:shd w:val="clear" w:color="auto" w:fill="auto"/>
            <w:vAlign w:val="center"/>
            <w:hideMark/>
          </w:tcPr>
          <w:p w14:paraId="6E2FC8A7" w14:textId="77777777" w:rsidR="00E67013" w:rsidRPr="00DD1CD2" w:rsidRDefault="00E67013" w:rsidP="00BB24F2">
            <w:pPr>
              <w:spacing w:after="0"/>
              <w:jc w:val="left"/>
              <w:rPr>
                <w:color w:val="000000"/>
                <w:lang w:val="en-IE" w:eastAsia="en-GB"/>
              </w:rPr>
            </w:pPr>
            <w:r w:rsidRPr="00DD1CD2">
              <w:rPr>
                <w:color w:val="000000"/>
                <w:lang w:val="en-IE" w:eastAsia="en-GB"/>
              </w:rPr>
              <w:t>Additional information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A319553" w14:textId="77777777" w:rsidR="00E67013" w:rsidRPr="00DD1CD2" w:rsidRDefault="00E67013" w:rsidP="00BB24F2">
            <w:pPr>
              <w:spacing w:after="0"/>
              <w:jc w:val="left"/>
              <w:rPr>
                <w:color w:val="000000"/>
                <w:lang w:val="en-IE" w:eastAsia="en-GB"/>
              </w:rPr>
            </w:pPr>
            <w:r w:rsidRPr="00DD1CD2">
              <w:rPr>
                <w:color w:val="000000"/>
                <w:lang w:val="en-IE" w:eastAsia="en-GB"/>
              </w:rPr>
              <w:t>L4-ICS2-03-01 Send referral</w:t>
            </w:r>
          </w:p>
        </w:tc>
      </w:tr>
      <w:tr w:rsidR="00E67013" w:rsidRPr="00DD1CD2" w14:paraId="5E3550CC"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7F708AD" w14:textId="77777777" w:rsidR="00E67013" w:rsidRPr="00DD1CD2" w:rsidRDefault="00E67013" w:rsidP="00BB24F2">
            <w:pPr>
              <w:spacing w:after="0"/>
              <w:jc w:val="left"/>
              <w:rPr>
                <w:color w:val="000000"/>
                <w:lang w:val="en-IE" w:eastAsia="en-GB"/>
              </w:rPr>
            </w:pPr>
            <w:r w:rsidRPr="00DD1CD2">
              <w:rPr>
                <w:color w:val="000000"/>
                <w:lang w:val="en-IE" w:eastAsia="en-GB"/>
              </w:rPr>
              <w:t>IE3N05</w:t>
            </w:r>
          </w:p>
        </w:tc>
        <w:tc>
          <w:tcPr>
            <w:tcW w:w="1701" w:type="dxa"/>
            <w:tcBorders>
              <w:top w:val="nil"/>
              <w:left w:val="nil"/>
              <w:bottom w:val="single" w:sz="4" w:space="0" w:color="auto"/>
              <w:right w:val="single" w:sz="4" w:space="0" w:color="auto"/>
            </w:tcBorders>
            <w:shd w:val="clear" w:color="auto" w:fill="auto"/>
            <w:vAlign w:val="center"/>
            <w:hideMark/>
          </w:tcPr>
          <w:p w14:paraId="4B149B5B" w14:textId="77777777" w:rsidR="00E67013" w:rsidRPr="00DD1CD2" w:rsidRDefault="00E67013" w:rsidP="00BB24F2">
            <w:pPr>
              <w:spacing w:after="0"/>
              <w:jc w:val="left"/>
              <w:rPr>
                <w:color w:val="000000"/>
                <w:lang w:val="en-IE" w:eastAsia="en-GB"/>
              </w:rPr>
            </w:pPr>
            <w:r w:rsidRPr="00DD1CD2">
              <w:rPr>
                <w:color w:val="000000"/>
                <w:lang w:val="en-IE" w:eastAsia="en-GB"/>
              </w:rPr>
              <w:t>E_REF_RFS_NOT</w:t>
            </w:r>
          </w:p>
        </w:tc>
        <w:tc>
          <w:tcPr>
            <w:tcW w:w="3828" w:type="dxa"/>
            <w:tcBorders>
              <w:top w:val="nil"/>
              <w:left w:val="nil"/>
              <w:bottom w:val="single" w:sz="4" w:space="0" w:color="auto"/>
              <w:right w:val="single" w:sz="4" w:space="0" w:color="auto"/>
            </w:tcBorders>
            <w:shd w:val="clear" w:color="auto" w:fill="auto"/>
            <w:vAlign w:val="center"/>
            <w:hideMark/>
          </w:tcPr>
          <w:p w14:paraId="7098C8F9" w14:textId="77777777" w:rsidR="00E67013" w:rsidRPr="00DD1CD2" w:rsidRDefault="00E67013" w:rsidP="00BB24F2">
            <w:pPr>
              <w:spacing w:after="0"/>
              <w:jc w:val="left"/>
              <w:rPr>
                <w:color w:val="000000"/>
                <w:lang w:val="en-IE" w:eastAsia="en-GB"/>
              </w:rPr>
            </w:pPr>
            <w:r w:rsidRPr="00DD1CD2">
              <w:rPr>
                <w:color w:val="000000"/>
                <w:lang w:val="en-IE" w:eastAsia="en-GB"/>
              </w:rPr>
              <w:t>High Risk Cargo &amp; Mail screening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062ED46" w14:textId="77777777" w:rsidR="00E67013" w:rsidRPr="00DD1CD2" w:rsidRDefault="00E67013" w:rsidP="00BB24F2">
            <w:pPr>
              <w:spacing w:after="0"/>
              <w:jc w:val="left"/>
              <w:rPr>
                <w:color w:val="000000"/>
                <w:lang w:val="en-IE" w:eastAsia="en-GB"/>
              </w:rPr>
            </w:pPr>
            <w:r w:rsidRPr="00DD1CD2">
              <w:rPr>
                <w:color w:val="000000"/>
                <w:lang w:val="en-IE" w:eastAsia="en-GB"/>
              </w:rPr>
              <w:t>L4-ICS2-03-01 Send referral</w:t>
            </w:r>
          </w:p>
        </w:tc>
      </w:tr>
      <w:tr w:rsidR="00E67013" w:rsidRPr="00DD1CD2" w14:paraId="5F67CC2D"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E698F0E" w14:textId="77777777" w:rsidR="00E67013" w:rsidRPr="00DD1CD2" w:rsidRDefault="00E67013" w:rsidP="00BB24F2">
            <w:pPr>
              <w:spacing w:after="0"/>
              <w:jc w:val="left"/>
              <w:rPr>
                <w:color w:val="000000"/>
                <w:lang w:val="en-IE" w:eastAsia="en-GB"/>
              </w:rPr>
            </w:pPr>
            <w:r w:rsidRPr="00DD1CD2">
              <w:rPr>
                <w:color w:val="000000"/>
                <w:lang w:val="en-IE" w:eastAsia="en-GB"/>
              </w:rPr>
              <w:t>IE3N06</w:t>
            </w:r>
          </w:p>
        </w:tc>
        <w:tc>
          <w:tcPr>
            <w:tcW w:w="1701" w:type="dxa"/>
            <w:tcBorders>
              <w:top w:val="nil"/>
              <w:left w:val="nil"/>
              <w:bottom w:val="single" w:sz="4" w:space="0" w:color="auto"/>
              <w:right w:val="single" w:sz="4" w:space="0" w:color="auto"/>
            </w:tcBorders>
            <w:shd w:val="clear" w:color="auto" w:fill="auto"/>
            <w:vAlign w:val="center"/>
            <w:hideMark/>
          </w:tcPr>
          <w:p w14:paraId="72A1E9F8" w14:textId="77777777" w:rsidR="00E67013" w:rsidRPr="00DD1CD2" w:rsidRDefault="00E67013" w:rsidP="00BB24F2">
            <w:pPr>
              <w:spacing w:after="0"/>
              <w:jc w:val="left"/>
              <w:rPr>
                <w:color w:val="000000"/>
                <w:lang w:val="en-IE" w:eastAsia="en-GB"/>
              </w:rPr>
            </w:pPr>
            <w:r w:rsidRPr="00DD1CD2">
              <w:rPr>
                <w:color w:val="000000"/>
                <w:lang w:val="en-IE" w:eastAsia="en-GB"/>
              </w:rPr>
              <w:t>E_ARV_NOT</w:t>
            </w:r>
          </w:p>
        </w:tc>
        <w:tc>
          <w:tcPr>
            <w:tcW w:w="3828" w:type="dxa"/>
            <w:tcBorders>
              <w:top w:val="nil"/>
              <w:left w:val="nil"/>
              <w:bottom w:val="single" w:sz="4" w:space="0" w:color="auto"/>
              <w:right w:val="single" w:sz="4" w:space="0" w:color="auto"/>
            </w:tcBorders>
            <w:shd w:val="clear" w:color="auto" w:fill="auto"/>
            <w:vAlign w:val="center"/>
            <w:hideMark/>
          </w:tcPr>
          <w:p w14:paraId="4899BFC9" w14:textId="77777777" w:rsidR="00E67013" w:rsidRPr="00DD1CD2" w:rsidRDefault="00E67013" w:rsidP="00BB24F2">
            <w:pPr>
              <w:spacing w:after="0"/>
              <w:jc w:val="left"/>
              <w:rPr>
                <w:color w:val="000000"/>
                <w:lang w:val="en-IE" w:eastAsia="en-GB"/>
              </w:rPr>
            </w:pPr>
            <w:r w:rsidRPr="00DD1CD2">
              <w:rPr>
                <w:color w:val="000000"/>
                <w:lang w:val="en-IE" w:eastAsia="en-GB"/>
              </w:rPr>
              <w:t>Arrival notification</w:t>
            </w:r>
          </w:p>
        </w:tc>
        <w:tc>
          <w:tcPr>
            <w:tcW w:w="3827" w:type="dxa"/>
            <w:tcBorders>
              <w:top w:val="nil"/>
              <w:left w:val="nil"/>
              <w:bottom w:val="single" w:sz="4" w:space="0" w:color="auto"/>
              <w:right w:val="single" w:sz="4" w:space="0" w:color="auto"/>
            </w:tcBorders>
            <w:shd w:val="clear" w:color="auto" w:fill="auto"/>
            <w:vAlign w:val="center"/>
            <w:hideMark/>
          </w:tcPr>
          <w:p w14:paraId="4D5F630D" w14:textId="77777777" w:rsidR="00E67013" w:rsidRPr="00DD1CD2" w:rsidRDefault="00E67013" w:rsidP="00BB24F2">
            <w:pPr>
              <w:spacing w:after="0"/>
              <w:jc w:val="left"/>
              <w:rPr>
                <w:color w:val="000000"/>
                <w:lang w:val="en-IE" w:eastAsia="en-GB"/>
              </w:rPr>
            </w:pPr>
            <w:r w:rsidRPr="00DD1CD2">
              <w:rPr>
                <w:color w:val="000000"/>
                <w:lang w:val="en-IE" w:eastAsia="en-GB"/>
              </w:rPr>
              <w:t>L4-ICS2-04 Process arrival of means of transport</w:t>
            </w:r>
          </w:p>
        </w:tc>
      </w:tr>
      <w:tr w:rsidR="00E67013" w:rsidRPr="00DD1CD2" w14:paraId="65D9CF8E"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C10CE1D" w14:textId="77777777" w:rsidR="00E67013" w:rsidRPr="00DD1CD2" w:rsidRDefault="00E67013" w:rsidP="00BB24F2">
            <w:pPr>
              <w:spacing w:after="0"/>
              <w:jc w:val="left"/>
              <w:rPr>
                <w:color w:val="000000"/>
                <w:lang w:val="en-IE" w:eastAsia="en-GB"/>
              </w:rPr>
            </w:pPr>
            <w:r w:rsidRPr="00DD1CD2">
              <w:rPr>
                <w:color w:val="000000"/>
                <w:lang w:val="en-IE" w:eastAsia="en-GB"/>
              </w:rPr>
              <w:t>IE3N07</w:t>
            </w:r>
          </w:p>
        </w:tc>
        <w:tc>
          <w:tcPr>
            <w:tcW w:w="1701" w:type="dxa"/>
            <w:tcBorders>
              <w:top w:val="nil"/>
              <w:left w:val="nil"/>
              <w:bottom w:val="single" w:sz="4" w:space="0" w:color="auto"/>
              <w:right w:val="single" w:sz="4" w:space="0" w:color="auto"/>
            </w:tcBorders>
            <w:shd w:val="clear" w:color="auto" w:fill="auto"/>
            <w:vAlign w:val="center"/>
            <w:hideMark/>
          </w:tcPr>
          <w:p w14:paraId="1BBFFA5D" w14:textId="43F139A9" w:rsidR="00E67013" w:rsidRPr="00DD1CD2" w:rsidRDefault="00E67013">
            <w:pPr>
              <w:spacing w:after="0"/>
              <w:jc w:val="left"/>
              <w:rPr>
                <w:color w:val="000000"/>
                <w:lang w:val="en-IE" w:eastAsia="en-GB"/>
              </w:rPr>
            </w:pPr>
            <w:r w:rsidRPr="00DD1CD2">
              <w:rPr>
                <w:color w:val="000000"/>
                <w:lang w:val="en-IE" w:eastAsia="en-GB"/>
              </w:rPr>
              <w:t>E_</w:t>
            </w:r>
            <w:r w:rsidR="00390FEC" w:rsidRPr="00DD1CD2">
              <w:rPr>
                <w:color w:val="000000"/>
                <w:lang w:val="en-IE" w:eastAsia="en-GB"/>
              </w:rPr>
              <w:t>HCS</w:t>
            </w:r>
            <w:r w:rsidRPr="00DD1CD2">
              <w:rPr>
                <w:color w:val="000000"/>
                <w:lang w:val="en-IE" w:eastAsia="en-GB"/>
              </w:rPr>
              <w:t>_INC_NOT</w:t>
            </w:r>
          </w:p>
        </w:tc>
        <w:tc>
          <w:tcPr>
            <w:tcW w:w="3828" w:type="dxa"/>
            <w:tcBorders>
              <w:top w:val="nil"/>
              <w:left w:val="nil"/>
              <w:bottom w:val="single" w:sz="4" w:space="0" w:color="auto"/>
              <w:right w:val="single" w:sz="4" w:space="0" w:color="auto"/>
            </w:tcBorders>
            <w:shd w:val="clear" w:color="auto" w:fill="auto"/>
            <w:vAlign w:val="center"/>
            <w:hideMark/>
          </w:tcPr>
          <w:p w14:paraId="2EF494BB" w14:textId="183DE29C" w:rsidR="00E67013" w:rsidRPr="00DD1CD2" w:rsidRDefault="00390FEC" w:rsidP="00BB24F2">
            <w:pPr>
              <w:spacing w:after="0"/>
              <w:jc w:val="left"/>
              <w:rPr>
                <w:color w:val="000000"/>
                <w:lang w:val="en-IE" w:eastAsia="en-GB"/>
              </w:rPr>
            </w:pPr>
            <w:r w:rsidRPr="00DD1CD2">
              <w:rPr>
                <w:color w:val="000000"/>
                <w:lang w:val="en-IE" w:eastAsia="en-GB"/>
              </w:rPr>
              <w:t xml:space="preserve">House consignment </w:t>
            </w:r>
            <w:r w:rsidR="00E67013" w:rsidRPr="00DD1CD2">
              <w:rPr>
                <w:color w:val="000000"/>
                <w:lang w:val="en-IE" w:eastAsia="en-GB"/>
              </w:rPr>
              <w:t>in incorrect state notification</w:t>
            </w:r>
          </w:p>
        </w:tc>
        <w:tc>
          <w:tcPr>
            <w:tcW w:w="3827" w:type="dxa"/>
            <w:tcBorders>
              <w:top w:val="nil"/>
              <w:left w:val="nil"/>
              <w:bottom w:val="single" w:sz="4" w:space="0" w:color="auto"/>
              <w:right w:val="single" w:sz="4" w:space="0" w:color="auto"/>
            </w:tcBorders>
            <w:shd w:val="clear" w:color="auto" w:fill="auto"/>
            <w:vAlign w:val="center"/>
            <w:hideMark/>
          </w:tcPr>
          <w:p w14:paraId="77FAA6B1" w14:textId="77777777" w:rsidR="00E67013" w:rsidRPr="00DD1CD2" w:rsidRDefault="00E67013" w:rsidP="00BB24F2">
            <w:pPr>
              <w:spacing w:after="0"/>
              <w:jc w:val="left"/>
              <w:rPr>
                <w:color w:val="000000"/>
                <w:lang w:val="en-IE" w:eastAsia="en-GB"/>
              </w:rPr>
            </w:pPr>
            <w:r w:rsidRPr="00DD1CD2">
              <w:rPr>
                <w:color w:val="000000"/>
                <w:lang w:val="en-IE" w:eastAsia="en-GB"/>
              </w:rPr>
              <w:t>L4-ICS2-04 Process arrival of means of transport</w:t>
            </w:r>
          </w:p>
        </w:tc>
      </w:tr>
      <w:tr w:rsidR="00E67013" w:rsidRPr="00DD1CD2" w14:paraId="2D0603FA"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FFC7325" w14:textId="77777777" w:rsidR="00E67013" w:rsidRPr="00DD1CD2" w:rsidRDefault="00E67013" w:rsidP="00BB24F2">
            <w:pPr>
              <w:spacing w:after="0"/>
              <w:jc w:val="left"/>
              <w:rPr>
                <w:color w:val="000000"/>
                <w:lang w:val="en-IE" w:eastAsia="en-GB"/>
              </w:rPr>
            </w:pPr>
            <w:r w:rsidRPr="00DD1CD2">
              <w:rPr>
                <w:color w:val="000000"/>
                <w:lang w:val="en-IE" w:eastAsia="en-GB"/>
              </w:rPr>
              <w:t>IE3N08</w:t>
            </w:r>
          </w:p>
        </w:tc>
        <w:tc>
          <w:tcPr>
            <w:tcW w:w="1701" w:type="dxa"/>
            <w:tcBorders>
              <w:top w:val="nil"/>
              <w:left w:val="nil"/>
              <w:bottom w:val="single" w:sz="4" w:space="0" w:color="auto"/>
              <w:right w:val="single" w:sz="4" w:space="0" w:color="auto"/>
            </w:tcBorders>
            <w:shd w:val="clear" w:color="auto" w:fill="auto"/>
            <w:vAlign w:val="center"/>
            <w:hideMark/>
          </w:tcPr>
          <w:p w14:paraId="42DA363F" w14:textId="77777777" w:rsidR="00E67013" w:rsidRPr="00DD1CD2" w:rsidRDefault="00E67013" w:rsidP="00BB24F2">
            <w:pPr>
              <w:spacing w:after="0"/>
              <w:jc w:val="left"/>
              <w:rPr>
                <w:color w:val="000000"/>
                <w:lang w:val="en-IE" w:eastAsia="en-GB"/>
              </w:rPr>
            </w:pPr>
            <w:r w:rsidRPr="00DD1CD2">
              <w:rPr>
                <w:color w:val="000000"/>
                <w:lang w:val="en-IE" w:eastAsia="en-GB"/>
              </w:rPr>
              <w:t>E_CON_NOT</w:t>
            </w:r>
          </w:p>
        </w:tc>
        <w:tc>
          <w:tcPr>
            <w:tcW w:w="3828" w:type="dxa"/>
            <w:tcBorders>
              <w:top w:val="nil"/>
              <w:left w:val="nil"/>
              <w:bottom w:val="single" w:sz="4" w:space="0" w:color="auto"/>
              <w:right w:val="single" w:sz="4" w:space="0" w:color="auto"/>
            </w:tcBorders>
            <w:shd w:val="clear" w:color="auto" w:fill="auto"/>
            <w:vAlign w:val="center"/>
            <w:hideMark/>
          </w:tcPr>
          <w:p w14:paraId="485FE6A1" w14:textId="77777777" w:rsidR="00E67013" w:rsidRPr="00DD1CD2" w:rsidRDefault="00E67013" w:rsidP="00BB24F2">
            <w:pPr>
              <w:spacing w:after="0"/>
              <w:jc w:val="left"/>
              <w:rPr>
                <w:color w:val="000000"/>
                <w:lang w:val="en-IE" w:eastAsia="en-GB"/>
              </w:rPr>
            </w:pPr>
            <w:r w:rsidRPr="00DD1CD2">
              <w:rPr>
                <w:color w:val="000000"/>
                <w:lang w:val="en-IE" w:eastAsia="en-GB"/>
              </w:rPr>
              <w:t>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221F7CDE" w14:textId="77777777" w:rsidR="00E67013" w:rsidRPr="00DD1CD2" w:rsidRDefault="00E67013" w:rsidP="00BB24F2">
            <w:pPr>
              <w:spacing w:after="0"/>
              <w:jc w:val="left"/>
              <w:rPr>
                <w:color w:val="000000"/>
                <w:lang w:val="en-IE" w:eastAsia="en-GB"/>
              </w:rPr>
            </w:pPr>
            <w:r w:rsidRPr="00DD1CD2">
              <w:rPr>
                <w:color w:val="000000"/>
                <w:lang w:val="en-IE" w:eastAsia="en-GB"/>
              </w:rPr>
              <w:t>L4-ICS2-04 Process arrival of means of transport</w:t>
            </w:r>
          </w:p>
        </w:tc>
      </w:tr>
      <w:tr w:rsidR="00E67013" w:rsidRPr="00DD1CD2" w14:paraId="53E8C0D1"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AD3518E" w14:textId="77777777" w:rsidR="00E67013" w:rsidRPr="00DD1CD2" w:rsidRDefault="00E67013" w:rsidP="00BB24F2">
            <w:pPr>
              <w:spacing w:after="0"/>
              <w:jc w:val="left"/>
              <w:rPr>
                <w:color w:val="000000"/>
                <w:lang w:val="en-IE" w:eastAsia="en-GB"/>
              </w:rPr>
            </w:pPr>
            <w:r w:rsidRPr="00DD1CD2">
              <w:rPr>
                <w:color w:val="000000"/>
                <w:lang w:val="en-IE" w:eastAsia="en-GB"/>
              </w:rPr>
              <w:t>IE3N09</w:t>
            </w:r>
          </w:p>
        </w:tc>
        <w:tc>
          <w:tcPr>
            <w:tcW w:w="1701" w:type="dxa"/>
            <w:tcBorders>
              <w:top w:val="nil"/>
              <w:left w:val="nil"/>
              <w:bottom w:val="single" w:sz="4" w:space="0" w:color="auto"/>
              <w:right w:val="single" w:sz="4" w:space="0" w:color="auto"/>
            </w:tcBorders>
            <w:shd w:val="clear" w:color="auto" w:fill="auto"/>
            <w:vAlign w:val="center"/>
            <w:hideMark/>
          </w:tcPr>
          <w:p w14:paraId="77EC9637" w14:textId="77777777" w:rsidR="00E67013" w:rsidRPr="00DD1CD2" w:rsidRDefault="00E67013" w:rsidP="00BB24F2">
            <w:pPr>
              <w:spacing w:after="0"/>
              <w:jc w:val="left"/>
              <w:rPr>
                <w:color w:val="000000"/>
                <w:lang w:val="en-IE" w:eastAsia="en-GB"/>
              </w:rPr>
            </w:pPr>
            <w:r w:rsidRPr="00DD1CD2">
              <w:rPr>
                <w:color w:val="000000"/>
                <w:lang w:val="en-IE" w:eastAsia="en-GB"/>
              </w:rPr>
              <w:t>E_AEO_CON_NOT</w:t>
            </w:r>
          </w:p>
        </w:tc>
        <w:tc>
          <w:tcPr>
            <w:tcW w:w="3828" w:type="dxa"/>
            <w:tcBorders>
              <w:top w:val="nil"/>
              <w:left w:val="nil"/>
              <w:bottom w:val="single" w:sz="4" w:space="0" w:color="auto"/>
              <w:right w:val="single" w:sz="4" w:space="0" w:color="auto"/>
            </w:tcBorders>
            <w:shd w:val="clear" w:color="auto" w:fill="auto"/>
            <w:vAlign w:val="center"/>
            <w:hideMark/>
          </w:tcPr>
          <w:p w14:paraId="4A4BAFD2" w14:textId="77777777" w:rsidR="00E67013" w:rsidRPr="00DD1CD2" w:rsidRDefault="00E67013" w:rsidP="00BB24F2">
            <w:pPr>
              <w:spacing w:after="0"/>
              <w:jc w:val="left"/>
              <w:rPr>
                <w:color w:val="000000"/>
                <w:lang w:val="en-IE" w:eastAsia="en-GB"/>
              </w:rPr>
            </w:pPr>
            <w:r w:rsidRPr="00DD1CD2">
              <w:rPr>
                <w:color w:val="000000"/>
                <w:lang w:val="en-IE" w:eastAsia="en-GB"/>
              </w:rPr>
              <w:t>Authorised Economic Operator 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54A4DE15" w14:textId="77777777" w:rsidR="00E67013" w:rsidRPr="00DD1CD2" w:rsidRDefault="00E67013" w:rsidP="00BB24F2">
            <w:pPr>
              <w:spacing w:after="0"/>
              <w:jc w:val="left"/>
              <w:rPr>
                <w:color w:val="000000"/>
                <w:lang w:val="en-IE" w:eastAsia="en-GB"/>
              </w:rPr>
            </w:pPr>
            <w:r w:rsidRPr="00DD1CD2">
              <w:rPr>
                <w:color w:val="000000"/>
                <w:lang w:val="en-IE" w:eastAsia="en-GB"/>
              </w:rPr>
              <w:t>L4-ICS2-06-01 Handle AEO notification</w:t>
            </w:r>
          </w:p>
        </w:tc>
      </w:tr>
      <w:tr w:rsidR="00E67013" w:rsidRPr="00DD1CD2" w14:paraId="0E9EB57E"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339EF10" w14:textId="77777777" w:rsidR="00E67013" w:rsidRPr="00DD1CD2" w:rsidRDefault="00E67013" w:rsidP="00BB24F2">
            <w:pPr>
              <w:spacing w:after="0"/>
              <w:jc w:val="left"/>
              <w:rPr>
                <w:color w:val="000000"/>
                <w:lang w:val="en-IE" w:eastAsia="en-GB"/>
              </w:rPr>
            </w:pPr>
            <w:r w:rsidRPr="00DD1CD2">
              <w:rPr>
                <w:color w:val="000000"/>
                <w:lang w:val="en-IE" w:eastAsia="en-GB"/>
              </w:rPr>
              <w:t>IE3N10</w:t>
            </w:r>
          </w:p>
        </w:tc>
        <w:tc>
          <w:tcPr>
            <w:tcW w:w="1701" w:type="dxa"/>
            <w:tcBorders>
              <w:top w:val="nil"/>
              <w:left w:val="nil"/>
              <w:bottom w:val="single" w:sz="4" w:space="0" w:color="auto"/>
              <w:right w:val="single" w:sz="4" w:space="0" w:color="auto"/>
            </w:tcBorders>
            <w:shd w:val="clear" w:color="auto" w:fill="auto"/>
            <w:vAlign w:val="center"/>
            <w:hideMark/>
          </w:tcPr>
          <w:p w14:paraId="00950A30" w14:textId="77777777" w:rsidR="00E67013" w:rsidRPr="00DD1CD2" w:rsidRDefault="00E67013" w:rsidP="00BB24F2">
            <w:pPr>
              <w:spacing w:after="0"/>
              <w:jc w:val="left"/>
              <w:rPr>
                <w:color w:val="000000"/>
                <w:lang w:val="en-IE" w:eastAsia="en-GB"/>
              </w:rPr>
            </w:pPr>
            <w:r w:rsidRPr="00DD1CD2">
              <w:rPr>
                <w:color w:val="000000"/>
                <w:lang w:val="en-IE" w:eastAsia="en-GB"/>
              </w:rPr>
              <w:t>E_AMD_NOT</w:t>
            </w:r>
          </w:p>
        </w:tc>
        <w:tc>
          <w:tcPr>
            <w:tcW w:w="3828" w:type="dxa"/>
            <w:tcBorders>
              <w:top w:val="nil"/>
              <w:left w:val="nil"/>
              <w:bottom w:val="single" w:sz="4" w:space="0" w:color="auto"/>
              <w:right w:val="single" w:sz="4" w:space="0" w:color="auto"/>
            </w:tcBorders>
            <w:shd w:val="clear" w:color="auto" w:fill="auto"/>
            <w:vAlign w:val="center"/>
            <w:hideMark/>
          </w:tcPr>
          <w:p w14:paraId="70B490F3" w14:textId="77777777" w:rsidR="00E67013" w:rsidRPr="00DD1CD2" w:rsidRDefault="00E67013" w:rsidP="00BB24F2">
            <w:pPr>
              <w:spacing w:after="0"/>
              <w:jc w:val="left"/>
              <w:rPr>
                <w:color w:val="000000"/>
                <w:lang w:val="en-IE" w:eastAsia="en-GB"/>
              </w:rPr>
            </w:pPr>
            <w:r w:rsidRPr="00DD1CD2">
              <w:rPr>
                <w:color w:val="000000"/>
                <w:lang w:val="en-IE" w:eastAsia="en-GB"/>
              </w:rPr>
              <w:t>Amendment Notification</w:t>
            </w:r>
          </w:p>
        </w:tc>
        <w:tc>
          <w:tcPr>
            <w:tcW w:w="3827" w:type="dxa"/>
            <w:tcBorders>
              <w:top w:val="nil"/>
              <w:left w:val="nil"/>
              <w:bottom w:val="single" w:sz="4" w:space="0" w:color="auto"/>
              <w:right w:val="single" w:sz="4" w:space="0" w:color="auto"/>
            </w:tcBorders>
            <w:shd w:val="clear" w:color="auto" w:fill="auto"/>
            <w:vAlign w:val="center"/>
            <w:hideMark/>
          </w:tcPr>
          <w:p w14:paraId="5A29BF5A" w14:textId="77777777" w:rsidR="00E67013" w:rsidRPr="00DD1CD2" w:rsidRDefault="00E67013" w:rsidP="00BB24F2">
            <w:pPr>
              <w:spacing w:after="0"/>
              <w:jc w:val="left"/>
              <w:rPr>
                <w:color w:val="000000"/>
                <w:lang w:val="en-IE" w:eastAsia="en-GB"/>
              </w:rPr>
            </w:pPr>
            <w:r w:rsidRPr="00DD1CD2">
              <w:rPr>
                <w:color w:val="000000"/>
                <w:lang w:val="en-IE" w:eastAsia="en-GB"/>
              </w:rPr>
              <w:t>L4-ICS2-07 Amend filing</w:t>
            </w:r>
          </w:p>
        </w:tc>
      </w:tr>
      <w:tr w:rsidR="00E67013" w:rsidRPr="00DD1CD2" w14:paraId="0360A1C9" w14:textId="77777777" w:rsidTr="00BB24F2">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79A5556C" w14:textId="77777777" w:rsidR="00E67013" w:rsidRPr="00DD1CD2" w:rsidRDefault="00E67013" w:rsidP="00BB24F2">
            <w:pPr>
              <w:spacing w:after="0"/>
              <w:jc w:val="left"/>
              <w:rPr>
                <w:color w:val="000000"/>
                <w:lang w:val="en-IE" w:eastAsia="en-GB"/>
              </w:rPr>
            </w:pPr>
            <w:bookmarkStart w:id="48" w:name="OLE_LINK1"/>
            <w:r w:rsidRPr="00DD1CD2">
              <w:rPr>
                <w:color w:val="000000"/>
                <w:lang w:val="en-IE" w:eastAsia="en-GB"/>
              </w:rPr>
              <w:t>IE3N11</w:t>
            </w:r>
          </w:p>
        </w:tc>
        <w:tc>
          <w:tcPr>
            <w:tcW w:w="1701" w:type="dxa"/>
            <w:tcBorders>
              <w:top w:val="nil"/>
              <w:left w:val="nil"/>
              <w:bottom w:val="single" w:sz="4" w:space="0" w:color="auto"/>
              <w:right w:val="single" w:sz="4" w:space="0" w:color="auto"/>
            </w:tcBorders>
            <w:shd w:val="clear" w:color="auto" w:fill="auto"/>
            <w:vAlign w:val="center"/>
          </w:tcPr>
          <w:p w14:paraId="56CB0858" w14:textId="77777777" w:rsidR="00E67013" w:rsidRPr="00DD1CD2" w:rsidRDefault="00E67013" w:rsidP="00BB24F2">
            <w:pPr>
              <w:spacing w:after="0"/>
              <w:jc w:val="left"/>
              <w:rPr>
                <w:color w:val="000000"/>
                <w:lang w:val="en-IE" w:eastAsia="en-GB"/>
              </w:rPr>
            </w:pPr>
            <w:r w:rsidRPr="00DD1CD2">
              <w:rPr>
                <w:color w:val="000000"/>
                <w:lang w:val="en-IE" w:eastAsia="en-GB"/>
              </w:rPr>
              <w:t>E_ENS_PND_NOT</w:t>
            </w:r>
          </w:p>
        </w:tc>
        <w:tc>
          <w:tcPr>
            <w:tcW w:w="3828" w:type="dxa"/>
            <w:tcBorders>
              <w:top w:val="nil"/>
              <w:left w:val="nil"/>
              <w:bottom w:val="single" w:sz="4" w:space="0" w:color="auto"/>
              <w:right w:val="single" w:sz="4" w:space="0" w:color="auto"/>
            </w:tcBorders>
            <w:shd w:val="clear" w:color="auto" w:fill="auto"/>
            <w:vAlign w:val="center"/>
          </w:tcPr>
          <w:p w14:paraId="460BF867" w14:textId="77777777" w:rsidR="00E67013" w:rsidRPr="00DD1CD2" w:rsidRDefault="00E67013" w:rsidP="00BB24F2">
            <w:pPr>
              <w:spacing w:after="0"/>
              <w:jc w:val="left"/>
              <w:rPr>
                <w:color w:val="000000"/>
                <w:lang w:val="en-IE" w:eastAsia="en-GB"/>
              </w:rPr>
            </w:pPr>
            <w:r w:rsidRPr="00DD1CD2">
              <w:rPr>
                <w:color w:val="000000"/>
                <w:lang w:val="en-IE" w:eastAsia="en-GB"/>
              </w:rPr>
              <w:t>ENS pending notification</w:t>
            </w:r>
          </w:p>
        </w:tc>
        <w:tc>
          <w:tcPr>
            <w:tcW w:w="3827" w:type="dxa"/>
            <w:tcBorders>
              <w:top w:val="nil"/>
              <w:left w:val="nil"/>
              <w:bottom w:val="single" w:sz="4" w:space="0" w:color="auto"/>
              <w:right w:val="single" w:sz="4" w:space="0" w:color="auto"/>
            </w:tcBorders>
            <w:shd w:val="clear" w:color="auto" w:fill="auto"/>
            <w:vAlign w:val="center"/>
          </w:tcPr>
          <w:p w14:paraId="5445587D" w14:textId="77777777" w:rsidR="00E67013" w:rsidRPr="00DD1CD2" w:rsidRDefault="00E67013" w:rsidP="00BB24F2">
            <w:pPr>
              <w:spacing w:after="0"/>
              <w:jc w:val="left"/>
              <w:rPr>
                <w:color w:val="000000"/>
                <w:lang w:val="en-IE" w:eastAsia="en-GB"/>
              </w:rPr>
            </w:pPr>
            <w:r w:rsidRPr="00DD1CD2">
              <w:rPr>
                <w:color w:val="000000"/>
                <w:lang w:val="en-IE" w:eastAsia="en-GB"/>
              </w:rPr>
              <w:t>L4-ICS2-02-01 Relate ENS filings</w:t>
            </w:r>
          </w:p>
        </w:tc>
      </w:tr>
      <w:bookmarkEnd w:id="48"/>
      <w:tr w:rsidR="00E67013" w:rsidRPr="00DD1CD2" w14:paraId="246D559F" w14:textId="77777777" w:rsidTr="00BB24F2">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2D2B3E7D" w14:textId="77777777" w:rsidR="00E67013" w:rsidRPr="00DD1CD2" w:rsidRDefault="00E67013" w:rsidP="00BB24F2">
            <w:pPr>
              <w:spacing w:after="0"/>
              <w:jc w:val="left"/>
              <w:rPr>
                <w:color w:val="000000"/>
                <w:lang w:val="en-IE" w:eastAsia="en-GB"/>
              </w:rPr>
            </w:pPr>
            <w:r w:rsidRPr="00DD1CD2">
              <w:rPr>
                <w:color w:val="000000"/>
                <w:lang w:val="en-IE" w:eastAsia="en-GB"/>
              </w:rPr>
              <w:lastRenderedPageBreak/>
              <w:t>IE3N99</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6F090A2A" w14:textId="77777777" w:rsidR="00E67013" w:rsidRPr="00DD1CD2" w:rsidRDefault="00E67013" w:rsidP="00BB24F2">
            <w:pPr>
              <w:spacing w:after="0"/>
              <w:jc w:val="left"/>
              <w:rPr>
                <w:color w:val="000000"/>
                <w:lang w:val="en-IE" w:eastAsia="en-GB"/>
              </w:rPr>
            </w:pPr>
            <w:r w:rsidRPr="00DD1CD2">
              <w:rPr>
                <w:color w:val="000000"/>
                <w:lang w:val="en-IE" w:eastAsia="en-GB"/>
              </w:rPr>
              <w:t>E_ERR_NOT</w:t>
            </w:r>
          </w:p>
        </w:tc>
        <w:tc>
          <w:tcPr>
            <w:tcW w:w="3828" w:type="dxa"/>
            <w:vMerge w:val="restart"/>
            <w:tcBorders>
              <w:top w:val="nil"/>
              <w:left w:val="single" w:sz="4" w:space="0" w:color="auto"/>
              <w:bottom w:val="single" w:sz="4" w:space="0" w:color="auto"/>
              <w:right w:val="single" w:sz="4" w:space="0" w:color="auto"/>
            </w:tcBorders>
            <w:shd w:val="clear" w:color="auto" w:fill="auto"/>
            <w:vAlign w:val="center"/>
            <w:hideMark/>
          </w:tcPr>
          <w:p w14:paraId="48D7D568" w14:textId="77777777" w:rsidR="00E67013" w:rsidRPr="00DD1CD2" w:rsidRDefault="00E67013" w:rsidP="00BB24F2">
            <w:pPr>
              <w:spacing w:after="0"/>
              <w:jc w:val="left"/>
              <w:rPr>
                <w:color w:val="000000"/>
                <w:lang w:val="en-IE" w:eastAsia="en-GB"/>
              </w:rPr>
            </w:pPr>
            <w:r w:rsidRPr="00DD1CD2">
              <w:rPr>
                <w:color w:val="000000"/>
                <w:lang w:val="en-IE" w:eastAsia="en-GB"/>
              </w:rPr>
              <w:t>Error notification</w:t>
            </w:r>
          </w:p>
        </w:tc>
        <w:tc>
          <w:tcPr>
            <w:tcW w:w="3827" w:type="dxa"/>
            <w:tcBorders>
              <w:top w:val="nil"/>
              <w:left w:val="nil"/>
              <w:bottom w:val="single" w:sz="4" w:space="0" w:color="auto"/>
              <w:right w:val="single" w:sz="4" w:space="0" w:color="auto"/>
            </w:tcBorders>
            <w:shd w:val="clear" w:color="auto" w:fill="auto"/>
            <w:vAlign w:val="center"/>
            <w:hideMark/>
          </w:tcPr>
          <w:p w14:paraId="1B22E30E" w14:textId="77777777" w:rsidR="00E67013" w:rsidRPr="00DD1CD2" w:rsidRDefault="00E67013" w:rsidP="00BB24F2">
            <w:pPr>
              <w:spacing w:after="0"/>
              <w:jc w:val="left"/>
              <w:rPr>
                <w:color w:val="000000"/>
                <w:lang w:val="en-IE" w:eastAsia="en-GB"/>
              </w:rPr>
            </w:pPr>
            <w:r w:rsidRPr="00DD1CD2">
              <w:rPr>
                <w:color w:val="000000"/>
                <w:lang w:val="en-IE" w:eastAsia="en-GB"/>
              </w:rPr>
              <w:t>L4-ICS2-01 Register filing</w:t>
            </w:r>
          </w:p>
        </w:tc>
      </w:tr>
      <w:tr w:rsidR="00E67013" w:rsidRPr="00DD1CD2" w14:paraId="78463DC4" w14:textId="77777777" w:rsidTr="00BB24F2">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17A7DD2" w14:textId="77777777" w:rsidR="00E67013" w:rsidRPr="00DD1CD2" w:rsidRDefault="00E67013" w:rsidP="00BB24F2">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23399897" w14:textId="77777777" w:rsidR="00E67013" w:rsidRPr="00DD1CD2" w:rsidRDefault="00E67013" w:rsidP="00BB24F2">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739F8E47" w14:textId="77777777" w:rsidR="00E67013" w:rsidRPr="00DD1CD2" w:rsidRDefault="00E67013" w:rsidP="00BB24F2">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4B222730" w14:textId="77777777" w:rsidR="00E67013" w:rsidRPr="00DD1CD2" w:rsidRDefault="00E67013" w:rsidP="00BB24F2">
            <w:pPr>
              <w:spacing w:after="0"/>
              <w:jc w:val="left"/>
              <w:rPr>
                <w:color w:val="000000"/>
                <w:lang w:val="en-IE" w:eastAsia="en-GB"/>
              </w:rPr>
            </w:pPr>
            <w:r w:rsidRPr="00DD1CD2">
              <w:rPr>
                <w:color w:val="000000"/>
                <w:lang w:val="en-IE" w:eastAsia="en-GB"/>
              </w:rPr>
              <w:t>L4-ICS2-04 Process arrival of means of transport</w:t>
            </w:r>
          </w:p>
        </w:tc>
      </w:tr>
      <w:tr w:rsidR="00E67013" w:rsidRPr="00DD1CD2" w14:paraId="796C7B60" w14:textId="77777777" w:rsidTr="00BB24F2">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39BC8688" w14:textId="77777777" w:rsidR="00E67013" w:rsidRPr="00DD1CD2" w:rsidRDefault="00E67013" w:rsidP="00BB24F2">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1081F2B1" w14:textId="77777777" w:rsidR="00E67013" w:rsidRPr="00DD1CD2" w:rsidRDefault="00E67013" w:rsidP="00BB24F2">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64481743" w14:textId="77777777" w:rsidR="00E67013" w:rsidRPr="00DD1CD2" w:rsidRDefault="00E67013" w:rsidP="00BB24F2">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3CB15090" w14:textId="77777777" w:rsidR="00E67013" w:rsidRPr="00DD1CD2" w:rsidRDefault="00E67013" w:rsidP="00BB24F2">
            <w:pPr>
              <w:spacing w:after="0"/>
              <w:jc w:val="left"/>
              <w:rPr>
                <w:color w:val="000000"/>
                <w:lang w:val="en-IE" w:eastAsia="en-GB"/>
              </w:rPr>
            </w:pPr>
            <w:r w:rsidRPr="00DD1CD2">
              <w:rPr>
                <w:color w:val="000000"/>
                <w:lang w:val="en-IE" w:eastAsia="en-GB"/>
              </w:rPr>
              <w:t>L4-ICS2-07 Amend filing</w:t>
            </w:r>
          </w:p>
        </w:tc>
      </w:tr>
      <w:tr w:rsidR="00E67013" w:rsidRPr="00DD1CD2" w14:paraId="257807C7" w14:textId="77777777" w:rsidTr="00BB24F2">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51C614A0" w14:textId="77777777" w:rsidR="00E67013" w:rsidRPr="00DD1CD2" w:rsidRDefault="00E67013" w:rsidP="00BB24F2">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3712169E" w14:textId="77777777" w:rsidR="00E67013" w:rsidRPr="00DD1CD2" w:rsidRDefault="00E67013" w:rsidP="00BB24F2">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4BFA72BB" w14:textId="77777777" w:rsidR="00E67013" w:rsidRPr="00DD1CD2" w:rsidRDefault="00E67013" w:rsidP="00BB24F2">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621046C6" w14:textId="77777777" w:rsidR="00E67013" w:rsidRPr="00DD1CD2" w:rsidRDefault="00E67013" w:rsidP="00BB24F2">
            <w:pPr>
              <w:spacing w:after="0"/>
              <w:jc w:val="left"/>
              <w:rPr>
                <w:color w:val="000000"/>
                <w:lang w:val="en-IE" w:eastAsia="en-GB"/>
              </w:rPr>
            </w:pPr>
            <w:r w:rsidRPr="00DD1CD2">
              <w:rPr>
                <w:color w:val="000000"/>
                <w:lang w:val="en-IE" w:eastAsia="en-GB"/>
              </w:rPr>
              <w:t>L4-ICS2-08 Invalidate filing</w:t>
            </w:r>
          </w:p>
        </w:tc>
      </w:tr>
    </w:tbl>
    <w:p w14:paraId="7E77755A" w14:textId="77777777" w:rsidR="002D6CB7" w:rsidRPr="00DD1CD2" w:rsidRDefault="002D6CB7" w:rsidP="00992DF7">
      <w:pPr>
        <w:pStyle w:val="Text1"/>
        <w:rPr>
          <w:rFonts w:eastAsia="SimSun"/>
          <w:lang w:val="en-IE" w:eastAsia="zh-CN"/>
        </w:rPr>
        <w:sectPr w:rsidR="002D6CB7" w:rsidRPr="00DD1CD2" w:rsidSect="00E67013">
          <w:pgSz w:w="16839" w:h="11907" w:orient="landscape" w:code="9"/>
          <w:pgMar w:top="1418" w:right="1034" w:bottom="1418" w:left="2410" w:header="720" w:footer="476" w:gutter="0"/>
          <w:cols w:space="720"/>
          <w:docGrid w:linePitch="299"/>
        </w:sectPr>
      </w:pPr>
    </w:p>
    <w:p w14:paraId="0D4C1432" w14:textId="77777777" w:rsidR="0017323F" w:rsidRPr="00DD1CD2" w:rsidRDefault="0017323F" w:rsidP="0017323F">
      <w:pPr>
        <w:pStyle w:val="berschrift1"/>
        <w:rPr>
          <w:rFonts w:eastAsia="SimSun"/>
          <w:lang w:val="en-IE" w:eastAsia="zh-CN"/>
        </w:rPr>
      </w:pPr>
      <w:bookmarkStart w:id="49" w:name="_Ref526777249"/>
      <w:bookmarkStart w:id="50" w:name="_Ref70515046"/>
      <w:bookmarkStart w:id="51" w:name="_Toc104378694"/>
      <w:r w:rsidRPr="00DD1CD2">
        <w:rPr>
          <w:rFonts w:eastAsia="SimSun"/>
          <w:lang w:val="en-IE" w:eastAsia="zh-CN"/>
        </w:rPr>
        <w:lastRenderedPageBreak/>
        <w:t xml:space="preserve">Requirements for </w:t>
      </w:r>
      <w:bookmarkEnd w:id="49"/>
      <w:r w:rsidRPr="00DD1CD2">
        <w:rPr>
          <w:rFonts w:eastAsia="SimSun"/>
          <w:lang w:val="en-IE" w:eastAsia="zh-CN"/>
        </w:rPr>
        <w:t>authorisation</w:t>
      </w:r>
      <w:bookmarkEnd w:id="50"/>
      <w:bookmarkEnd w:id="51"/>
    </w:p>
    <w:p w14:paraId="3AAF82FA" w14:textId="77777777" w:rsidR="0017323F" w:rsidRPr="00DD1CD2" w:rsidRDefault="0017323F" w:rsidP="0017323F">
      <w:pPr>
        <w:rPr>
          <w:lang w:val="en-IE"/>
        </w:rPr>
      </w:pPr>
      <w:r w:rsidRPr="00DD1CD2">
        <w:rPr>
          <w:lang w:val="en-IE"/>
        </w:rPr>
        <w:t xml:space="preserve">In the ICS2 system to system exchanges the economic operator system is considered a technical actor; the operator responsible for this system is called </w:t>
      </w:r>
      <w:r w:rsidRPr="00DD1CD2">
        <w:rPr>
          <w:i/>
          <w:lang w:val="en-IE"/>
        </w:rPr>
        <w:t>the Sender</w:t>
      </w:r>
      <w:r w:rsidRPr="00DD1CD2">
        <w:rPr>
          <w:lang w:val="en-IE"/>
        </w:rPr>
        <w:t xml:space="preserve">. From the business and legal </w:t>
      </w:r>
      <w:proofErr w:type="gramStart"/>
      <w:r w:rsidRPr="00DD1CD2">
        <w:rPr>
          <w:lang w:val="en-IE"/>
        </w:rPr>
        <w:t>perspective</w:t>
      </w:r>
      <w:proofErr w:type="gramEnd"/>
      <w:r w:rsidRPr="00DD1CD2">
        <w:rPr>
          <w:lang w:val="en-IE"/>
        </w:rPr>
        <w:t xml:space="preserve"> it is not required that the Declarant or Customs representative registers itself as a technical user when exchanging messages with ICS2; it is enough that the operator of the EO system (i.e. the Sender) registers itself upon Customs Authorities and that the mechanisms used to exchange messages back and forth are done in a non-anonymous way. </w:t>
      </w:r>
    </w:p>
    <w:p w14:paraId="7A408F3A" w14:textId="77777777" w:rsidR="0017323F" w:rsidRPr="00DD1CD2" w:rsidRDefault="0017323F" w:rsidP="0017323F">
      <w:pPr>
        <w:rPr>
          <w:lang w:val="en-IE"/>
        </w:rPr>
      </w:pPr>
      <w:r w:rsidRPr="00DD1CD2">
        <w:rPr>
          <w:lang w:val="en-IE"/>
        </w:rPr>
        <w:t xml:space="preserve">All information exchanges are responsibility of the Sender even if he is dispatching the functional content of the messages (ENS filing, Referrals, etc.) which are ultimately responsibility of the Declarant or Customs Representative; </w:t>
      </w:r>
      <w:proofErr w:type="gramStart"/>
      <w:r w:rsidRPr="00DD1CD2">
        <w:rPr>
          <w:lang w:val="en-IE"/>
        </w:rPr>
        <w:t>therefore</w:t>
      </w:r>
      <w:proofErr w:type="gramEnd"/>
      <w:r w:rsidRPr="00DD1CD2">
        <w:rPr>
          <w:lang w:val="en-IE"/>
        </w:rPr>
        <w:t xml:space="preserve"> it is in the interest of the Sender to ensure a legal agreement with these actors (unless of course if it sis itself) so as to clear all possible liabilities resulting from a wrong use of these exchanges.</w:t>
      </w:r>
    </w:p>
    <w:p w14:paraId="19C39F2E" w14:textId="77777777" w:rsidR="0017323F" w:rsidRPr="00DD1CD2" w:rsidRDefault="0017323F" w:rsidP="0017323F">
      <w:pPr>
        <w:pStyle w:val="berschrift1"/>
        <w:rPr>
          <w:lang w:val="en-IE"/>
        </w:rPr>
      </w:pPr>
      <w:bookmarkStart w:id="52" w:name="_Ref528335831"/>
      <w:bookmarkStart w:id="53" w:name="_Toc104378695"/>
      <w:r w:rsidRPr="00DD1CD2">
        <w:rPr>
          <w:lang w:val="en-IE"/>
        </w:rPr>
        <w:lastRenderedPageBreak/>
        <w:t>Principles for the amendment of the ENS filings</w:t>
      </w:r>
      <w:bookmarkEnd w:id="52"/>
      <w:bookmarkEnd w:id="53"/>
    </w:p>
    <w:p w14:paraId="00BE6BFA" w14:textId="77777777" w:rsidR="0017323F" w:rsidRPr="00DD1CD2" w:rsidRDefault="0017323F" w:rsidP="0017323F">
      <w:pPr>
        <w:rPr>
          <w:lang w:val="en-IE"/>
        </w:rPr>
      </w:pPr>
      <w:r w:rsidRPr="00DD1CD2">
        <w:rPr>
          <w:lang w:val="en-IE"/>
        </w:rPr>
        <w:t>1. Amendment of an ENS filings lodged via message IE3Axx replaces the previous version of the ENS filing lodged via message IE3Fxx.</w:t>
      </w:r>
    </w:p>
    <w:p w14:paraId="2440F524" w14:textId="77777777" w:rsidR="0017323F" w:rsidRPr="00DD1CD2" w:rsidRDefault="0017323F" w:rsidP="0017323F">
      <w:pPr>
        <w:rPr>
          <w:lang w:val="en-IE"/>
        </w:rPr>
      </w:pPr>
      <w:r w:rsidRPr="00DD1CD2">
        <w:rPr>
          <w:lang w:val="en-IE"/>
        </w:rPr>
        <w:t>2., ENS filing IE3F25 shall not be amended as this filing contains the information (Transport document (Master level)) that has to be unique and cannot be amended.</w:t>
      </w:r>
    </w:p>
    <w:p w14:paraId="1E4920FD" w14:textId="77777777" w:rsidR="00992DF7" w:rsidRPr="00DD1CD2" w:rsidRDefault="00992DF7" w:rsidP="00992DF7">
      <w:pPr>
        <w:pStyle w:val="Text1"/>
        <w:rPr>
          <w:rFonts w:eastAsia="SimSun"/>
          <w:lang w:val="en-IE" w:eastAsia="zh-CN"/>
        </w:rPr>
      </w:pPr>
    </w:p>
    <w:p w14:paraId="2A2A1B99" w14:textId="77777777" w:rsidR="00C12ED2" w:rsidRPr="00DD1CD2" w:rsidRDefault="00C12ED2" w:rsidP="0080651C">
      <w:pPr>
        <w:pStyle w:val="Comment"/>
        <w:rPr>
          <w:rFonts w:eastAsia="SimSun"/>
          <w:iCs/>
          <w:color w:val="1B6FB5"/>
          <w:lang w:val="en-IE" w:eastAsia="zh-CN"/>
        </w:rPr>
      </w:pPr>
    </w:p>
    <w:p w14:paraId="0F936796" w14:textId="77777777" w:rsidR="008C2D1A" w:rsidRPr="00DD1CD2" w:rsidRDefault="008C2D1A" w:rsidP="008C2D1A">
      <w:pPr>
        <w:pBdr>
          <w:top w:val="single" w:sz="4" w:space="1" w:color="auto"/>
        </w:pBdr>
        <w:spacing w:after="0"/>
        <w:jc w:val="center"/>
        <w:rPr>
          <w:rFonts w:ascii="Calibri" w:eastAsia="SimSun" w:hAnsi="Calibri" w:cs="Calibri"/>
          <w:i/>
          <w:iCs/>
          <w:lang w:val="en-IE" w:eastAsia="zh-CN"/>
        </w:rPr>
      </w:pPr>
      <w:r w:rsidRPr="00DD1CD2">
        <w:rPr>
          <w:rFonts w:ascii="Calibri" w:eastAsia="SimSun" w:hAnsi="Calibri" w:cs="Calibri"/>
          <w:i/>
          <w:iCs/>
          <w:lang w:val="en-IE" w:eastAsia="zh-CN"/>
        </w:rPr>
        <w:t>End of document</w:t>
      </w:r>
    </w:p>
    <w:sectPr w:rsidR="008C2D1A" w:rsidRPr="00DD1CD2" w:rsidSect="002D6CB7">
      <w:pgSz w:w="11907" w:h="16839" w:code="9"/>
      <w:pgMar w:top="1034" w:right="1418" w:bottom="2410" w:left="1418"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7EB419" w14:textId="77777777" w:rsidR="00BB24F2" w:rsidRDefault="00BB24F2">
      <w:r>
        <w:separator/>
      </w:r>
    </w:p>
  </w:endnote>
  <w:endnote w:type="continuationSeparator" w:id="0">
    <w:p w14:paraId="613AAEFD" w14:textId="77777777" w:rsidR="00BB24F2" w:rsidRDefault="00BB24F2">
      <w:r>
        <w:continuationSeparator/>
      </w:r>
    </w:p>
  </w:endnote>
  <w:endnote w:type="continuationNotice" w:id="1">
    <w:p w14:paraId="04F79FAE" w14:textId="77777777" w:rsidR="00BB24F2" w:rsidRDefault="00BB24F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0" w14:textId="7BE277D0" w:rsidR="00BB24F2" w:rsidRPr="00C54E88" w:rsidRDefault="00BB24F2" w:rsidP="001A620F">
    <w:pPr>
      <w:pStyle w:val="FooterLine"/>
      <w:rPr>
        <w:rStyle w:val="Seitenzahl"/>
        <w:lang w:val="fr-BE"/>
      </w:rPr>
    </w:pPr>
    <w:r>
      <w:rPr>
        <w:rStyle w:val="Seitenzahl"/>
      </w:rPr>
      <w:fldChar w:fldCharType="begin"/>
    </w:r>
    <w:r w:rsidRPr="00C54E88">
      <w:rPr>
        <w:rStyle w:val="Seitenzahl"/>
        <w:lang w:val="fr-BE"/>
      </w:rPr>
      <w:instrText xml:space="preserve"> TITLE  \* MERGEFORMAT </w:instrText>
    </w:r>
    <w:r>
      <w:rPr>
        <w:rStyle w:val="Seitenzahl"/>
      </w:rPr>
      <w:fldChar w:fldCharType="separate"/>
    </w:r>
    <w:r>
      <w:rPr>
        <w:rStyle w:val="Seitenzahl"/>
        <w:lang w:val="fr-BE"/>
      </w:rPr>
      <w:t>Basic Template</w:t>
    </w:r>
    <w:r>
      <w:rPr>
        <w:rStyle w:val="Seitenzahl"/>
      </w:rPr>
      <w:fldChar w:fldCharType="end"/>
    </w:r>
    <w:r w:rsidRPr="00C54E88">
      <w:rPr>
        <w:rStyle w:val="Seitenzahl"/>
        <w:lang w:val="fr-BE"/>
      </w:rPr>
      <w:t xml:space="preserve"> - </w:t>
    </w:r>
    <w:r>
      <w:rPr>
        <w:rStyle w:val="Seitenzahl"/>
      </w:rPr>
      <w:fldChar w:fldCharType="begin"/>
    </w:r>
    <w:r w:rsidRPr="00C54E88">
      <w:rPr>
        <w:rStyle w:val="Seitenzahl"/>
        <w:lang w:val="fr-BE"/>
      </w:rPr>
      <w:instrText xml:space="preserve"> SUBJECT  \* MERGEFORMAT </w:instrText>
    </w:r>
    <w:r>
      <w:rPr>
        <w:rStyle w:val="Seitenzahl"/>
      </w:rPr>
      <w:fldChar w:fldCharType="separate"/>
    </w:r>
    <w:r>
      <w:rPr>
        <w:rStyle w:val="Seitenzahl"/>
        <w:lang w:val="fr-BE"/>
      </w:rPr>
      <w:t>ICS2</w:t>
    </w:r>
    <w:r>
      <w:rPr>
        <w:rStyle w:val="Seitenzahl"/>
      </w:rPr>
      <w:fldChar w:fldCharType="end"/>
    </w:r>
    <w:r w:rsidRPr="00C54E88">
      <w:rPr>
        <w:rStyle w:val="Seitenzahl"/>
        <w:lang w:val="fr-BE"/>
      </w:rPr>
      <w:tab/>
      <w:t xml:space="preserve">Page </w:t>
    </w:r>
    <w:r>
      <w:rPr>
        <w:rStyle w:val="Seitenzahl"/>
      </w:rPr>
      <w:fldChar w:fldCharType="begin"/>
    </w:r>
    <w:r w:rsidRPr="00C54E88">
      <w:rPr>
        <w:rStyle w:val="Seitenzahl"/>
        <w:lang w:val="fr-BE"/>
      </w:rPr>
      <w:instrText xml:space="preserve"> PAGE </w:instrText>
    </w:r>
    <w:r>
      <w:rPr>
        <w:rStyle w:val="Seitenzahl"/>
      </w:rPr>
      <w:fldChar w:fldCharType="separate"/>
    </w:r>
    <w:r w:rsidRPr="00C54E88">
      <w:rPr>
        <w:rStyle w:val="Seitenzahl"/>
        <w:noProof/>
        <w:lang w:val="fr-BE"/>
      </w:rPr>
      <w:t>2</w:t>
    </w:r>
    <w:r>
      <w:rPr>
        <w:rStyle w:val="Seitenzahl"/>
      </w:rPr>
      <w:fldChar w:fldCharType="end"/>
    </w:r>
    <w:r w:rsidRPr="00C54E88">
      <w:rPr>
        <w:rStyle w:val="Seitenzahl"/>
        <w:lang w:val="fr-BE"/>
      </w:rPr>
      <w:t xml:space="preserve"> / </w:t>
    </w:r>
    <w:r>
      <w:rPr>
        <w:rStyle w:val="Seitenzahl"/>
        <w:snapToGrid w:val="0"/>
      </w:rPr>
      <w:fldChar w:fldCharType="begin"/>
    </w:r>
    <w:r w:rsidRPr="00C54E88">
      <w:rPr>
        <w:rStyle w:val="Seitenzahl"/>
        <w:snapToGrid w:val="0"/>
        <w:lang w:val="fr-BE"/>
      </w:rPr>
      <w:instrText xml:space="preserve"> NUMPAGES </w:instrText>
    </w:r>
    <w:r>
      <w:rPr>
        <w:rStyle w:val="Seitenzahl"/>
        <w:snapToGrid w:val="0"/>
      </w:rPr>
      <w:fldChar w:fldCharType="separate"/>
    </w:r>
    <w:r>
      <w:rPr>
        <w:rStyle w:val="Seitenzahl"/>
        <w:noProof/>
        <w:snapToGrid w:val="0"/>
        <w:lang w:val="fr-BE"/>
      </w:rPr>
      <w:t>68</w:t>
    </w:r>
    <w:r>
      <w:rPr>
        <w:rStyle w:val="Seitenzahl"/>
        <w:snapToGrid w:val="0"/>
      </w:rPr>
      <w:fldChar w:fldCharType="end"/>
    </w:r>
  </w:p>
  <w:p w14:paraId="0F9367A1" w14:textId="77777777" w:rsidR="00BB24F2" w:rsidRDefault="00BB24F2" w:rsidP="001A620F">
    <w:pPr>
      <w:pStyle w:val="Fuzeile"/>
    </w:pPr>
  </w:p>
  <w:p w14:paraId="0F9367A2" w14:textId="77777777" w:rsidR="00BB24F2" w:rsidRDefault="00BB24F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8" w14:textId="15232DDA" w:rsidR="00BB24F2" w:rsidRPr="000F5C71" w:rsidRDefault="00BB24F2" w:rsidP="0080651C">
    <w:pPr>
      <w:pStyle w:val="FooterLine"/>
      <w:tabs>
        <w:tab w:val="clear" w:pos="8647"/>
        <w:tab w:val="left" w:pos="4140"/>
        <w:tab w:val="right" w:pos="8550"/>
      </w:tabs>
      <w:rPr>
        <w:rStyle w:val="Seitenzahl"/>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2-05-04T00:00:00Z">
          <w:dateFormat w:val="dd/MM/yyyy"/>
          <w:lid w:val="en-GB"/>
          <w:storeMappedDataAs w:val="dateTime"/>
          <w:calendar w:val="gregorian"/>
        </w:date>
      </w:sdtPr>
      <w:sdtEndPr/>
      <w:sdtContent>
        <w:r w:rsidR="00DD1CD2">
          <w:rPr>
            <w:rFonts w:asciiTheme="minorHAnsi" w:hAnsiTheme="minorHAnsi" w:cstheme="minorHAnsi"/>
            <w:bCs/>
            <w:color w:val="984806"/>
            <w:szCs w:val="16"/>
            <w:lang w:val="en-GB"/>
          </w:rPr>
          <w:t>04/05/2022</w:t>
        </w:r>
      </w:sdtContent>
    </w:sdt>
    <w:r>
      <w:rPr>
        <w:rFonts w:asciiTheme="minorHAnsi" w:hAnsiTheme="minorHAnsi" w:cstheme="minorHAnsi"/>
        <w:bCs/>
        <w:color w:val="1B6FB5"/>
        <w:lang w:val="fr-BE"/>
      </w:rPr>
      <w:tab/>
    </w:r>
    <w:r w:rsidRPr="0030290B">
      <w:rPr>
        <w:rStyle w:val="Seitenzahl"/>
        <w:rFonts w:ascii="Calibri" w:hAnsi="Calibri"/>
      </w:rPr>
      <w:fldChar w:fldCharType="begin"/>
    </w:r>
    <w:r w:rsidRPr="00687B38">
      <w:rPr>
        <w:rStyle w:val="Seitenzahl"/>
        <w:rFonts w:ascii="Calibri" w:hAnsi="Calibri"/>
        <w:lang w:val="fr-BE"/>
      </w:rPr>
      <w:instrText xml:space="preserve"> PAGE </w:instrText>
    </w:r>
    <w:r w:rsidRPr="0030290B">
      <w:rPr>
        <w:rStyle w:val="Seitenzahl"/>
        <w:rFonts w:ascii="Calibri" w:hAnsi="Calibri"/>
      </w:rPr>
      <w:fldChar w:fldCharType="separate"/>
    </w:r>
    <w:r w:rsidR="00656533">
      <w:rPr>
        <w:rStyle w:val="Seitenzahl"/>
        <w:rFonts w:ascii="Calibri" w:hAnsi="Calibri"/>
        <w:noProof/>
        <w:lang w:val="fr-BE"/>
      </w:rPr>
      <w:t>13</w:t>
    </w:r>
    <w:r w:rsidRPr="0030290B">
      <w:rPr>
        <w:rStyle w:val="Seitenzahl"/>
        <w:rFonts w:ascii="Calibri" w:hAnsi="Calibri"/>
      </w:rPr>
      <w:fldChar w:fldCharType="end"/>
    </w:r>
    <w:r w:rsidRPr="00687B38">
      <w:rPr>
        <w:rStyle w:val="Seitenzahl"/>
        <w:rFonts w:ascii="Calibri" w:hAnsi="Calibri"/>
        <w:lang w:val="fr-BE"/>
      </w:rPr>
      <w:t xml:space="preserve"> / </w:t>
    </w:r>
    <w:r w:rsidRPr="0030290B">
      <w:rPr>
        <w:rStyle w:val="Seitenzahl"/>
        <w:rFonts w:ascii="Calibri" w:hAnsi="Calibri"/>
        <w:snapToGrid w:val="0"/>
      </w:rPr>
      <w:fldChar w:fldCharType="begin"/>
    </w:r>
    <w:r w:rsidRPr="00687B38">
      <w:rPr>
        <w:rStyle w:val="Seitenzahl"/>
        <w:rFonts w:ascii="Calibri" w:hAnsi="Calibri"/>
        <w:snapToGrid w:val="0"/>
        <w:lang w:val="fr-BE"/>
      </w:rPr>
      <w:instrText xml:space="preserve"> NUMPAGES </w:instrText>
    </w:r>
    <w:r w:rsidRPr="0030290B">
      <w:rPr>
        <w:rStyle w:val="Seitenzahl"/>
        <w:rFonts w:ascii="Calibri" w:hAnsi="Calibri"/>
        <w:snapToGrid w:val="0"/>
      </w:rPr>
      <w:fldChar w:fldCharType="separate"/>
    </w:r>
    <w:r w:rsidR="00656533">
      <w:rPr>
        <w:rStyle w:val="Seitenzahl"/>
        <w:rFonts w:ascii="Calibri" w:hAnsi="Calibri"/>
        <w:noProof/>
        <w:snapToGrid w:val="0"/>
        <w:lang w:val="fr-BE"/>
      </w:rPr>
      <w:t>13</w:t>
    </w:r>
    <w:r w:rsidRPr="0030290B">
      <w:rPr>
        <w:rStyle w:val="Seitenzahl"/>
        <w:rFonts w:ascii="Calibri" w:hAnsi="Calibri"/>
        <w:snapToGrid w:val="0"/>
      </w:rPr>
      <w:fldChar w:fldCharType="end"/>
    </w:r>
    <w:r w:rsidRPr="00AB1370">
      <w:rPr>
        <w:rStyle w:val="Seitenzahl"/>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DD1CD2">
          <w:rPr>
            <w:rFonts w:asciiTheme="minorHAnsi" w:eastAsia="PMingLiU" w:hAnsiTheme="minorHAnsi" w:cstheme="minorHAnsi"/>
            <w:color w:val="984806"/>
            <w:szCs w:val="16"/>
            <w:lang w:val="fr-BE"/>
          </w:rPr>
          <w:t>2.02</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1FA514" w14:textId="77777777" w:rsidR="00BB24F2" w:rsidRDefault="00BB24F2">
      <w:r>
        <w:separator/>
      </w:r>
    </w:p>
  </w:footnote>
  <w:footnote w:type="continuationSeparator" w:id="0">
    <w:p w14:paraId="3F71FD44" w14:textId="77777777" w:rsidR="00BB24F2" w:rsidRDefault="00BB24F2">
      <w:r>
        <w:continuationSeparator/>
      </w:r>
    </w:p>
  </w:footnote>
  <w:footnote w:type="continuationNotice" w:id="1">
    <w:p w14:paraId="1933ADF2" w14:textId="77777777" w:rsidR="00BB24F2" w:rsidRDefault="00BB24F2">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9F" w14:textId="71D031E9" w:rsidR="00BB24F2" w:rsidRPr="00B029C7" w:rsidRDefault="00656533" w:rsidP="00B029C7">
    <w:pPr>
      <w:pStyle w:val="Kopfzeile"/>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BB24F2">
          <w:rPr>
            <w:rFonts w:eastAsia="PMingLiU" w:cstheme="minorHAnsi"/>
            <w:color w:val="984806" w:themeColor="accent6" w:themeShade="80"/>
            <w:sz w:val="18"/>
            <w:szCs w:val="18"/>
            <w:lang w:val="el-GR"/>
          </w:rPr>
          <w:t>ICS2</w:t>
        </w:r>
      </w:sdtContent>
    </w:sdt>
    <w:r w:rsidR="00BB24F2" w:rsidRPr="00957EB9">
      <w:rPr>
        <w:noProof/>
        <w:sz w:val="18"/>
        <w:szCs w:val="18"/>
        <w:lang w:eastAsia="en-GB"/>
      </w:rPr>
      <w:t xml:space="preserve"> </w:t>
    </w:r>
    <w:r w:rsidR="00BB24F2">
      <w:rPr>
        <w:noProof/>
        <w:sz w:val="18"/>
        <w:szCs w:val="18"/>
        <w:lang w:eastAsia="en-GB"/>
      </w:rPr>
      <w:t xml:space="preserve">HTI </w:t>
    </w:r>
    <w:r w:rsidR="00BB24F2">
      <w:rPr>
        <w:rFonts w:cstheme="minorHAnsi"/>
      </w:rPr>
      <w:t>Information Exchange Specifications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3" w14:textId="77777777" w:rsidR="00BB24F2" w:rsidRDefault="00BB24F2">
    <w:pPr>
      <w:pStyle w:val="Kopfzeile"/>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ennumm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Aufzhlungszeichen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Aufzhlungszeichen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ennumm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Aufzhlungszeichen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0F3B0F"/>
    <w:multiLevelType w:val="hybridMultilevel"/>
    <w:tmpl w:val="C870EF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7"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0"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5"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6"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7" w15:restartNumberingAfterBreak="0">
    <w:nsid w:val="54BD0BEC"/>
    <w:multiLevelType w:val="singleLevel"/>
    <w:tmpl w:val="ADAC358A"/>
    <w:lvl w:ilvl="0">
      <w:start w:val="1"/>
      <w:numFmt w:val="bullet"/>
      <w:pStyle w:val="Aufzhlungszeichen"/>
      <w:lvlText w:val=""/>
      <w:lvlJc w:val="left"/>
      <w:pPr>
        <w:tabs>
          <w:tab w:val="num" w:pos="283"/>
        </w:tabs>
        <w:ind w:left="283" w:hanging="283"/>
      </w:pPr>
      <w:rPr>
        <w:rFonts w:ascii="Symbol" w:hAnsi="Symbol"/>
      </w:rPr>
    </w:lvl>
  </w:abstractNum>
  <w:abstractNum w:abstractNumId="28"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30"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1"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2"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4"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5"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6"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6977472E"/>
    <w:multiLevelType w:val="multilevel"/>
    <w:tmpl w:val="764CBF3A"/>
    <w:lvl w:ilvl="0">
      <w:start w:val="1"/>
      <w:numFmt w:val="decimal"/>
      <w:pStyle w:val="Listennumm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9"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1"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2"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5B611AE"/>
    <w:multiLevelType w:val="multilevel"/>
    <w:tmpl w:val="C23C2ABE"/>
    <w:lvl w:ilvl="0">
      <w:start w:val="1"/>
      <w:numFmt w:val="decimal"/>
      <w:pStyle w:val="berschrift1"/>
      <w:lvlText w:val="%1"/>
      <w:lvlJc w:val="left"/>
      <w:pPr>
        <w:tabs>
          <w:tab w:val="num" w:pos="1152"/>
        </w:tabs>
        <w:ind w:left="1152" w:hanging="432"/>
      </w:pPr>
      <w:rPr>
        <w:rFonts w:hint="default"/>
      </w:rPr>
    </w:lvl>
    <w:lvl w:ilvl="1">
      <w:start w:val="1"/>
      <w:numFmt w:val="decimal"/>
      <w:pStyle w:val="berschrift2"/>
      <w:lvlText w:val="%1.%2"/>
      <w:lvlJc w:val="left"/>
      <w:pPr>
        <w:tabs>
          <w:tab w:val="num" w:pos="1296"/>
        </w:tabs>
        <w:ind w:left="129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1584"/>
        </w:tabs>
        <w:ind w:left="1584" w:hanging="864"/>
      </w:pPr>
      <w:rPr>
        <w:rFonts w:hint="default"/>
      </w:rPr>
    </w:lvl>
    <w:lvl w:ilvl="4">
      <w:start w:val="1"/>
      <w:numFmt w:val="decimal"/>
      <w:pStyle w:val="berschrift5"/>
      <w:lvlText w:val="%1.%2.%3.%4.%5"/>
      <w:lvlJc w:val="left"/>
      <w:pPr>
        <w:tabs>
          <w:tab w:val="num" w:pos="1728"/>
        </w:tabs>
        <w:ind w:left="1728" w:hanging="1008"/>
      </w:pPr>
      <w:rPr>
        <w:rFonts w:hint="default"/>
      </w:rPr>
    </w:lvl>
    <w:lvl w:ilvl="5">
      <w:start w:val="1"/>
      <w:numFmt w:val="decimal"/>
      <w:pStyle w:val="berschrift6"/>
      <w:lvlText w:val="%1.%2.%3.%4.%5.%6"/>
      <w:lvlJc w:val="left"/>
      <w:pPr>
        <w:tabs>
          <w:tab w:val="num" w:pos="1872"/>
        </w:tabs>
        <w:ind w:left="1872" w:hanging="1152"/>
      </w:pPr>
      <w:rPr>
        <w:rFonts w:hint="default"/>
      </w:rPr>
    </w:lvl>
    <w:lvl w:ilvl="6">
      <w:start w:val="1"/>
      <w:numFmt w:val="decimal"/>
      <w:pStyle w:val="berschrift7"/>
      <w:lvlText w:val="%1.%2.%3.%4.%5.%6.%7"/>
      <w:lvlJc w:val="left"/>
      <w:pPr>
        <w:tabs>
          <w:tab w:val="num" w:pos="2016"/>
        </w:tabs>
        <w:ind w:left="2016" w:hanging="1296"/>
      </w:pPr>
      <w:rPr>
        <w:rFonts w:hint="default"/>
      </w:rPr>
    </w:lvl>
    <w:lvl w:ilvl="7">
      <w:start w:val="1"/>
      <w:numFmt w:val="decimal"/>
      <w:pStyle w:val="berschrift8"/>
      <w:lvlText w:val="%1.%2.%3.%4.%5.%6.%7.%8"/>
      <w:lvlJc w:val="left"/>
      <w:pPr>
        <w:tabs>
          <w:tab w:val="num" w:pos="2160"/>
        </w:tabs>
        <w:ind w:left="2160" w:hanging="1440"/>
      </w:pPr>
      <w:rPr>
        <w:rFonts w:hint="default"/>
      </w:rPr>
    </w:lvl>
    <w:lvl w:ilvl="8">
      <w:start w:val="1"/>
      <w:numFmt w:val="decimal"/>
      <w:pStyle w:val="berschrift9"/>
      <w:lvlText w:val="%1.%2.%3.%4.%5.%6.%7.%8.%9"/>
      <w:lvlJc w:val="left"/>
      <w:pPr>
        <w:tabs>
          <w:tab w:val="num" w:pos="2304"/>
        </w:tabs>
        <w:ind w:left="2304" w:hanging="1584"/>
      </w:pPr>
      <w:rPr>
        <w:rFonts w:hint="default"/>
      </w:rPr>
    </w:lvl>
  </w:abstractNum>
  <w:abstractNum w:abstractNumId="46"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7"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50"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1"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abstractNumId w:val="0"/>
  </w:num>
  <w:num w:numId="2">
    <w:abstractNumId w:val="27"/>
  </w:num>
  <w:num w:numId="3">
    <w:abstractNumId w:val="4"/>
  </w:num>
  <w:num w:numId="4">
    <w:abstractNumId w:val="3"/>
  </w:num>
  <w:num w:numId="5">
    <w:abstractNumId w:val="41"/>
  </w:num>
  <w:num w:numId="6">
    <w:abstractNumId w:val="9"/>
  </w:num>
  <w:num w:numId="7">
    <w:abstractNumId w:val="8"/>
  </w:num>
  <w:num w:numId="8">
    <w:abstractNumId w:val="19"/>
  </w:num>
  <w:num w:numId="9">
    <w:abstractNumId w:val="13"/>
  </w:num>
  <w:num w:numId="10">
    <w:abstractNumId w:val="33"/>
  </w:num>
  <w:num w:numId="11">
    <w:abstractNumId w:val="35"/>
  </w:num>
  <w:num w:numId="12">
    <w:abstractNumId w:val="34"/>
  </w:num>
  <w:num w:numId="13">
    <w:abstractNumId w:val="2"/>
  </w:num>
  <w:num w:numId="14">
    <w:abstractNumId w:val="22"/>
  </w:num>
  <w:num w:numId="15">
    <w:abstractNumId w:val="6"/>
  </w:num>
  <w:num w:numId="16">
    <w:abstractNumId w:val="1"/>
  </w:num>
  <w:num w:numId="17">
    <w:abstractNumId w:val="37"/>
  </w:num>
  <w:num w:numId="18">
    <w:abstractNumId w:val="36"/>
  </w:num>
  <w:num w:numId="19">
    <w:abstractNumId w:val="45"/>
  </w:num>
  <w:num w:numId="20">
    <w:abstractNumId w:val="48"/>
  </w:num>
  <w:num w:numId="2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47"/>
  </w:num>
  <w:num w:numId="24">
    <w:abstractNumId w:val="7"/>
  </w:num>
  <w:num w:numId="25">
    <w:abstractNumId w:val="30"/>
  </w:num>
  <w:num w:numId="26">
    <w:abstractNumId w:val="38"/>
  </w:num>
  <w:num w:numId="27">
    <w:abstractNumId w:val="25"/>
  </w:num>
  <w:num w:numId="28">
    <w:abstractNumId w:val="49"/>
  </w:num>
  <w:num w:numId="29">
    <w:abstractNumId w:val="5"/>
  </w:num>
  <w:num w:numId="30">
    <w:abstractNumId w:val="23"/>
  </w:num>
  <w:num w:numId="31">
    <w:abstractNumId w:val="18"/>
  </w:num>
  <w:num w:numId="32">
    <w:abstractNumId w:val="28"/>
  </w:num>
  <w:num w:numId="33">
    <w:abstractNumId w:val="39"/>
  </w:num>
  <w:num w:numId="34">
    <w:abstractNumId w:val="16"/>
  </w:num>
  <w:num w:numId="35">
    <w:abstractNumId w:val="20"/>
  </w:num>
  <w:num w:numId="36">
    <w:abstractNumId w:val="26"/>
  </w:num>
  <w:num w:numId="37">
    <w:abstractNumId w:val="32"/>
  </w:num>
  <w:num w:numId="38">
    <w:abstractNumId w:val="21"/>
  </w:num>
  <w:num w:numId="39">
    <w:abstractNumId w:val="14"/>
  </w:num>
  <w:num w:numId="40">
    <w:abstractNumId w:val="42"/>
  </w:num>
  <w:num w:numId="41">
    <w:abstractNumId w:val="12"/>
  </w:num>
  <w:num w:numId="42">
    <w:abstractNumId w:val="44"/>
  </w:num>
  <w:num w:numId="43">
    <w:abstractNumId w:val="24"/>
  </w:num>
  <w:num w:numId="44">
    <w:abstractNumId w:val="29"/>
  </w:num>
  <w:num w:numId="45">
    <w:abstractNumId w:val="40"/>
  </w:num>
  <w:num w:numId="46">
    <w:abstractNumId w:val="31"/>
  </w:num>
  <w:num w:numId="47">
    <w:abstractNumId w:val="43"/>
  </w:num>
  <w:num w:numId="48">
    <w:abstractNumId w:val="17"/>
  </w:num>
  <w:num w:numId="49">
    <w:abstractNumId w:val="46"/>
  </w:num>
  <w:num w:numId="50">
    <w:abstractNumId w:val="11"/>
  </w:num>
  <w:num w:numId="51">
    <w:abstractNumId w:val="52"/>
  </w:num>
  <w:num w:numId="52">
    <w:abstractNumId w:val="51"/>
  </w:num>
  <w:num w:numId="53">
    <w:abstractNumId w:val="50"/>
  </w:num>
  <w:num w:numId="54">
    <w:abstractNumId w:val="45"/>
  </w:num>
  <w:num w:numId="5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5"/>
  </w:num>
  <w:num w:numId="58">
    <w:abstractNumId w:val="4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fr-BE" w:vendorID="64" w:dllVersion="131078" w:nlCheck="1" w:checkStyle="0"/>
  <w:activeWritingStyle w:appName="MSWord" w:lang="en-GB" w:vendorID="64" w:dllVersion="131078" w:nlCheck="1" w:checkStyle="0"/>
  <w:activeWritingStyle w:appName="MSWord" w:lang="en-US" w:vendorID="64" w:dllVersion="131078" w:nlCheck="1" w:checkStyle="1"/>
  <w:activeWritingStyle w:appName="MSWord" w:lang="en-IE" w:vendorID="64" w:dllVersion="131078"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512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4E2"/>
    <w:rsid w:val="000005D0"/>
    <w:rsid w:val="00001BBF"/>
    <w:rsid w:val="00002134"/>
    <w:rsid w:val="0000599A"/>
    <w:rsid w:val="000074CF"/>
    <w:rsid w:val="00021054"/>
    <w:rsid w:val="00021A02"/>
    <w:rsid w:val="00025090"/>
    <w:rsid w:val="00025D6F"/>
    <w:rsid w:val="00026137"/>
    <w:rsid w:val="00030280"/>
    <w:rsid w:val="00032D9A"/>
    <w:rsid w:val="00036FB2"/>
    <w:rsid w:val="00037BA0"/>
    <w:rsid w:val="00043479"/>
    <w:rsid w:val="00044BEE"/>
    <w:rsid w:val="00060848"/>
    <w:rsid w:val="00060EF6"/>
    <w:rsid w:val="00061168"/>
    <w:rsid w:val="00063068"/>
    <w:rsid w:val="00064B53"/>
    <w:rsid w:val="00067BE0"/>
    <w:rsid w:val="00070E01"/>
    <w:rsid w:val="0007285B"/>
    <w:rsid w:val="00073C37"/>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60B4"/>
    <w:rsid w:val="000B046C"/>
    <w:rsid w:val="000B25E1"/>
    <w:rsid w:val="000B3283"/>
    <w:rsid w:val="000B54F1"/>
    <w:rsid w:val="000C08F4"/>
    <w:rsid w:val="000C1196"/>
    <w:rsid w:val="000C4137"/>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803"/>
    <w:rsid w:val="000F5C71"/>
    <w:rsid w:val="000F6657"/>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27603"/>
    <w:rsid w:val="00131ECA"/>
    <w:rsid w:val="00133724"/>
    <w:rsid w:val="001338B2"/>
    <w:rsid w:val="001352F1"/>
    <w:rsid w:val="00136AAE"/>
    <w:rsid w:val="00136DEC"/>
    <w:rsid w:val="00137C8C"/>
    <w:rsid w:val="00141410"/>
    <w:rsid w:val="001418F6"/>
    <w:rsid w:val="00143EB0"/>
    <w:rsid w:val="001450FF"/>
    <w:rsid w:val="00154811"/>
    <w:rsid w:val="00156B77"/>
    <w:rsid w:val="00157447"/>
    <w:rsid w:val="0016203D"/>
    <w:rsid w:val="0016253A"/>
    <w:rsid w:val="0016275A"/>
    <w:rsid w:val="00163122"/>
    <w:rsid w:val="00163672"/>
    <w:rsid w:val="00164523"/>
    <w:rsid w:val="00164DFA"/>
    <w:rsid w:val="001650AD"/>
    <w:rsid w:val="001701F9"/>
    <w:rsid w:val="00171648"/>
    <w:rsid w:val="00171C1A"/>
    <w:rsid w:val="0017323F"/>
    <w:rsid w:val="00173D86"/>
    <w:rsid w:val="001753FC"/>
    <w:rsid w:val="0017738E"/>
    <w:rsid w:val="0018466F"/>
    <w:rsid w:val="00185BBC"/>
    <w:rsid w:val="001864D2"/>
    <w:rsid w:val="00190354"/>
    <w:rsid w:val="00193744"/>
    <w:rsid w:val="001953D9"/>
    <w:rsid w:val="001967F5"/>
    <w:rsid w:val="00197D0D"/>
    <w:rsid w:val="001A044D"/>
    <w:rsid w:val="001A1BF7"/>
    <w:rsid w:val="001A3521"/>
    <w:rsid w:val="001A577B"/>
    <w:rsid w:val="001A5A11"/>
    <w:rsid w:val="001A5AE6"/>
    <w:rsid w:val="001A620F"/>
    <w:rsid w:val="001B0694"/>
    <w:rsid w:val="001B0C02"/>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D30"/>
    <w:rsid w:val="001E1F55"/>
    <w:rsid w:val="001E5124"/>
    <w:rsid w:val="001E7248"/>
    <w:rsid w:val="001F2858"/>
    <w:rsid w:val="001F288F"/>
    <w:rsid w:val="001F659A"/>
    <w:rsid w:val="001F78A1"/>
    <w:rsid w:val="00202E08"/>
    <w:rsid w:val="00202FAF"/>
    <w:rsid w:val="00203536"/>
    <w:rsid w:val="00203774"/>
    <w:rsid w:val="00203A10"/>
    <w:rsid w:val="0020708D"/>
    <w:rsid w:val="00207272"/>
    <w:rsid w:val="00207822"/>
    <w:rsid w:val="002130CA"/>
    <w:rsid w:val="00213D81"/>
    <w:rsid w:val="00216A83"/>
    <w:rsid w:val="00217EE5"/>
    <w:rsid w:val="00220012"/>
    <w:rsid w:val="002207A7"/>
    <w:rsid w:val="002224C9"/>
    <w:rsid w:val="00223DDB"/>
    <w:rsid w:val="0022405C"/>
    <w:rsid w:val="00224B83"/>
    <w:rsid w:val="00224D07"/>
    <w:rsid w:val="00226213"/>
    <w:rsid w:val="00232153"/>
    <w:rsid w:val="00232307"/>
    <w:rsid w:val="0023300B"/>
    <w:rsid w:val="00233D55"/>
    <w:rsid w:val="00240B99"/>
    <w:rsid w:val="00240DE4"/>
    <w:rsid w:val="00241921"/>
    <w:rsid w:val="00241A3D"/>
    <w:rsid w:val="0024238E"/>
    <w:rsid w:val="0024313B"/>
    <w:rsid w:val="00244688"/>
    <w:rsid w:val="00245BF5"/>
    <w:rsid w:val="002503F1"/>
    <w:rsid w:val="0025221F"/>
    <w:rsid w:val="002542DC"/>
    <w:rsid w:val="002570D1"/>
    <w:rsid w:val="00260F9E"/>
    <w:rsid w:val="00262155"/>
    <w:rsid w:val="0026668B"/>
    <w:rsid w:val="00267FFD"/>
    <w:rsid w:val="002706FB"/>
    <w:rsid w:val="002739FE"/>
    <w:rsid w:val="00275972"/>
    <w:rsid w:val="00280904"/>
    <w:rsid w:val="00281D2F"/>
    <w:rsid w:val="002826B2"/>
    <w:rsid w:val="002915E6"/>
    <w:rsid w:val="002917E9"/>
    <w:rsid w:val="00292896"/>
    <w:rsid w:val="0029349B"/>
    <w:rsid w:val="00296C59"/>
    <w:rsid w:val="00297D0B"/>
    <w:rsid w:val="002A2786"/>
    <w:rsid w:val="002A2EF5"/>
    <w:rsid w:val="002A3179"/>
    <w:rsid w:val="002A4187"/>
    <w:rsid w:val="002A638B"/>
    <w:rsid w:val="002A6F1A"/>
    <w:rsid w:val="002A76DF"/>
    <w:rsid w:val="002A7FBC"/>
    <w:rsid w:val="002B1E16"/>
    <w:rsid w:val="002B1EDE"/>
    <w:rsid w:val="002B61F5"/>
    <w:rsid w:val="002B787F"/>
    <w:rsid w:val="002C3D5C"/>
    <w:rsid w:val="002C3F34"/>
    <w:rsid w:val="002C48D8"/>
    <w:rsid w:val="002C6C76"/>
    <w:rsid w:val="002D3403"/>
    <w:rsid w:val="002D6CB7"/>
    <w:rsid w:val="002D742B"/>
    <w:rsid w:val="002D74D6"/>
    <w:rsid w:val="002E014F"/>
    <w:rsid w:val="002E490F"/>
    <w:rsid w:val="002E4968"/>
    <w:rsid w:val="002E64BF"/>
    <w:rsid w:val="002F03A2"/>
    <w:rsid w:val="002F296F"/>
    <w:rsid w:val="002F3B1A"/>
    <w:rsid w:val="002F4783"/>
    <w:rsid w:val="002F47C5"/>
    <w:rsid w:val="002F73A7"/>
    <w:rsid w:val="00301227"/>
    <w:rsid w:val="003023C7"/>
    <w:rsid w:val="00302AD3"/>
    <w:rsid w:val="003038C9"/>
    <w:rsid w:val="00303B61"/>
    <w:rsid w:val="00312126"/>
    <w:rsid w:val="00317C6D"/>
    <w:rsid w:val="00325B58"/>
    <w:rsid w:val="0033287E"/>
    <w:rsid w:val="00332C17"/>
    <w:rsid w:val="00333331"/>
    <w:rsid w:val="0033338E"/>
    <w:rsid w:val="00333816"/>
    <w:rsid w:val="00335DF0"/>
    <w:rsid w:val="003360AE"/>
    <w:rsid w:val="003362A6"/>
    <w:rsid w:val="003375FB"/>
    <w:rsid w:val="00340A5B"/>
    <w:rsid w:val="00341244"/>
    <w:rsid w:val="00342208"/>
    <w:rsid w:val="00346408"/>
    <w:rsid w:val="0034692A"/>
    <w:rsid w:val="00346C62"/>
    <w:rsid w:val="0034741F"/>
    <w:rsid w:val="0034796D"/>
    <w:rsid w:val="003635EB"/>
    <w:rsid w:val="00363C5D"/>
    <w:rsid w:val="00363F92"/>
    <w:rsid w:val="00364486"/>
    <w:rsid w:val="00364C34"/>
    <w:rsid w:val="00366B1F"/>
    <w:rsid w:val="00371BA4"/>
    <w:rsid w:val="0037298D"/>
    <w:rsid w:val="00374958"/>
    <w:rsid w:val="00374A40"/>
    <w:rsid w:val="003809B6"/>
    <w:rsid w:val="003812A5"/>
    <w:rsid w:val="003816CE"/>
    <w:rsid w:val="00382464"/>
    <w:rsid w:val="0038506F"/>
    <w:rsid w:val="003851C6"/>
    <w:rsid w:val="00390FEC"/>
    <w:rsid w:val="00394258"/>
    <w:rsid w:val="00397102"/>
    <w:rsid w:val="003A0A7E"/>
    <w:rsid w:val="003A2144"/>
    <w:rsid w:val="003A4FF9"/>
    <w:rsid w:val="003A581A"/>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C7287"/>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3083"/>
    <w:rsid w:val="003F382D"/>
    <w:rsid w:val="003F3BEC"/>
    <w:rsid w:val="003F3E5B"/>
    <w:rsid w:val="003F5A48"/>
    <w:rsid w:val="003F6239"/>
    <w:rsid w:val="003F6DAB"/>
    <w:rsid w:val="003F77EB"/>
    <w:rsid w:val="00400041"/>
    <w:rsid w:val="00400941"/>
    <w:rsid w:val="00400A36"/>
    <w:rsid w:val="004021D1"/>
    <w:rsid w:val="00402CD2"/>
    <w:rsid w:val="00403AAC"/>
    <w:rsid w:val="00403B99"/>
    <w:rsid w:val="004041E7"/>
    <w:rsid w:val="0040679D"/>
    <w:rsid w:val="00407F9C"/>
    <w:rsid w:val="004100E3"/>
    <w:rsid w:val="00410BE1"/>
    <w:rsid w:val="004137DB"/>
    <w:rsid w:val="00413E12"/>
    <w:rsid w:val="004166D0"/>
    <w:rsid w:val="00416CD3"/>
    <w:rsid w:val="00417C9D"/>
    <w:rsid w:val="0042048C"/>
    <w:rsid w:val="00421239"/>
    <w:rsid w:val="004212C4"/>
    <w:rsid w:val="004220B9"/>
    <w:rsid w:val="0042740D"/>
    <w:rsid w:val="00432F45"/>
    <w:rsid w:val="00440982"/>
    <w:rsid w:val="00443066"/>
    <w:rsid w:val="0044326A"/>
    <w:rsid w:val="00444410"/>
    <w:rsid w:val="004465B0"/>
    <w:rsid w:val="00446EB7"/>
    <w:rsid w:val="00447F79"/>
    <w:rsid w:val="00450706"/>
    <w:rsid w:val="00451FE8"/>
    <w:rsid w:val="00455445"/>
    <w:rsid w:val="004570BB"/>
    <w:rsid w:val="00460DA5"/>
    <w:rsid w:val="00462982"/>
    <w:rsid w:val="00466719"/>
    <w:rsid w:val="0047017C"/>
    <w:rsid w:val="004712B6"/>
    <w:rsid w:val="00471D72"/>
    <w:rsid w:val="00471FE4"/>
    <w:rsid w:val="00472FCA"/>
    <w:rsid w:val="00473C36"/>
    <w:rsid w:val="00473D07"/>
    <w:rsid w:val="00473FA3"/>
    <w:rsid w:val="00474A89"/>
    <w:rsid w:val="00477E4A"/>
    <w:rsid w:val="004806CE"/>
    <w:rsid w:val="00480B14"/>
    <w:rsid w:val="004828FC"/>
    <w:rsid w:val="00483380"/>
    <w:rsid w:val="00497381"/>
    <w:rsid w:val="004A1448"/>
    <w:rsid w:val="004A351C"/>
    <w:rsid w:val="004A5AC6"/>
    <w:rsid w:val="004A5C8C"/>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A0D"/>
    <w:rsid w:val="00500B98"/>
    <w:rsid w:val="00500F7A"/>
    <w:rsid w:val="00502331"/>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FD"/>
    <w:rsid w:val="005245E4"/>
    <w:rsid w:val="00525D92"/>
    <w:rsid w:val="00525FDB"/>
    <w:rsid w:val="005270BE"/>
    <w:rsid w:val="00531950"/>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3023"/>
    <w:rsid w:val="00594826"/>
    <w:rsid w:val="0059624B"/>
    <w:rsid w:val="005A0BEA"/>
    <w:rsid w:val="005A267E"/>
    <w:rsid w:val="005A302E"/>
    <w:rsid w:val="005A72A3"/>
    <w:rsid w:val="005A7D80"/>
    <w:rsid w:val="005B04CE"/>
    <w:rsid w:val="005B12F5"/>
    <w:rsid w:val="005B1387"/>
    <w:rsid w:val="005B1AB1"/>
    <w:rsid w:val="005B1D6B"/>
    <w:rsid w:val="005B4453"/>
    <w:rsid w:val="005C01A9"/>
    <w:rsid w:val="005C063A"/>
    <w:rsid w:val="005C199C"/>
    <w:rsid w:val="005C60FA"/>
    <w:rsid w:val="005D1A26"/>
    <w:rsid w:val="005D4AEC"/>
    <w:rsid w:val="005D4C2D"/>
    <w:rsid w:val="005E1206"/>
    <w:rsid w:val="005E24E0"/>
    <w:rsid w:val="005F2314"/>
    <w:rsid w:val="005F379B"/>
    <w:rsid w:val="005F592B"/>
    <w:rsid w:val="005F5BD6"/>
    <w:rsid w:val="005F5E13"/>
    <w:rsid w:val="006020D5"/>
    <w:rsid w:val="00603ADB"/>
    <w:rsid w:val="00612F20"/>
    <w:rsid w:val="0061320E"/>
    <w:rsid w:val="006142F3"/>
    <w:rsid w:val="00616F3B"/>
    <w:rsid w:val="00623B88"/>
    <w:rsid w:val="00624068"/>
    <w:rsid w:val="00625733"/>
    <w:rsid w:val="00627B0A"/>
    <w:rsid w:val="0063185A"/>
    <w:rsid w:val="00631963"/>
    <w:rsid w:val="00631FA1"/>
    <w:rsid w:val="00634DF8"/>
    <w:rsid w:val="00637556"/>
    <w:rsid w:val="00642600"/>
    <w:rsid w:val="00642A7E"/>
    <w:rsid w:val="006432A6"/>
    <w:rsid w:val="00646A56"/>
    <w:rsid w:val="00651A95"/>
    <w:rsid w:val="0065571F"/>
    <w:rsid w:val="00656533"/>
    <w:rsid w:val="00657FEE"/>
    <w:rsid w:val="00660B52"/>
    <w:rsid w:val="0066107A"/>
    <w:rsid w:val="006613BB"/>
    <w:rsid w:val="00662414"/>
    <w:rsid w:val="00662CB5"/>
    <w:rsid w:val="00664DC7"/>
    <w:rsid w:val="0066552F"/>
    <w:rsid w:val="00666C22"/>
    <w:rsid w:val="00666F5E"/>
    <w:rsid w:val="00670319"/>
    <w:rsid w:val="00672B01"/>
    <w:rsid w:val="0067763C"/>
    <w:rsid w:val="00680AB9"/>
    <w:rsid w:val="0068346F"/>
    <w:rsid w:val="006844CF"/>
    <w:rsid w:val="00685459"/>
    <w:rsid w:val="006858A9"/>
    <w:rsid w:val="00685911"/>
    <w:rsid w:val="00686710"/>
    <w:rsid w:val="00687636"/>
    <w:rsid w:val="00693292"/>
    <w:rsid w:val="00693392"/>
    <w:rsid w:val="00696337"/>
    <w:rsid w:val="006A06E7"/>
    <w:rsid w:val="006A36C9"/>
    <w:rsid w:val="006A4FA1"/>
    <w:rsid w:val="006A4FB3"/>
    <w:rsid w:val="006A5AD4"/>
    <w:rsid w:val="006A793E"/>
    <w:rsid w:val="006B1EAB"/>
    <w:rsid w:val="006B36F8"/>
    <w:rsid w:val="006C0ABF"/>
    <w:rsid w:val="006C27B9"/>
    <w:rsid w:val="006C30E9"/>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F0B2C"/>
    <w:rsid w:val="006F2A68"/>
    <w:rsid w:val="007003AE"/>
    <w:rsid w:val="0070631D"/>
    <w:rsid w:val="00706F74"/>
    <w:rsid w:val="0071260F"/>
    <w:rsid w:val="0071392E"/>
    <w:rsid w:val="00715A58"/>
    <w:rsid w:val="00717973"/>
    <w:rsid w:val="0072162A"/>
    <w:rsid w:val="007216C7"/>
    <w:rsid w:val="00723BB0"/>
    <w:rsid w:val="00724B0A"/>
    <w:rsid w:val="00731F12"/>
    <w:rsid w:val="0073309B"/>
    <w:rsid w:val="00734B5E"/>
    <w:rsid w:val="00744B36"/>
    <w:rsid w:val="00747FB8"/>
    <w:rsid w:val="007506C8"/>
    <w:rsid w:val="007520B9"/>
    <w:rsid w:val="0075256C"/>
    <w:rsid w:val="007548C9"/>
    <w:rsid w:val="00755BED"/>
    <w:rsid w:val="00755FFE"/>
    <w:rsid w:val="007567CE"/>
    <w:rsid w:val="0075688A"/>
    <w:rsid w:val="00757BD0"/>
    <w:rsid w:val="0076044C"/>
    <w:rsid w:val="00760809"/>
    <w:rsid w:val="007631FA"/>
    <w:rsid w:val="00764A6F"/>
    <w:rsid w:val="00766C7A"/>
    <w:rsid w:val="00766FF9"/>
    <w:rsid w:val="00767AF3"/>
    <w:rsid w:val="00770E1B"/>
    <w:rsid w:val="00771912"/>
    <w:rsid w:val="007719F6"/>
    <w:rsid w:val="0077210D"/>
    <w:rsid w:val="0077365C"/>
    <w:rsid w:val="00773BCA"/>
    <w:rsid w:val="0077489F"/>
    <w:rsid w:val="00774BB2"/>
    <w:rsid w:val="0077585F"/>
    <w:rsid w:val="007758C0"/>
    <w:rsid w:val="007760DB"/>
    <w:rsid w:val="007766D8"/>
    <w:rsid w:val="007803AC"/>
    <w:rsid w:val="00781459"/>
    <w:rsid w:val="007840E2"/>
    <w:rsid w:val="007878F8"/>
    <w:rsid w:val="00791161"/>
    <w:rsid w:val="00797AAC"/>
    <w:rsid w:val="007A3108"/>
    <w:rsid w:val="007A58C4"/>
    <w:rsid w:val="007A58E3"/>
    <w:rsid w:val="007A6BF5"/>
    <w:rsid w:val="007A77C3"/>
    <w:rsid w:val="007B1AE4"/>
    <w:rsid w:val="007B2444"/>
    <w:rsid w:val="007B2A3E"/>
    <w:rsid w:val="007B3D20"/>
    <w:rsid w:val="007B4528"/>
    <w:rsid w:val="007B4557"/>
    <w:rsid w:val="007B5602"/>
    <w:rsid w:val="007C0831"/>
    <w:rsid w:val="007C13D8"/>
    <w:rsid w:val="007C3AEB"/>
    <w:rsid w:val="007C46A3"/>
    <w:rsid w:val="007D05DB"/>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65C1"/>
    <w:rsid w:val="008265EC"/>
    <w:rsid w:val="00831781"/>
    <w:rsid w:val="00833F0E"/>
    <w:rsid w:val="008343F3"/>
    <w:rsid w:val="00834B89"/>
    <w:rsid w:val="00835D71"/>
    <w:rsid w:val="00844216"/>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84435"/>
    <w:rsid w:val="00890F02"/>
    <w:rsid w:val="0089106B"/>
    <w:rsid w:val="008942B1"/>
    <w:rsid w:val="00894C7B"/>
    <w:rsid w:val="00894D48"/>
    <w:rsid w:val="008A0FDB"/>
    <w:rsid w:val="008A13AA"/>
    <w:rsid w:val="008A2D0D"/>
    <w:rsid w:val="008A329D"/>
    <w:rsid w:val="008A458B"/>
    <w:rsid w:val="008A5E26"/>
    <w:rsid w:val="008A7365"/>
    <w:rsid w:val="008B08C9"/>
    <w:rsid w:val="008C062A"/>
    <w:rsid w:val="008C2BF0"/>
    <w:rsid w:val="008C2D1A"/>
    <w:rsid w:val="008C3FF3"/>
    <w:rsid w:val="008C428E"/>
    <w:rsid w:val="008C454B"/>
    <w:rsid w:val="008D24D8"/>
    <w:rsid w:val="008D4F00"/>
    <w:rsid w:val="008D4F97"/>
    <w:rsid w:val="008D71AE"/>
    <w:rsid w:val="008E0537"/>
    <w:rsid w:val="008E16E6"/>
    <w:rsid w:val="008E3492"/>
    <w:rsid w:val="008F21E1"/>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0EE"/>
    <w:rsid w:val="00943F51"/>
    <w:rsid w:val="00946C71"/>
    <w:rsid w:val="00946ED7"/>
    <w:rsid w:val="00947EB9"/>
    <w:rsid w:val="009534FE"/>
    <w:rsid w:val="009553ED"/>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2DF7"/>
    <w:rsid w:val="0099338C"/>
    <w:rsid w:val="00993572"/>
    <w:rsid w:val="00993831"/>
    <w:rsid w:val="0099601E"/>
    <w:rsid w:val="009970E3"/>
    <w:rsid w:val="009A0D52"/>
    <w:rsid w:val="009A0D8B"/>
    <w:rsid w:val="009A0DB8"/>
    <w:rsid w:val="009A586D"/>
    <w:rsid w:val="009B084A"/>
    <w:rsid w:val="009B38E8"/>
    <w:rsid w:val="009C1DE1"/>
    <w:rsid w:val="009C32EE"/>
    <w:rsid w:val="009C459F"/>
    <w:rsid w:val="009C4C06"/>
    <w:rsid w:val="009C4D33"/>
    <w:rsid w:val="009D1F96"/>
    <w:rsid w:val="009D228E"/>
    <w:rsid w:val="009D23E1"/>
    <w:rsid w:val="009D3FAE"/>
    <w:rsid w:val="009D47B4"/>
    <w:rsid w:val="009D74B4"/>
    <w:rsid w:val="009D7500"/>
    <w:rsid w:val="009D7BBC"/>
    <w:rsid w:val="009E0454"/>
    <w:rsid w:val="009E0B5C"/>
    <w:rsid w:val="009E2EC4"/>
    <w:rsid w:val="009E3BE3"/>
    <w:rsid w:val="009F0E60"/>
    <w:rsid w:val="009F35DB"/>
    <w:rsid w:val="009F4EE7"/>
    <w:rsid w:val="009F7C08"/>
    <w:rsid w:val="00A00B3C"/>
    <w:rsid w:val="00A0185F"/>
    <w:rsid w:val="00A02279"/>
    <w:rsid w:val="00A101CF"/>
    <w:rsid w:val="00A10425"/>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6E38"/>
    <w:rsid w:val="00A40693"/>
    <w:rsid w:val="00A43DCA"/>
    <w:rsid w:val="00A47432"/>
    <w:rsid w:val="00A50EC0"/>
    <w:rsid w:val="00A51A4C"/>
    <w:rsid w:val="00A52B30"/>
    <w:rsid w:val="00A563EC"/>
    <w:rsid w:val="00A56E30"/>
    <w:rsid w:val="00A657B7"/>
    <w:rsid w:val="00A74731"/>
    <w:rsid w:val="00A75E9B"/>
    <w:rsid w:val="00A77F2E"/>
    <w:rsid w:val="00A827D3"/>
    <w:rsid w:val="00A8518B"/>
    <w:rsid w:val="00A9124F"/>
    <w:rsid w:val="00A92EC9"/>
    <w:rsid w:val="00A94709"/>
    <w:rsid w:val="00A95A56"/>
    <w:rsid w:val="00A95F64"/>
    <w:rsid w:val="00A9669D"/>
    <w:rsid w:val="00AA14FA"/>
    <w:rsid w:val="00AA2326"/>
    <w:rsid w:val="00AA3520"/>
    <w:rsid w:val="00AA3FB7"/>
    <w:rsid w:val="00AA4883"/>
    <w:rsid w:val="00AA49EC"/>
    <w:rsid w:val="00AA4CCF"/>
    <w:rsid w:val="00AA62EE"/>
    <w:rsid w:val="00AA754B"/>
    <w:rsid w:val="00AB08D2"/>
    <w:rsid w:val="00AB2D1F"/>
    <w:rsid w:val="00AB324C"/>
    <w:rsid w:val="00AB3DE2"/>
    <w:rsid w:val="00AC01B2"/>
    <w:rsid w:val="00AC0DD8"/>
    <w:rsid w:val="00AC759B"/>
    <w:rsid w:val="00AD198F"/>
    <w:rsid w:val="00AD19D6"/>
    <w:rsid w:val="00AD31EB"/>
    <w:rsid w:val="00AD3E06"/>
    <w:rsid w:val="00AD44CF"/>
    <w:rsid w:val="00AD4B44"/>
    <w:rsid w:val="00AD5E42"/>
    <w:rsid w:val="00AD7952"/>
    <w:rsid w:val="00AE0286"/>
    <w:rsid w:val="00AE051F"/>
    <w:rsid w:val="00AE090A"/>
    <w:rsid w:val="00AE0D6F"/>
    <w:rsid w:val="00AE2361"/>
    <w:rsid w:val="00AE24EE"/>
    <w:rsid w:val="00AE45EC"/>
    <w:rsid w:val="00AE64EC"/>
    <w:rsid w:val="00AE68A3"/>
    <w:rsid w:val="00AE6925"/>
    <w:rsid w:val="00AF16EA"/>
    <w:rsid w:val="00AF2231"/>
    <w:rsid w:val="00AF48AD"/>
    <w:rsid w:val="00AF5950"/>
    <w:rsid w:val="00AF59A5"/>
    <w:rsid w:val="00AF5A6A"/>
    <w:rsid w:val="00AF5D04"/>
    <w:rsid w:val="00B004ED"/>
    <w:rsid w:val="00B013A1"/>
    <w:rsid w:val="00B02547"/>
    <w:rsid w:val="00B029C7"/>
    <w:rsid w:val="00B0387F"/>
    <w:rsid w:val="00B040D9"/>
    <w:rsid w:val="00B0615E"/>
    <w:rsid w:val="00B07A0B"/>
    <w:rsid w:val="00B07DD8"/>
    <w:rsid w:val="00B10601"/>
    <w:rsid w:val="00B13956"/>
    <w:rsid w:val="00B1563F"/>
    <w:rsid w:val="00B1692E"/>
    <w:rsid w:val="00B1776F"/>
    <w:rsid w:val="00B1789A"/>
    <w:rsid w:val="00B2142E"/>
    <w:rsid w:val="00B21AAE"/>
    <w:rsid w:val="00B23017"/>
    <w:rsid w:val="00B236C2"/>
    <w:rsid w:val="00B23AE5"/>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67091"/>
    <w:rsid w:val="00B7001F"/>
    <w:rsid w:val="00B75752"/>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C74"/>
    <w:rsid w:val="00BA5F51"/>
    <w:rsid w:val="00BA6AC8"/>
    <w:rsid w:val="00BB0485"/>
    <w:rsid w:val="00BB0AAD"/>
    <w:rsid w:val="00BB0EE2"/>
    <w:rsid w:val="00BB24F2"/>
    <w:rsid w:val="00BB2D91"/>
    <w:rsid w:val="00BB62F2"/>
    <w:rsid w:val="00BB6464"/>
    <w:rsid w:val="00BC0FD4"/>
    <w:rsid w:val="00BC21D1"/>
    <w:rsid w:val="00BC2DD8"/>
    <w:rsid w:val="00BC4036"/>
    <w:rsid w:val="00BC4CAE"/>
    <w:rsid w:val="00BC4FF0"/>
    <w:rsid w:val="00BC7975"/>
    <w:rsid w:val="00BD1907"/>
    <w:rsid w:val="00BD24DC"/>
    <w:rsid w:val="00BD4014"/>
    <w:rsid w:val="00BD648E"/>
    <w:rsid w:val="00BD6918"/>
    <w:rsid w:val="00BE3B3D"/>
    <w:rsid w:val="00BE6109"/>
    <w:rsid w:val="00BE65AE"/>
    <w:rsid w:val="00BE66D8"/>
    <w:rsid w:val="00BE7BC0"/>
    <w:rsid w:val="00BF042D"/>
    <w:rsid w:val="00C00735"/>
    <w:rsid w:val="00C07DAB"/>
    <w:rsid w:val="00C1051A"/>
    <w:rsid w:val="00C10F4D"/>
    <w:rsid w:val="00C12ED2"/>
    <w:rsid w:val="00C1318C"/>
    <w:rsid w:val="00C13C43"/>
    <w:rsid w:val="00C14E4C"/>
    <w:rsid w:val="00C156EB"/>
    <w:rsid w:val="00C1670B"/>
    <w:rsid w:val="00C16ED6"/>
    <w:rsid w:val="00C2031F"/>
    <w:rsid w:val="00C20C2E"/>
    <w:rsid w:val="00C21583"/>
    <w:rsid w:val="00C2333E"/>
    <w:rsid w:val="00C235D7"/>
    <w:rsid w:val="00C23B43"/>
    <w:rsid w:val="00C24C26"/>
    <w:rsid w:val="00C24E65"/>
    <w:rsid w:val="00C24E98"/>
    <w:rsid w:val="00C2682D"/>
    <w:rsid w:val="00C30371"/>
    <w:rsid w:val="00C31D6A"/>
    <w:rsid w:val="00C32C7A"/>
    <w:rsid w:val="00C34AEB"/>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6E55"/>
    <w:rsid w:val="00C67ACC"/>
    <w:rsid w:val="00C711F3"/>
    <w:rsid w:val="00C72806"/>
    <w:rsid w:val="00C7403C"/>
    <w:rsid w:val="00C747D7"/>
    <w:rsid w:val="00C75387"/>
    <w:rsid w:val="00C80CAD"/>
    <w:rsid w:val="00C83325"/>
    <w:rsid w:val="00C840C6"/>
    <w:rsid w:val="00C91EE5"/>
    <w:rsid w:val="00C9202F"/>
    <w:rsid w:val="00C9408B"/>
    <w:rsid w:val="00CA02D0"/>
    <w:rsid w:val="00CA2AF3"/>
    <w:rsid w:val="00CA2EA7"/>
    <w:rsid w:val="00CA2F36"/>
    <w:rsid w:val="00CA6F0F"/>
    <w:rsid w:val="00CA7479"/>
    <w:rsid w:val="00CB441B"/>
    <w:rsid w:val="00CB489E"/>
    <w:rsid w:val="00CB509C"/>
    <w:rsid w:val="00CB72AF"/>
    <w:rsid w:val="00CB7A59"/>
    <w:rsid w:val="00CC016A"/>
    <w:rsid w:val="00CC0781"/>
    <w:rsid w:val="00CC468C"/>
    <w:rsid w:val="00CC4F1F"/>
    <w:rsid w:val="00CD2BBB"/>
    <w:rsid w:val="00CD2FFC"/>
    <w:rsid w:val="00CD30B7"/>
    <w:rsid w:val="00CD413C"/>
    <w:rsid w:val="00CD47DC"/>
    <w:rsid w:val="00CD62BF"/>
    <w:rsid w:val="00CD71DF"/>
    <w:rsid w:val="00CE11D9"/>
    <w:rsid w:val="00CE1300"/>
    <w:rsid w:val="00CE518A"/>
    <w:rsid w:val="00CE53F9"/>
    <w:rsid w:val="00CE7355"/>
    <w:rsid w:val="00CF1A4A"/>
    <w:rsid w:val="00CF486D"/>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E22"/>
    <w:rsid w:val="00D671D8"/>
    <w:rsid w:val="00D67A4A"/>
    <w:rsid w:val="00D7163D"/>
    <w:rsid w:val="00D761E2"/>
    <w:rsid w:val="00D767BC"/>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1CD2"/>
    <w:rsid w:val="00DD2FBA"/>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40CDA"/>
    <w:rsid w:val="00E441C9"/>
    <w:rsid w:val="00E456F1"/>
    <w:rsid w:val="00E507FD"/>
    <w:rsid w:val="00E51C93"/>
    <w:rsid w:val="00E51D78"/>
    <w:rsid w:val="00E53F6E"/>
    <w:rsid w:val="00E54964"/>
    <w:rsid w:val="00E55147"/>
    <w:rsid w:val="00E5748E"/>
    <w:rsid w:val="00E57F9C"/>
    <w:rsid w:val="00E623E0"/>
    <w:rsid w:val="00E64169"/>
    <w:rsid w:val="00E64F1C"/>
    <w:rsid w:val="00E65757"/>
    <w:rsid w:val="00E65F2D"/>
    <w:rsid w:val="00E67013"/>
    <w:rsid w:val="00E70C55"/>
    <w:rsid w:val="00E73D73"/>
    <w:rsid w:val="00E745C5"/>
    <w:rsid w:val="00E74637"/>
    <w:rsid w:val="00E76F12"/>
    <w:rsid w:val="00E80E18"/>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AF4"/>
    <w:rsid w:val="00EB5EC3"/>
    <w:rsid w:val="00EC30E8"/>
    <w:rsid w:val="00EC51F6"/>
    <w:rsid w:val="00EC7FC8"/>
    <w:rsid w:val="00ED0848"/>
    <w:rsid w:val="00ED1C8B"/>
    <w:rsid w:val="00ED2CFE"/>
    <w:rsid w:val="00ED4B00"/>
    <w:rsid w:val="00EE10C4"/>
    <w:rsid w:val="00EE1287"/>
    <w:rsid w:val="00EE535A"/>
    <w:rsid w:val="00EE53BD"/>
    <w:rsid w:val="00EF1F7A"/>
    <w:rsid w:val="00EF5A45"/>
    <w:rsid w:val="00EF616B"/>
    <w:rsid w:val="00F041AA"/>
    <w:rsid w:val="00F04895"/>
    <w:rsid w:val="00F049E8"/>
    <w:rsid w:val="00F07F6E"/>
    <w:rsid w:val="00F10C6D"/>
    <w:rsid w:val="00F123E1"/>
    <w:rsid w:val="00F14661"/>
    <w:rsid w:val="00F22B54"/>
    <w:rsid w:val="00F22C2E"/>
    <w:rsid w:val="00F2644A"/>
    <w:rsid w:val="00F276F0"/>
    <w:rsid w:val="00F301F4"/>
    <w:rsid w:val="00F308AC"/>
    <w:rsid w:val="00F33B28"/>
    <w:rsid w:val="00F376AC"/>
    <w:rsid w:val="00F40928"/>
    <w:rsid w:val="00F40B9A"/>
    <w:rsid w:val="00F40C31"/>
    <w:rsid w:val="00F40E8A"/>
    <w:rsid w:val="00F43C10"/>
    <w:rsid w:val="00F45C13"/>
    <w:rsid w:val="00F4702E"/>
    <w:rsid w:val="00F47121"/>
    <w:rsid w:val="00F476F0"/>
    <w:rsid w:val="00F50467"/>
    <w:rsid w:val="00F5159E"/>
    <w:rsid w:val="00F51AC2"/>
    <w:rsid w:val="00F549C0"/>
    <w:rsid w:val="00F54F2B"/>
    <w:rsid w:val="00F6145A"/>
    <w:rsid w:val="00F655EC"/>
    <w:rsid w:val="00F66D9B"/>
    <w:rsid w:val="00F66FF8"/>
    <w:rsid w:val="00F67A2E"/>
    <w:rsid w:val="00F715AF"/>
    <w:rsid w:val="00F722D7"/>
    <w:rsid w:val="00F75CBB"/>
    <w:rsid w:val="00F76B3B"/>
    <w:rsid w:val="00F77E3F"/>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E1A2B"/>
    <w:rsid w:val="00FE3029"/>
    <w:rsid w:val="00FE60D5"/>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14:docId w14:val="0F936682"/>
  <w15:docId w15:val="{7A81E562-5A4A-49AC-8463-1A15B6397D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23C4C"/>
    <w:pPr>
      <w:spacing w:after="120"/>
      <w:jc w:val="both"/>
    </w:pPr>
    <w:rPr>
      <w:rFonts w:asciiTheme="minorHAnsi" w:hAnsiTheme="minorHAnsi"/>
      <w:lang w:eastAsia="en-US"/>
    </w:rPr>
  </w:style>
  <w:style w:type="paragraph" w:styleId="berschrift1">
    <w:name w:val="heading 1"/>
    <w:aliases w:val="chapitre,Titre 11,t1.T1.Titre 1,t1,TITRE 1 SL"/>
    <w:basedOn w:val="Standard"/>
    <w:next w:val="Text1"/>
    <w:link w:val="berschrift1Zchn"/>
    <w:autoRedefine/>
    <w:qFormat/>
    <w:rsid w:val="00AF59A5"/>
    <w:pPr>
      <w:keepNext/>
      <w:pageBreakBefore/>
      <w:numPr>
        <w:numId w:val="19"/>
      </w:numPr>
      <w:spacing w:before="240" w:after="240"/>
      <w:ind w:left="432"/>
      <w:outlineLvl w:val="0"/>
    </w:pPr>
    <w:rPr>
      <w:rFonts w:ascii="Calibri" w:hAnsi="Calibri"/>
      <w:b/>
      <w:smallCaps/>
      <w:sz w:val="32"/>
    </w:rPr>
  </w:style>
  <w:style w:type="paragraph" w:styleId="berschrift2">
    <w:name w:val="heading 2"/>
    <w:aliases w:val="Niveau 2,H2,paragraphe,t2,h2"/>
    <w:basedOn w:val="Standard"/>
    <w:next w:val="Text2"/>
    <w:link w:val="berschrift2Zchn"/>
    <w:qFormat/>
    <w:rsid w:val="00207272"/>
    <w:pPr>
      <w:keepNext/>
      <w:numPr>
        <w:ilvl w:val="1"/>
        <w:numId w:val="19"/>
      </w:numPr>
      <w:tabs>
        <w:tab w:val="clear" w:pos="1296"/>
        <w:tab w:val="num" w:pos="576"/>
      </w:tabs>
      <w:spacing w:before="240" w:after="240"/>
      <w:ind w:left="576"/>
      <w:outlineLvl w:val="1"/>
    </w:pPr>
    <w:rPr>
      <w:b/>
      <w:sz w:val="32"/>
    </w:rPr>
  </w:style>
  <w:style w:type="paragraph" w:styleId="berschrift3">
    <w:name w:val="heading 3"/>
    <w:basedOn w:val="Standard"/>
    <w:next w:val="Text3"/>
    <w:autoRedefine/>
    <w:qFormat/>
    <w:rsid w:val="00992DF7"/>
    <w:pPr>
      <w:keepNext/>
      <w:numPr>
        <w:ilvl w:val="2"/>
        <w:numId w:val="19"/>
      </w:numPr>
      <w:spacing w:before="180" w:after="240"/>
      <w:outlineLvl w:val="2"/>
    </w:pPr>
    <w:rPr>
      <w:rFonts w:ascii="Calibri" w:hAnsi="Calibri"/>
      <w:b/>
      <w:sz w:val="28"/>
    </w:rPr>
  </w:style>
  <w:style w:type="paragraph" w:styleId="berschrift4">
    <w:name w:val="heading 4"/>
    <w:basedOn w:val="Standard"/>
    <w:next w:val="Text4"/>
    <w:qFormat/>
    <w:rsid w:val="00A94709"/>
    <w:pPr>
      <w:keepNext/>
      <w:numPr>
        <w:ilvl w:val="3"/>
        <w:numId w:val="19"/>
      </w:numPr>
      <w:tabs>
        <w:tab w:val="clear" w:pos="1584"/>
        <w:tab w:val="num" w:pos="864"/>
      </w:tabs>
      <w:spacing w:before="60"/>
      <w:ind w:left="864"/>
      <w:outlineLvl w:val="3"/>
    </w:pPr>
    <w:rPr>
      <w:i/>
      <w:sz w:val="24"/>
    </w:rPr>
  </w:style>
  <w:style w:type="paragraph" w:styleId="berschrift5">
    <w:name w:val="heading 5"/>
    <w:basedOn w:val="Standard"/>
    <w:next w:val="Standard"/>
    <w:qFormat/>
    <w:rsid w:val="00A94709"/>
    <w:pPr>
      <w:numPr>
        <w:ilvl w:val="4"/>
        <w:numId w:val="19"/>
      </w:numPr>
      <w:spacing w:before="40"/>
      <w:outlineLvl w:val="4"/>
    </w:pPr>
  </w:style>
  <w:style w:type="paragraph" w:styleId="berschrift6">
    <w:name w:val="heading 6"/>
    <w:basedOn w:val="Standard"/>
    <w:next w:val="Standard"/>
    <w:qFormat/>
    <w:rsid w:val="00A94709"/>
    <w:pPr>
      <w:numPr>
        <w:ilvl w:val="5"/>
        <w:numId w:val="19"/>
      </w:numPr>
      <w:tabs>
        <w:tab w:val="clear" w:pos="1872"/>
        <w:tab w:val="num" w:pos="1152"/>
      </w:tabs>
      <w:spacing w:before="40"/>
      <w:ind w:left="1152"/>
      <w:outlineLvl w:val="5"/>
    </w:pPr>
  </w:style>
  <w:style w:type="paragraph" w:styleId="berschrift7">
    <w:name w:val="heading 7"/>
    <w:basedOn w:val="Standard"/>
    <w:next w:val="Standard"/>
    <w:qFormat/>
    <w:rsid w:val="00A94709"/>
    <w:pPr>
      <w:numPr>
        <w:ilvl w:val="6"/>
        <w:numId w:val="19"/>
      </w:numPr>
      <w:tabs>
        <w:tab w:val="clear" w:pos="2016"/>
        <w:tab w:val="num" w:pos="1296"/>
      </w:tabs>
      <w:spacing w:before="40"/>
      <w:ind w:left="1296"/>
      <w:outlineLvl w:val="6"/>
    </w:pPr>
  </w:style>
  <w:style w:type="paragraph" w:styleId="berschrift8">
    <w:name w:val="heading 8"/>
    <w:basedOn w:val="Standard"/>
    <w:next w:val="Standard"/>
    <w:qFormat/>
    <w:rsid w:val="00A94709"/>
    <w:pPr>
      <w:numPr>
        <w:ilvl w:val="7"/>
        <w:numId w:val="19"/>
      </w:numPr>
      <w:tabs>
        <w:tab w:val="clear" w:pos="2160"/>
        <w:tab w:val="num" w:pos="1440"/>
      </w:tabs>
      <w:spacing w:before="40"/>
      <w:ind w:left="1440"/>
      <w:outlineLvl w:val="7"/>
    </w:pPr>
  </w:style>
  <w:style w:type="paragraph" w:styleId="berschrift9">
    <w:name w:val="heading 9"/>
    <w:basedOn w:val="Standard"/>
    <w:next w:val="Standard"/>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1">
    <w:name w:val="Text 1"/>
    <w:basedOn w:val="Standard"/>
  </w:style>
  <w:style w:type="paragraph" w:customStyle="1" w:styleId="Text2">
    <w:name w:val="Text 2"/>
    <w:basedOn w:val="Standard"/>
  </w:style>
  <w:style w:type="paragraph" w:customStyle="1" w:styleId="Text3">
    <w:name w:val="Text 3"/>
    <w:basedOn w:val="Standard"/>
  </w:style>
  <w:style w:type="paragraph" w:customStyle="1" w:styleId="Text4">
    <w:name w:val="Text 4"/>
    <w:basedOn w:val="Standard"/>
  </w:style>
  <w:style w:type="paragraph" w:customStyle="1" w:styleId="Address">
    <w:name w:val="Address"/>
    <w:basedOn w:val="Standard"/>
    <w:pPr>
      <w:spacing w:after="0"/>
      <w:jc w:val="left"/>
    </w:pPr>
  </w:style>
  <w:style w:type="paragraph" w:customStyle="1" w:styleId="AddressTL">
    <w:name w:val="AddressTL"/>
    <w:basedOn w:val="Standard"/>
    <w:next w:val="Standard"/>
    <w:pPr>
      <w:spacing w:after="720"/>
      <w:jc w:val="left"/>
    </w:pPr>
  </w:style>
  <w:style w:type="paragraph" w:customStyle="1" w:styleId="AddressTR">
    <w:name w:val="AddressTR"/>
    <w:basedOn w:val="Standard"/>
    <w:next w:val="Standard"/>
    <w:pPr>
      <w:spacing w:after="720"/>
      <w:ind w:left="5103"/>
      <w:jc w:val="left"/>
    </w:pPr>
  </w:style>
  <w:style w:type="paragraph" w:customStyle="1" w:styleId="NormalLeftCol">
    <w:name w:val="Normal LeftCol"/>
    <w:basedOn w:val="Standard"/>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Standard"/>
    <w:pPr>
      <w:tabs>
        <w:tab w:val="left" w:pos="2835"/>
      </w:tabs>
      <w:ind w:left="2835" w:hanging="2835"/>
    </w:pPr>
  </w:style>
  <w:style w:type="paragraph" w:styleId="Beschriftung">
    <w:name w:val="caption"/>
    <w:aliases w:val=" Char Char Char, Char Char Char Char, Char Char Char Char Char, Char Char Char Char Char Char, Char Char Char Char Char1 Char,Caption Char1, Char Char Char Char Char1 Char Char,Char Char Char,Char Char Char Char Char Char,CaptionCFMU"/>
    <w:basedOn w:val="Standard"/>
    <w:next w:val="Standard"/>
    <w:link w:val="BeschriftungZchn"/>
    <w:qFormat/>
    <w:rsid w:val="0077489F"/>
    <w:pPr>
      <w:spacing w:before="120"/>
      <w:jc w:val="center"/>
    </w:pPr>
    <w:rPr>
      <w:i/>
    </w:rPr>
  </w:style>
  <w:style w:type="paragraph" w:styleId="Gruformel">
    <w:name w:val="Closing"/>
    <w:basedOn w:val="Standard"/>
    <w:next w:val="Unterschrift"/>
    <w:pPr>
      <w:tabs>
        <w:tab w:val="left" w:pos="5103"/>
      </w:tabs>
      <w:spacing w:before="240"/>
      <w:ind w:left="5103"/>
      <w:jc w:val="left"/>
    </w:pPr>
  </w:style>
  <w:style w:type="paragraph" w:styleId="Unterschrift">
    <w:name w:val="Signature"/>
    <w:basedOn w:val="Standard"/>
    <w:next w:val="Contact"/>
    <w:pPr>
      <w:tabs>
        <w:tab w:val="left" w:pos="5103"/>
      </w:tabs>
      <w:spacing w:before="1200" w:after="0"/>
      <w:ind w:left="5103"/>
      <w:jc w:val="center"/>
    </w:pPr>
    <w:rPr>
      <w:lang w:val="de-DE"/>
    </w:rPr>
  </w:style>
  <w:style w:type="paragraph" w:customStyle="1" w:styleId="Contact">
    <w:name w:val="Contact"/>
    <w:basedOn w:val="Standard"/>
    <w:next w:val="Enclosures"/>
    <w:pPr>
      <w:spacing w:before="480" w:after="0"/>
      <w:ind w:left="567" w:hanging="567"/>
      <w:jc w:val="left"/>
    </w:pPr>
  </w:style>
  <w:style w:type="paragraph" w:customStyle="1" w:styleId="Enclosures">
    <w:name w:val="Enclosures"/>
    <w:basedOn w:val="Standard"/>
    <w:next w:val="Participants"/>
    <w:pPr>
      <w:keepNext/>
      <w:keepLines/>
      <w:tabs>
        <w:tab w:val="left" w:pos="5642"/>
      </w:tabs>
      <w:spacing w:before="480" w:after="0"/>
      <w:ind w:left="1792" w:hanging="1792"/>
      <w:jc w:val="left"/>
    </w:pPr>
  </w:style>
  <w:style w:type="paragraph" w:customStyle="1" w:styleId="Participants">
    <w:name w:val="Participants"/>
    <w:basedOn w:val="Standard"/>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Standard"/>
    <w:next w:val="Standard"/>
    <w:pPr>
      <w:tabs>
        <w:tab w:val="left" w:pos="2512"/>
        <w:tab w:val="left" w:pos="2762"/>
        <w:tab w:val="left" w:pos="5642"/>
        <w:tab w:val="left" w:pos="6362"/>
        <w:tab w:val="left" w:pos="6720"/>
      </w:tabs>
      <w:spacing w:before="480" w:after="0"/>
      <w:ind w:left="1792" w:hanging="1792"/>
      <w:jc w:val="left"/>
    </w:pPr>
  </w:style>
  <w:style w:type="paragraph" w:styleId="Datum">
    <w:name w:val="Date"/>
    <w:basedOn w:val="Standard"/>
    <w:next w:val="References"/>
    <w:pPr>
      <w:spacing w:after="0"/>
      <w:ind w:left="5103" w:right="-567"/>
      <w:jc w:val="left"/>
    </w:pPr>
  </w:style>
  <w:style w:type="paragraph" w:customStyle="1" w:styleId="References">
    <w:name w:val="References"/>
    <w:basedOn w:val="Listennummer"/>
    <w:pPr>
      <w:numPr>
        <w:numId w:val="7"/>
      </w:numPr>
      <w:jc w:val="left"/>
    </w:pPr>
  </w:style>
  <w:style w:type="paragraph" w:styleId="Listennummer">
    <w:name w:val="List Number"/>
    <w:basedOn w:val="Standard"/>
    <w:pPr>
      <w:numPr>
        <w:numId w:val="13"/>
      </w:numPr>
    </w:pPr>
  </w:style>
  <w:style w:type="paragraph" w:customStyle="1" w:styleId="DoubSign">
    <w:name w:val="DoubSign"/>
    <w:basedOn w:val="Standard"/>
    <w:next w:val="Contact"/>
    <w:pPr>
      <w:tabs>
        <w:tab w:val="left" w:pos="5103"/>
      </w:tabs>
      <w:spacing w:before="1200" w:after="0"/>
      <w:jc w:val="left"/>
    </w:pPr>
  </w:style>
  <w:style w:type="paragraph" w:styleId="Funotentext">
    <w:name w:val="footnote text"/>
    <w:basedOn w:val="Standard"/>
    <w:link w:val="FunotentextZchn"/>
    <w:semiHidden/>
    <w:rsid w:val="00C54E88"/>
    <w:pPr>
      <w:ind w:left="357" w:hanging="357"/>
    </w:pPr>
    <w:rPr>
      <w:sz w:val="16"/>
    </w:rPr>
  </w:style>
  <w:style w:type="paragraph" w:styleId="Kopfzeile">
    <w:name w:val="header"/>
    <w:basedOn w:val="Standard"/>
    <w:pPr>
      <w:tabs>
        <w:tab w:val="center" w:pos="4153"/>
        <w:tab w:val="right" w:pos="8306"/>
      </w:tabs>
    </w:pPr>
  </w:style>
  <w:style w:type="paragraph" w:styleId="Aufzhlungszeichen">
    <w:name w:val="List Bullet"/>
    <w:basedOn w:val="Standard"/>
    <w:pPr>
      <w:numPr>
        <w:numId w:val="2"/>
      </w:numPr>
    </w:pPr>
  </w:style>
  <w:style w:type="paragraph" w:styleId="Aufzhlungszeichen2">
    <w:name w:val="List Bullet 2"/>
    <w:basedOn w:val="Text2"/>
    <w:pPr>
      <w:numPr>
        <w:numId w:val="9"/>
      </w:numPr>
      <w:tabs>
        <w:tab w:val="clear" w:pos="1360"/>
        <w:tab w:val="left" w:pos="851"/>
      </w:tabs>
      <w:ind w:left="851" w:hanging="284"/>
    </w:pPr>
  </w:style>
  <w:style w:type="paragraph" w:styleId="Aufzhlungszeichen3">
    <w:name w:val="List Bullet 3"/>
    <w:basedOn w:val="Text3"/>
    <w:pPr>
      <w:numPr>
        <w:numId w:val="3"/>
      </w:numPr>
      <w:tabs>
        <w:tab w:val="clear" w:pos="2199"/>
        <w:tab w:val="left" w:pos="1134"/>
      </w:tabs>
      <w:ind w:left="1134" w:hanging="284"/>
    </w:pPr>
  </w:style>
  <w:style w:type="paragraph" w:styleId="Aufzhlungszeichen4">
    <w:name w:val="List Bullet 4"/>
    <w:basedOn w:val="Text4"/>
    <w:pPr>
      <w:numPr>
        <w:numId w:val="4"/>
      </w:numPr>
      <w:tabs>
        <w:tab w:val="clear" w:pos="3163"/>
        <w:tab w:val="left" w:pos="1418"/>
      </w:tabs>
      <w:ind w:left="1418" w:hanging="284"/>
    </w:pPr>
  </w:style>
  <w:style w:type="paragraph" w:styleId="Listenfortsetzung">
    <w:name w:val="List Continue"/>
    <w:basedOn w:val="Standard"/>
    <w:pPr>
      <w:ind w:left="567"/>
    </w:pPr>
  </w:style>
  <w:style w:type="paragraph" w:styleId="Listenfortsetzung2">
    <w:name w:val="List Continue 2"/>
    <w:basedOn w:val="Standard"/>
    <w:pPr>
      <w:ind w:left="851"/>
    </w:pPr>
  </w:style>
  <w:style w:type="paragraph" w:styleId="Listenfortsetzung3">
    <w:name w:val="List Continue 3"/>
    <w:basedOn w:val="Standard"/>
    <w:pPr>
      <w:ind w:left="1134"/>
    </w:pPr>
  </w:style>
  <w:style w:type="paragraph" w:styleId="Listenfortsetzung4">
    <w:name w:val="List Continue 4"/>
    <w:basedOn w:val="Standard"/>
    <w:pPr>
      <w:ind w:left="1418"/>
    </w:pPr>
  </w:style>
  <w:style w:type="paragraph" w:styleId="Listenfortsetzung5">
    <w:name w:val="List Continue 5"/>
    <w:basedOn w:val="Standard"/>
    <w:pPr>
      <w:ind w:left="1701"/>
    </w:pPr>
  </w:style>
  <w:style w:type="paragraph" w:styleId="Listennummer2">
    <w:name w:val="List Number 2"/>
    <w:basedOn w:val="Text2"/>
    <w:pPr>
      <w:numPr>
        <w:numId w:val="15"/>
      </w:numPr>
    </w:pPr>
  </w:style>
  <w:style w:type="paragraph" w:styleId="Listennummer3">
    <w:name w:val="List Number 3"/>
    <w:basedOn w:val="Text3"/>
    <w:pPr>
      <w:numPr>
        <w:numId w:val="16"/>
      </w:numPr>
    </w:pPr>
  </w:style>
  <w:style w:type="paragraph" w:styleId="Listennummer4">
    <w:name w:val="List Number 4"/>
    <w:basedOn w:val="Text4"/>
    <w:pPr>
      <w:numPr>
        <w:numId w:val="17"/>
      </w:numPr>
    </w:pPr>
  </w:style>
  <w:style w:type="paragraph" w:customStyle="1" w:styleId="NoteHead">
    <w:name w:val="NoteHead"/>
    <w:basedOn w:val="Standard"/>
    <w:next w:val="Subject"/>
    <w:pPr>
      <w:spacing w:before="720" w:after="720"/>
      <w:jc w:val="center"/>
    </w:pPr>
    <w:rPr>
      <w:b/>
      <w:smallCaps/>
    </w:rPr>
  </w:style>
  <w:style w:type="paragraph" w:customStyle="1" w:styleId="Subject">
    <w:name w:val="Subject"/>
    <w:basedOn w:val="Standard"/>
    <w:next w:val="Standard"/>
    <w:pPr>
      <w:spacing w:after="480"/>
      <w:ind w:left="1531" w:hanging="1531"/>
      <w:jc w:val="left"/>
    </w:pPr>
    <w:rPr>
      <w:b/>
    </w:rPr>
  </w:style>
  <w:style w:type="paragraph" w:customStyle="1" w:styleId="NoteList">
    <w:name w:val="NoteList"/>
    <w:basedOn w:val="Standard"/>
    <w:next w:val="Subject"/>
    <w:pPr>
      <w:tabs>
        <w:tab w:val="left" w:pos="5823"/>
      </w:tabs>
      <w:spacing w:before="720" w:after="720"/>
      <w:ind w:left="5104" w:hanging="3119"/>
      <w:jc w:val="left"/>
    </w:pPr>
    <w:rPr>
      <w:b/>
      <w:smallCaps/>
    </w:rPr>
  </w:style>
  <w:style w:type="paragraph" w:customStyle="1" w:styleId="NumPar1">
    <w:name w:val="NumPar 1"/>
    <w:basedOn w:val="berschrift1"/>
    <w:next w:val="Text1"/>
    <w:pPr>
      <w:keepNext w:val="0"/>
      <w:spacing w:before="0" w:after="120"/>
      <w:outlineLvl w:val="9"/>
    </w:pPr>
    <w:rPr>
      <w:b w:val="0"/>
      <w:smallCaps w:val="0"/>
      <w:sz w:val="22"/>
    </w:rPr>
  </w:style>
  <w:style w:type="paragraph" w:customStyle="1" w:styleId="NumPar2">
    <w:name w:val="NumPar 2"/>
    <w:basedOn w:val="berschrift2"/>
    <w:next w:val="Text2"/>
    <w:pPr>
      <w:keepNext w:val="0"/>
      <w:spacing w:after="120"/>
      <w:outlineLvl w:val="9"/>
    </w:pPr>
    <w:rPr>
      <w:b w:val="0"/>
      <w:sz w:val="22"/>
    </w:rPr>
  </w:style>
  <w:style w:type="paragraph" w:customStyle="1" w:styleId="NumPar3">
    <w:name w:val="NumPar 3"/>
    <w:basedOn w:val="berschrift3"/>
    <w:next w:val="Text3"/>
    <w:pPr>
      <w:keepNext w:val="0"/>
      <w:outlineLvl w:val="9"/>
    </w:pPr>
    <w:rPr>
      <w:i/>
      <w:sz w:val="22"/>
    </w:rPr>
  </w:style>
  <w:style w:type="paragraph" w:customStyle="1" w:styleId="NumPar4">
    <w:name w:val="NumPar 4"/>
    <w:basedOn w:val="berschrift4"/>
    <w:next w:val="Text4"/>
    <w:pPr>
      <w:keepNext w:val="0"/>
      <w:outlineLvl w:val="9"/>
    </w:pPr>
    <w:rPr>
      <w:i w:val="0"/>
      <w:sz w:val="22"/>
    </w:rPr>
  </w:style>
  <w:style w:type="paragraph" w:styleId="NurText">
    <w:name w:val="Plain Text"/>
    <w:basedOn w:val="Standard"/>
    <w:rPr>
      <w:rFonts w:ascii="Courier New" w:hAnsi="Courier New"/>
    </w:rPr>
  </w:style>
  <w:style w:type="paragraph" w:styleId="Untertitel">
    <w:name w:val="Subtitle"/>
    <w:basedOn w:val="Standard"/>
    <w:qFormat/>
    <w:pPr>
      <w:spacing w:after="60"/>
      <w:jc w:val="center"/>
      <w:outlineLvl w:val="1"/>
    </w:pPr>
    <w:rPr>
      <w:rFonts w:ascii="Arial" w:hAnsi="Arial"/>
    </w:rPr>
  </w:style>
  <w:style w:type="paragraph" w:styleId="Rechtsgrundlagenverzeichnis">
    <w:name w:val="table of authorities"/>
    <w:basedOn w:val="Standard"/>
    <w:next w:val="Standard"/>
    <w:semiHidden/>
    <w:pPr>
      <w:ind w:left="240" w:hanging="240"/>
    </w:pPr>
  </w:style>
  <w:style w:type="paragraph" w:styleId="Abbildungsverzeichnis">
    <w:name w:val="table of figures"/>
    <w:basedOn w:val="Standard"/>
    <w:next w:val="Standard"/>
    <w:uiPriority w:val="99"/>
    <w:pPr>
      <w:ind w:left="480" w:hanging="480"/>
    </w:pPr>
  </w:style>
  <w:style w:type="paragraph" w:styleId="Titel">
    <w:name w:val="Title"/>
    <w:basedOn w:val="Standard"/>
    <w:next w:val="SubTitle1"/>
    <w:link w:val="TitelZchn"/>
    <w:uiPriority w:val="10"/>
    <w:qFormat/>
    <w:pPr>
      <w:spacing w:after="480"/>
      <w:jc w:val="center"/>
    </w:pPr>
    <w:rPr>
      <w:b/>
      <w:kern w:val="28"/>
      <w:sz w:val="48"/>
    </w:rPr>
  </w:style>
  <w:style w:type="paragraph" w:customStyle="1" w:styleId="SubTitle1">
    <w:name w:val="SubTitle 1"/>
    <w:basedOn w:val="Standard"/>
    <w:next w:val="Standard"/>
    <w:pPr>
      <w:jc w:val="center"/>
    </w:pPr>
    <w:rPr>
      <w:b/>
      <w:sz w:val="40"/>
    </w:rPr>
  </w:style>
  <w:style w:type="paragraph" w:styleId="RGV-berschrift">
    <w:name w:val="toa heading"/>
    <w:basedOn w:val="Standard"/>
    <w:next w:val="Standard"/>
    <w:semiHidden/>
    <w:pPr>
      <w:spacing w:before="120"/>
    </w:pPr>
    <w:rPr>
      <w:rFonts w:ascii="Arial" w:hAnsi="Arial"/>
      <w:b/>
    </w:rPr>
  </w:style>
  <w:style w:type="paragraph" w:styleId="Verzeichnis1">
    <w:name w:val="toc 1"/>
    <w:basedOn w:val="Standard"/>
    <w:next w:val="Standard"/>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Verzeichnis2">
    <w:name w:val="toc 2"/>
    <w:basedOn w:val="Standard"/>
    <w:next w:val="Standard"/>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Verzeichnis3">
    <w:name w:val="toc 3"/>
    <w:basedOn w:val="Standard"/>
    <w:next w:val="Standard"/>
    <w:uiPriority w:val="39"/>
    <w:rsid w:val="002D3403"/>
    <w:pPr>
      <w:tabs>
        <w:tab w:val="left" w:pos="1051"/>
        <w:tab w:val="right" w:leader="dot" w:pos="8640"/>
      </w:tabs>
      <w:spacing w:before="60" w:after="60"/>
      <w:ind w:left="595" w:right="720" w:hanging="28"/>
    </w:pPr>
    <w:rPr>
      <w:rFonts w:ascii="Calibri" w:hAnsi="Calibri"/>
    </w:rPr>
  </w:style>
  <w:style w:type="paragraph" w:styleId="Verzeichnis4">
    <w:name w:val="toc 4"/>
    <w:basedOn w:val="Standard"/>
    <w:next w:val="Standard"/>
    <w:uiPriority w:val="39"/>
    <w:pPr>
      <w:tabs>
        <w:tab w:val="right" w:leader="dot" w:pos="8641"/>
      </w:tabs>
      <w:spacing w:before="20" w:after="60"/>
      <w:ind w:left="709" w:right="720" w:hanging="709"/>
    </w:pPr>
    <w:rPr>
      <w:noProof/>
    </w:rPr>
  </w:style>
  <w:style w:type="paragraph" w:styleId="Verzeichnis5">
    <w:name w:val="toc 5"/>
    <w:basedOn w:val="Standard"/>
    <w:next w:val="Standard"/>
    <w:uiPriority w:val="39"/>
    <w:pPr>
      <w:tabs>
        <w:tab w:val="right" w:leader="dot" w:pos="8641"/>
      </w:tabs>
      <w:spacing w:before="240"/>
      <w:ind w:right="720"/>
    </w:pPr>
    <w:rPr>
      <w:caps/>
    </w:rPr>
  </w:style>
  <w:style w:type="paragraph" w:styleId="Verzeichnis6">
    <w:name w:val="toc 6"/>
    <w:basedOn w:val="Standard"/>
    <w:next w:val="Standard"/>
    <w:autoRedefine/>
    <w:uiPriority w:val="39"/>
  </w:style>
  <w:style w:type="paragraph" w:styleId="Verzeichnis7">
    <w:name w:val="toc 7"/>
    <w:basedOn w:val="Standard"/>
    <w:next w:val="Standard"/>
    <w:autoRedefine/>
    <w:uiPriority w:val="39"/>
  </w:style>
  <w:style w:type="paragraph" w:styleId="Verzeichnis8">
    <w:name w:val="toc 8"/>
    <w:basedOn w:val="Standard"/>
    <w:next w:val="Standard"/>
    <w:autoRedefine/>
    <w:uiPriority w:val="39"/>
  </w:style>
  <w:style w:type="paragraph" w:styleId="Verzeichnis9">
    <w:name w:val="toc 9"/>
    <w:basedOn w:val="Standard"/>
    <w:next w:val="Standard"/>
    <w:autoRedefine/>
    <w:uiPriority w:val="39"/>
  </w:style>
  <w:style w:type="paragraph" w:customStyle="1" w:styleId="YReferences">
    <w:name w:val="YReferences"/>
    <w:basedOn w:val="Standard"/>
    <w:next w:val="Standard"/>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Standard"/>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Standard"/>
    <w:pPr>
      <w:numPr>
        <w:ilvl w:val="1"/>
        <w:numId w:val="13"/>
      </w:numPr>
    </w:pPr>
  </w:style>
  <w:style w:type="paragraph" w:customStyle="1" w:styleId="ListNumberLevel3">
    <w:name w:val="List Number (Level 3)"/>
    <w:basedOn w:val="Standard"/>
    <w:pPr>
      <w:numPr>
        <w:ilvl w:val="2"/>
        <w:numId w:val="13"/>
      </w:numPr>
    </w:pPr>
  </w:style>
  <w:style w:type="paragraph" w:customStyle="1" w:styleId="ListNumberLevel4">
    <w:name w:val="List Number (Level 4)"/>
    <w:basedOn w:val="Standard"/>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Standard"/>
    <w:pPr>
      <w:spacing w:before="60" w:after="60"/>
    </w:pPr>
  </w:style>
  <w:style w:type="paragraph" w:customStyle="1" w:styleId="Disclaimer">
    <w:name w:val="Disclaimer"/>
    <w:basedOn w:val="Standard"/>
    <w:pPr>
      <w:keepLines/>
      <w:pBdr>
        <w:top w:val="single" w:sz="4" w:space="1" w:color="auto"/>
      </w:pBdr>
      <w:spacing w:before="480" w:after="0"/>
    </w:pPr>
    <w:rPr>
      <w:i/>
    </w:rPr>
  </w:style>
  <w:style w:type="paragraph" w:customStyle="1" w:styleId="SubTitle2">
    <w:name w:val="SubTitle 2"/>
    <w:basedOn w:val="Standard"/>
    <w:pPr>
      <w:jc w:val="center"/>
    </w:pPr>
    <w:rPr>
      <w:b/>
      <w:sz w:val="32"/>
    </w:rPr>
  </w:style>
  <w:style w:type="character" w:styleId="Seitenzahl">
    <w:name w:val="page number"/>
    <w:basedOn w:val="Absatz-Standardschriftart"/>
  </w:style>
  <w:style w:type="character" w:styleId="Fett">
    <w:name w:val="Strong"/>
    <w:qFormat/>
    <w:rPr>
      <w:b/>
    </w:rPr>
  </w:style>
  <w:style w:type="paragraph" w:customStyle="1" w:styleId="Heading1Annex">
    <w:name w:val="Heading 1 Annex"/>
    <w:basedOn w:val="berschrift1"/>
    <w:next w:val="Standard"/>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Standard"/>
    <w:pPr>
      <w:spacing w:before="60" w:after="60"/>
      <w:jc w:val="left"/>
    </w:pPr>
    <w:rPr>
      <w:lang w:eastAsia="fr-FR"/>
    </w:rPr>
  </w:style>
  <w:style w:type="paragraph" w:styleId="Blocktext">
    <w:name w:val="Block Text"/>
    <w:basedOn w:val="Standard"/>
    <w:pPr>
      <w:ind w:left="1440" w:right="1440"/>
    </w:pPr>
  </w:style>
  <w:style w:type="paragraph" w:styleId="Textkrper">
    <w:name w:val="Body Text"/>
    <w:basedOn w:val="Standard"/>
  </w:style>
  <w:style w:type="paragraph" w:styleId="Textkrper2">
    <w:name w:val="Body Text 2"/>
    <w:basedOn w:val="Standard"/>
    <w:pPr>
      <w:spacing w:line="480" w:lineRule="auto"/>
    </w:pPr>
  </w:style>
  <w:style w:type="paragraph" w:styleId="Textkrper3">
    <w:name w:val="Body Text 3"/>
    <w:basedOn w:val="Standard"/>
    <w:rPr>
      <w:sz w:val="16"/>
    </w:rPr>
  </w:style>
  <w:style w:type="paragraph" w:styleId="Textkrper-Erstzeileneinzug">
    <w:name w:val="Body Text First Indent"/>
    <w:basedOn w:val="Textkrper"/>
    <w:pPr>
      <w:ind w:firstLine="210"/>
    </w:pPr>
  </w:style>
  <w:style w:type="paragraph" w:styleId="Textkrper-Zeileneinzug">
    <w:name w:val="Body Text Indent"/>
    <w:basedOn w:val="Standard"/>
    <w:pPr>
      <w:ind w:left="283"/>
    </w:pPr>
  </w:style>
  <w:style w:type="paragraph" w:styleId="Textkrper-Erstzeileneinzug2">
    <w:name w:val="Body Text First Indent 2"/>
    <w:basedOn w:val="Textkrper-Zeileneinzug"/>
    <w:pPr>
      <w:ind w:firstLine="210"/>
    </w:pPr>
  </w:style>
  <w:style w:type="paragraph" w:styleId="Textkrper-Einzug2">
    <w:name w:val="Body Text Indent 2"/>
    <w:basedOn w:val="Standard"/>
    <w:pPr>
      <w:spacing w:line="480" w:lineRule="auto"/>
      <w:ind w:left="283"/>
    </w:pPr>
  </w:style>
  <w:style w:type="paragraph" w:styleId="Textkrper-Einzug3">
    <w:name w:val="Body Text Indent 3"/>
    <w:basedOn w:val="Standard"/>
    <w:pPr>
      <w:ind w:left="283"/>
    </w:pPr>
    <w:rPr>
      <w:sz w:val="16"/>
    </w:rPr>
  </w:style>
  <w:style w:type="character" w:styleId="Kommentarzeichen">
    <w:name w:val="annotation reference"/>
    <w:uiPriority w:val="99"/>
    <w:semiHidden/>
    <w:rPr>
      <w:sz w:val="16"/>
    </w:rPr>
  </w:style>
  <w:style w:type="paragraph" w:styleId="Kommentartext">
    <w:name w:val="annotation text"/>
    <w:basedOn w:val="Standard"/>
    <w:link w:val="KommentartextZchn"/>
    <w:uiPriority w:val="99"/>
    <w:semiHidden/>
  </w:style>
  <w:style w:type="paragraph" w:styleId="Dokumentstruktur">
    <w:name w:val="Document Map"/>
    <w:basedOn w:val="Standard"/>
    <w:semiHidden/>
    <w:pPr>
      <w:shd w:val="clear" w:color="auto" w:fill="000080"/>
    </w:pPr>
    <w:rPr>
      <w:rFonts w:ascii="Tahoma" w:hAnsi="Tahoma"/>
    </w:rPr>
  </w:style>
  <w:style w:type="character" w:styleId="Hervorhebung">
    <w:name w:val="Emphasis"/>
    <w:qFormat/>
    <w:rPr>
      <w:i/>
    </w:rPr>
  </w:style>
  <w:style w:type="character" w:styleId="Endnotenzeichen">
    <w:name w:val="endnote reference"/>
    <w:semiHidden/>
    <w:rPr>
      <w:vertAlign w:val="superscript"/>
    </w:rPr>
  </w:style>
  <w:style w:type="paragraph" w:styleId="Endnotentext">
    <w:name w:val="endnote text"/>
    <w:basedOn w:val="Standard"/>
    <w:semiHidden/>
  </w:style>
  <w:style w:type="paragraph" w:styleId="Umschlagadresse">
    <w:name w:val="envelope address"/>
    <w:basedOn w:val="Standard"/>
    <w:pPr>
      <w:framePr w:w="7920" w:h="1980" w:hRule="exact" w:hSpace="180" w:wrap="auto" w:hAnchor="page" w:xAlign="center" w:yAlign="bottom"/>
      <w:ind w:left="2880"/>
    </w:pPr>
    <w:rPr>
      <w:rFonts w:ascii="Arial" w:hAnsi="Arial"/>
    </w:rPr>
  </w:style>
  <w:style w:type="paragraph" w:styleId="Umschlagabsenderadresse">
    <w:name w:val="envelope return"/>
    <w:basedOn w:val="Standard"/>
    <w:rPr>
      <w:rFonts w:ascii="Arial" w:hAnsi="Arial"/>
    </w:rPr>
  </w:style>
  <w:style w:type="character" w:styleId="BesuchterLink">
    <w:name w:val="FollowedHyperlink"/>
    <w:rPr>
      <w:color w:val="800080"/>
      <w:u w:val="single"/>
    </w:rPr>
  </w:style>
  <w:style w:type="paragraph" w:styleId="Fuzeile">
    <w:name w:val="footer"/>
    <w:basedOn w:val="Standard"/>
    <w:pPr>
      <w:spacing w:after="0"/>
      <w:ind w:right="-567"/>
      <w:jc w:val="left"/>
    </w:pPr>
    <w:rPr>
      <w:rFonts w:ascii="Arial" w:hAnsi="Arial"/>
      <w:sz w:val="16"/>
    </w:rPr>
  </w:style>
  <w:style w:type="character" w:styleId="Funotenzeichen">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Standard"/>
    <w:next w:val="Standard"/>
    <w:autoRedefine/>
    <w:semiHidden/>
    <w:pPr>
      <w:ind w:left="240" w:hanging="240"/>
    </w:pPr>
  </w:style>
  <w:style w:type="paragraph" w:styleId="Index2">
    <w:name w:val="index 2"/>
    <w:basedOn w:val="Standard"/>
    <w:next w:val="Standard"/>
    <w:autoRedefine/>
    <w:semiHidden/>
    <w:pPr>
      <w:ind w:left="480" w:hanging="240"/>
    </w:pPr>
  </w:style>
  <w:style w:type="paragraph" w:styleId="Index3">
    <w:name w:val="index 3"/>
    <w:basedOn w:val="Standard"/>
    <w:next w:val="Standard"/>
    <w:autoRedefine/>
    <w:semiHidden/>
    <w:pPr>
      <w:ind w:left="720" w:hanging="240"/>
    </w:pPr>
  </w:style>
  <w:style w:type="paragraph" w:styleId="Index4">
    <w:name w:val="index 4"/>
    <w:basedOn w:val="Standard"/>
    <w:next w:val="Standard"/>
    <w:autoRedefine/>
    <w:semiHidden/>
    <w:pPr>
      <w:ind w:left="960" w:hanging="240"/>
    </w:pPr>
  </w:style>
  <w:style w:type="paragraph" w:styleId="Index5">
    <w:name w:val="index 5"/>
    <w:basedOn w:val="Standard"/>
    <w:next w:val="Standard"/>
    <w:autoRedefine/>
    <w:semiHidden/>
    <w:pPr>
      <w:ind w:left="1200" w:hanging="240"/>
    </w:pPr>
  </w:style>
  <w:style w:type="paragraph" w:styleId="Index6">
    <w:name w:val="index 6"/>
    <w:basedOn w:val="Standard"/>
    <w:next w:val="Standard"/>
    <w:autoRedefine/>
    <w:semiHidden/>
    <w:pPr>
      <w:ind w:left="1440" w:hanging="240"/>
    </w:pPr>
  </w:style>
  <w:style w:type="paragraph" w:styleId="Index7">
    <w:name w:val="index 7"/>
    <w:basedOn w:val="Standard"/>
    <w:next w:val="Standard"/>
    <w:autoRedefine/>
    <w:semiHidden/>
    <w:pPr>
      <w:ind w:left="1680" w:hanging="240"/>
    </w:pPr>
  </w:style>
  <w:style w:type="paragraph" w:styleId="Index8">
    <w:name w:val="index 8"/>
    <w:basedOn w:val="Standard"/>
    <w:next w:val="Standard"/>
    <w:autoRedefine/>
    <w:semiHidden/>
    <w:pPr>
      <w:ind w:left="1920" w:hanging="240"/>
    </w:pPr>
  </w:style>
  <w:style w:type="paragraph" w:styleId="Index9">
    <w:name w:val="index 9"/>
    <w:basedOn w:val="Standard"/>
    <w:next w:val="Standard"/>
    <w:autoRedefine/>
    <w:semiHidden/>
    <w:pPr>
      <w:ind w:left="2160" w:hanging="240"/>
    </w:pPr>
  </w:style>
  <w:style w:type="paragraph" w:styleId="Indexberschrift">
    <w:name w:val="index heading"/>
    <w:basedOn w:val="Standard"/>
    <w:next w:val="Index1"/>
    <w:semiHidden/>
    <w:rPr>
      <w:rFonts w:ascii="Arial" w:hAnsi="Arial"/>
      <w:b/>
    </w:rPr>
  </w:style>
  <w:style w:type="character" w:styleId="Zeilennummer">
    <w:name w:val="line number"/>
    <w:basedOn w:val="Absatz-Standardschriftart"/>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Aufzhlungszeichen5">
    <w:name w:val="List Bullet 5"/>
    <w:basedOn w:val="Standard"/>
    <w:pPr>
      <w:numPr>
        <w:numId w:val="1"/>
      </w:numPr>
      <w:tabs>
        <w:tab w:val="clear" w:pos="1492"/>
        <w:tab w:val="left" w:pos="1701"/>
      </w:tabs>
      <w:ind w:left="1702" w:hanging="284"/>
    </w:pPr>
  </w:style>
  <w:style w:type="paragraph" w:styleId="Inhaltsverzeichnisberschrift">
    <w:name w:val="TOC Heading"/>
    <w:basedOn w:val="RGV-berschrift"/>
    <w:next w:val="Standard"/>
    <w:qFormat/>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Standardeinzug">
    <w:name w:val="Normal Indent"/>
    <w:basedOn w:val="Standard"/>
    <w:pPr>
      <w:ind w:left="720"/>
    </w:pPr>
  </w:style>
  <w:style w:type="paragraph" w:styleId="Fu-Endnotenberschrift">
    <w:name w:val="Note Heading"/>
    <w:basedOn w:val="Standard"/>
    <w:next w:val="Standard"/>
  </w:style>
  <w:style w:type="paragraph" w:styleId="Anrede">
    <w:name w:val="Salutation"/>
    <w:basedOn w:val="Standard"/>
    <w:next w:val="Standard"/>
  </w:style>
  <w:style w:type="paragraph" w:customStyle="1" w:styleId="FooterLine">
    <w:name w:val="FooterLine"/>
    <w:basedOn w:val="Fuzeile"/>
    <w:next w:val="Fuzeile"/>
    <w:pPr>
      <w:pBdr>
        <w:top w:val="single" w:sz="4" w:space="1" w:color="auto"/>
      </w:pBdr>
      <w:tabs>
        <w:tab w:val="right" w:pos="8647"/>
      </w:tabs>
      <w:spacing w:before="120"/>
      <w:ind w:right="0"/>
    </w:pPr>
    <w:rPr>
      <w:lang w:val="fi-FI"/>
    </w:rPr>
  </w:style>
  <w:style w:type="paragraph" w:customStyle="1" w:styleId="Citation">
    <w:name w:val="Citation"/>
    <w:basedOn w:val="Standard"/>
    <w:pPr>
      <w:spacing w:before="60" w:after="60" w:line="240" w:lineRule="atLeast"/>
      <w:ind w:left="454" w:right="454"/>
    </w:pPr>
    <w:rPr>
      <w:i/>
    </w:rPr>
  </w:style>
  <w:style w:type="paragraph" w:customStyle="1" w:styleId="ZCom">
    <w:name w:val="Z_Com"/>
    <w:basedOn w:val="Standard"/>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Standard"/>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Standard"/>
    <w:rsid w:val="001701F9"/>
    <w:pPr>
      <w:keepLines/>
      <w:widowControl w:val="0"/>
      <w:spacing w:line="240" w:lineRule="atLeast"/>
      <w:jc w:val="left"/>
    </w:pPr>
    <w:rPr>
      <w:lang w:val="en-US"/>
    </w:rPr>
  </w:style>
  <w:style w:type="paragraph" w:customStyle="1" w:styleId="MainTitle">
    <w:name w:val="Main Title"/>
    <w:basedOn w:val="Standard"/>
    <w:rsid w:val="001701F9"/>
    <w:pPr>
      <w:widowControl w:val="0"/>
      <w:spacing w:before="480" w:after="60"/>
      <w:jc w:val="center"/>
    </w:pPr>
    <w:rPr>
      <w:rFonts w:ascii="Arial" w:hAnsi="Arial"/>
      <w:b/>
      <w:kern w:val="28"/>
      <w:sz w:val="32"/>
      <w:lang w:val="en-US"/>
    </w:rPr>
  </w:style>
  <w:style w:type="paragraph" w:customStyle="1" w:styleId="TableText0">
    <w:name w:val="Table Text"/>
    <w:basedOn w:val="Textkrper"/>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Standard"/>
    <w:next w:val="Textkrper"/>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Standard"/>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Standard"/>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Standard"/>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Standard"/>
    <w:rsid w:val="001701F9"/>
    <w:pPr>
      <w:widowControl w:val="0"/>
      <w:spacing w:before="80" w:after="0" w:line="240" w:lineRule="atLeast"/>
      <w:ind w:left="720"/>
    </w:pPr>
    <w:rPr>
      <w:color w:val="000000"/>
      <w:lang w:val="en-AU"/>
    </w:rPr>
  </w:style>
  <w:style w:type="paragraph" w:customStyle="1" w:styleId="ItalicizedText">
    <w:name w:val="Italicized Text"/>
    <w:basedOn w:val="Standard"/>
    <w:rsid w:val="001701F9"/>
    <w:pPr>
      <w:keepLines/>
      <w:widowControl w:val="0"/>
      <w:autoSpaceDE w:val="0"/>
      <w:autoSpaceDN w:val="0"/>
      <w:adjustRightInd w:val="0"/>
      <w:spacing w:after="100"/>
      <w:jc w:val="left"/>
    </w:pPr>
    <w:rPr>
      <w:rFonts w:ascii="Arial" w:hAnsi="Arial" w:cs="Arial"/>
      <w:i/>
      <w:iCs/>
      <w:lang w:val="en-US"/>
    </w:rPr>
  </w:style>
  <w:style w:type="character" w:customStyle="1" w:styleId="berschrift1Zchn">
    <w:name w:val="Überschrift 1 Zchn"/>
    <w:aliases w:val="chapitre Zchn,Titre 11 Zchn,t1.T1.Titre 1 Zchn,t1 Zchn,TITRE 1 SL Zchn"/>
    <w:link w:val="berschrift1"/>
    <w:rsid w:val="00AF59A5"/>
    <w:rPr>
      <w:rFonts w:ascii="Calibri" w:hAnsi="Calibri"/>
      <w:b/>
      <w:smallCaps/>
      <w:sz w:val="32"/>
      <w:lang w:eastAsia="en-US"/>
    </w:rPr>
  </w:style>
  <w:style w:type="table" w:styleId="Tabellenraster">
    <w:name w:val="Table Grid"/>
    <w:basedOn w:val="NormaleTabelle"/>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Standard"/>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berschrift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Standard"/>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Textkrper"/>
    <w:rsid w:val="004A5C8C"/>
    <w:rPr>
      <w:i/>
      <w:iCs/>
      <w:color w:val="0000FF"/>
      <w:sz w:val="24"/>
    </w:rPr>
  </w:style>
  <w:style w:type="character" w:customStyle="1" w:styleId="berschrift2Zchn">
    <w:name w:val="Überschrift 2 Zchn"/>
    <w:aliases w:val="Niveau 2 Zchn,H2 Zchn,paragraphe Zchn,t2 Zchn,h2 Zchn"/>
    <w:link w:val="berschrift2"/>
    <w:rsid w:val="00207272"/>
    <w:rPr>
      <w:rFonts w:asciiTheme="minorHAnsi" w:hAnsiTheme="minorHAnsi"/>
      <w:b/>
      <w:sz w:val="32"/>
      <w:lang w:eastAsia="en-US"/>
    </w:rPr>
  </w:style>
  <w:style w:type="paragraph" w:styleId="StandardWeb">
    <w:name w:val="Normal (Web)"/>
    <w:basedOn w:val="Standard"/>
    <w:rsid w:val="00B870F7"/>
    <w:pPr>
      <w:spacing w:before="100" w:beforeAutospacing="1" w:after="100" w:afterAutospacing="1"/>
      <w:jc w:val="left"/>
    </w:pPr>
    <w:rPr>
      <w:sz w:val="24"/>
      <w:szCs w:val="24"/>
      <w:lang w:eastAsia="en-GB"/>
    </w:rPr>
  </w:style>
  <w:style w:type="paragraph" w:styleId="Sprechblasentext">
    <w:name w:val="Balloon Text"/>
    <w:basedOn w:val="Standard"/>
    <w:link w:val="SprechblasentextZchn"/>
    <w:rsid w:val="00B42D59"/>
    <w:pPr>
      <w:spacing w:after="0"/>
    </w:pPr>
    <w:rPr>
      <w:rFonts w:ascii="Tahoma" w:hAnsi="Tahoma" w:cs="Tahoma"/>
      <w:sz w:val="16"/>
      <w:szCs w:val="16"/>
    </w:rPr>
  </w:style>
  <w:style w:type="character" w:customStyle="1" w:styleId="SprechblasentextZchn">
    <w:name w:val="Sprechblasentext Zchn"/>
    <w:link w:val="Sprechblasentext"/>
    <w:rsid w:val="00B42D59"/>
    <w:rPr>
      <w:rFonts w:ascii="Tahoma" w:hAnsi="Tahoma" w:cs="Tahoma"/>
      <w:sz w:val="16"/>
      <w:szCs w:val="16"/>
      <w:lang w:eastAsia="en-US"/>
    </w:rPr>
  </w:style>
  <w:style w:type="table" w:customStyle="1" w:styleId="TableGrid1">
    <w:name w:val="Table Grid1"/>
    <w:basedOn w:val="NormaleTabelle"/>
    <w:next w:val="Tabellenraster"/>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3F05F0"/>
  </w:style>
  <w:style w:type="paragraph" w:customStyle="1" w:styleId="StyleStyleHeading212ptJustified">
    <w:name w:val="Style Style Heading 2 + 12 pt + Justified"/>
    <w:basedOn w:val="Standard"/>
    <w:uiPriority w:val="99"/>
    <w:rsid w:val="00B33300"/>
    <w:pPr>
      <w:keepNext/>
      <w:numPr>
        <w:ilvl w:val="1"/>
        <w:numId w:val="20"/>
      </w:numPr>
      <w:spacing w:before="240" w:after="60"/>
      <w:outlineLvl w:val="1"/>
    </w:pPr>
    <w:rPr>
      <w:rFonts w:ascii="Arial" w:eastAsia="PMingLiU" w:hAnsi="Arial" w:cs="Arial"/>
      <w:b/>
      <w:bCs/>
      <w:sz w:val="24"/>
    </w:rPr>
  </w:style>
  <w:style w:type="paragraph" w:styleId="Kommentarthema">
    <w:name w:val="annotation subject"/>
    <w:basedOn w:val="Kommentartext"/>
    <w:next w:val="Kommentartext"/>
    <w:link w:val="KommentarthemaZchn"/>
    <w:rsid w:val="0034692A"/>
    <w:rPr>
      <w:b/>
      <w:bCs/>
    </w:rPr>
  </w:style>
  <w:style w:type="character" w:customStyle="1" w:styleId="KommentartextZchn">
    <w:name w:val="Kommentartext Zchn"/>
    <w:link w:val="Kommentartext"/>
    <w:uiPriority w:val="99"/>
    <w:semiHidden/>
    <w:rsid w:val="0034692A"/>
    <w:rPr>
      <w:lang w:eastAsia="en-US"/>
    </w:rPr>
  </w:style>
  <w:style w:type="character" w:customStyle="1" w:styleId="KommentarthemaZchn">
    <w:name w:val="Kommentarthema Zchn"/>
    <w:link w:val="Kommentarthema"/>
    <w:rsid w:val="0034692A"/>
    <w:rPr>
      <w:b/>
      <w:bCs/>
      <w:lang w:eastAsia="en-US"/>
    </w:rPr>
  </w:style>
  <w:style w:type="paragraph" w:styleId="berarbeitung">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unotentextZchn">
    <w:name w:val="Fußnotentext Zchn"/>
    <w:link w:val="Funotentext"/>
    <w:semiHidden/>
    <w:rsid w:val="00C54E88"/>
    <w:rPr>
      <w:rFonts w:asciiTheme="minorHAnsi" w:hAnsiTheme="minorHAnsi"/>
      <w:sz w:val="16"/>
      <w:lang w:eastAsia="en-US"/>
    </w:rPr>
  </w:style>
  <w:style w:type="paragraph" w:styleId="Listenabsatz">
    <w:name w:val="List Paragraph"/>
    <w:basedOn w:val="Standard"/>
    <w:link w:val="ListenabsatzZchn"/>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enabsatzZchn">
    <w:name w:val="Listenabsatz Zchn"/>
    <w:link w:val="Listenabsatz"/>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elZchn">
    <w:name w:val="Titel Zchn"/>
    <w:basedOn w:val="Absatz-Standardschriftart"/>
    <w:link w:val="Titel"/>
    <w:uiPriority w:val="10"/>
    <w:rsid w:val="00CC016A"/>
    <w:rPr>
      <w:rFonts w:asciiTheme="minorHAnsi" w:hAnsiTheme="minorHAnsi"/>
      <w:b/>
      <w:kern w:val="28"/>
      <w:sz w:val="48"/>
      <w:lang w:eastAsia="en-US"/>
    </w:rPr>
  </w:style>
  <w:style w:type="paragraph" w:customStyle="1" w:styleId="Table">
    <w:name w:val="Table"/>
    <w:basedOn w:val="Standard"/>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Standard"/>
    <w:rsid w:val="00603ADB"/>
    <w:pPr>
      <w:spacing w:before="60" w:after="0"/>
      <w:jc w:val="left"/>
    </w:pPr>
    <w:rPr>
      <w:rFonts w:ascii="Arial" w:hAnsi="Arial"/>
      <w:bCs/>
      <w:szCs w:val="24"/>
    </w:rPr>
  </w:style>
  <w:style w:type="character" w:customStyle="1" w:styleId="BeschriftungZchn">
    <w:name w:val="Beschriftung Zchn"/>
    <w:aliases w:val=" Char Char Char Zchn, Char Char Char Char Zchn, Char Char Char Char Char Zchn, Char Char Char Char Char Char Zchn, Char Char Char Char Char1 Char Zchn,Caption Char1 Zchn, Char Char Char Char Char1 Char Char Zchn,Char Char Char Zchn"/>
    <w:link w:val="Beschriftung"/>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tzhalt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tzhalt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tzhalt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tzhalt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tzhalt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tzhalt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tzhalt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panose1 w:val="00000000000000000000"/>
    <w:charset w:val="8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D643C"/>
    <w:rsid w:val="0034777B"/>
    <w:rsid w:val="003720A8"/>
    <w:rsid w:val="003F31D5"/>
    <w:rsid w:val="00417176"/>
    <w:rsid w:val="004509F0"/>
    <w:rsid w:val="00472204"/>
    <w:rsid w:val="00484D47"/>
    <w:rsid w:val="00502C05"/>
    <w:rsid w:val="00531303"/>
    <w:rsid w:val="00610B36"/>
    <w:rsid w:val="006134C6"/>
    <w:rsid w:val="00674CED"/>
    <w:rsid w:val="00676E05"/>
    <w:rsid w:val="006F6F8B"/>
    <w:rsid w:val="007131AD"/>
    <w:rsid w:val="0080245B"/>
    <w:rsid w:val="00807FC5"/>
    <w:rsid w:val="008853C3"/>
    <w:rsid w:val="008C7102"/>
    <w:rsid w:val="00A016A2"/>
    <w:rsid w:val="00A25E59"/>
    <w:rsid w:val="00A52FD6"/>
    <w:rsid w:val="00AA32B5"/>
    <w:rsid w:val="00AB239F"/>
    <w:rsid w:val="00B45D1E"/>
    <w:rsid w:val="00B82C5D"/>
    <w:rsid w:val="00C5606E"/>
    <w:rsid w:val="00C86575"/>
    <w:rsid w:val="00E36DFD"/>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uiPriority w:val="99"/>
    <w:semiHidden/>
    <w:rsid w:val="006134C6"/>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764B03B7DABD4373A405D13B26AF83E1">
    <w:name w:val="764B03B7DABD4373A405D13B26AF83E1"/>
  </w:style>
  <w:style w:type="paragraph" w:customStyle="1" w:styleId="7DC49A17D6E3463FB92A164A4DF8052E">
    <w:name w:val="7DC49A17D6E3463FB92A164A4DF8052E"/>
  </w:style>
  <w:style w:type="paragraph" w:customStyle="1" w:styleId="09DEB14350294554AB4CEF472C8DD713">
    <w:name w:val="09DEB14350294554AB4CEF472C8DD713"/>
  </w:style>
  <w:style w:type="paragraph" w:customStyle="1" w:styleId="EB21A1D021284B9FB089AB35168CB8D5">
    <w:name w:val="EB21A1D021284B9FB089AB35168CB8D5"/>
  </w:style>
  <w:style w:type="paragraph" w:customStyle="1" w:styleId="1FDEA9F0B4B44D56B8AF5479767DBE6A">
    <w:name w:val="1FDEA9F0B4B44D56B8AF5479767DBE6A"/>
    <w:rsid w:val="00F16620"/>
  </w:style>
  <w:style w:type="paragraph" w:customStyle="1" w:styleId="BD7B1CEB0BE44A2A89956BF38CCFE4FA">
    <w:name w:val="BD7B1CEB0BE44A2A89956BF38CCFE4FA"/>
    <w:rsid w:val="00F16620"/>
  </w:style>
  <w:style w:type="paragraph" w:customStyle="1" w:styleId="A60F3E3E903A42CD991267D16CB863C3">
    <w:name w:val="A60F3E3E903A42CD991267D16CB863C3"/>
    <w:rsid w:val="00F16620"/>
  </w:style>
  <w:style w:type="paragraph" w:customStyle="1" w:styleId="CB73B950803C409795B13D4A65306270">
    <w:name w:val="CB73B950803C409795B13D4A65306270"/>
    <w:rsid w:val="00F16620"/>
  </w:style>
  <w:style w:type="paragraph" w:customStyle="1" w:styleId="F847133721A64C8FB93856913D8EE85D">
    <w:name w:val="F847133721A64C8FB93856913D8EE85D"/>
    <w:rsid w:val="00F16620"/>
  </w:style>
  <w:style w:type="paragraph" w:customStyle="1" w:styleId="700D78ECF10B4059B1FBF9F2783E1345">
    <w:name w:val="700D78ECF10B4059B1FBF9F2783E1345"/>
    <w:rsid w:val="00F16620"/>
  </w:style>
  <w:style w:type="paragraph" w:customStyle="1" w:styleId="050C089E10634588B99D569CF4195009">
    <w:name w:val="050C089E10634588B99D569CF4195009"/>
    <w:rsid w:val="00F16620"/>
  </w:style>
  <w:style w:type="paragraph" w:customStyle="1" w:styleId="F2E3ED972D6446F9818A7C347ABC9A04">
    <w:name w:val="F2E3ED972D6446F9818A7C347ABC9A04"/>
    <w:rsid w:val="00F16620"/>
  </w:style>
  <w:style w:type="paragraph" w:customStyle="1" w:styleId="0E4BBF1AACC64959B65DEFEE1743B7A0">
    <w:name w:val="0E4BBF1AACC64959B65DEFEE1743B7A0"/>
    <w:rPr>
      <w:lang w:val="el-GR" w:eastAsia="el-GR"/>
    </w:rPr>
  </w:style>
  <w:style w:type="paragraph" w:customStyle="1" w:styleId="8D8702D643FB48A8AE3FB1E628EC8868">
    <w:name w:val="8D8702D643FB48A8AE3FB1E628EC8868"/>
    <w:rPr>
      <w:lang w:val="el-GR" w:eastAsia="el-GR"/>
    </w:rPr>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2CA35F4C3FCA47A99683F4CD4376F53C">
    <w:name w:val="2CA35F4C3FCA47A99683F4CD4376F53C"/>
    <w:rPr>
      <w:lang w:val="en-GB" w:eastAsia="en-GB"/>
    </w:rPr>
  </w:style>
  <w:style w:type="paragraph" w:customStyle="1" w:styleId="C8D58D3AB8A54018AD4027DB5F025B10">
    <w:name w:val="C8D58D3AB8A54018AD4027DB5F025B10"/>
    <w:rPr>
      <w:lang w:val="en-GB" w:eastAsia="en-GB"/>
    </w:rPr>
  </w:style>
  <w:style w:type="paragraph" w:customStyle="1" w:styleId="5E22D85C39B542169A5D2BB35FE007EB">
    <w:name w:val="5E22D85C39B542169A5D2BB35FE007EB"/>
    <w:rsid w:val="006134C6"/>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2022-05-04T00:00:00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A2BC5A-D32E-4716-B697-2920D626C622}">
  <ds:schemaRefs>
    <ds:schemaRef ds:uri="http://purl.org/dc/elements/1.1/"/>
    <ds:schemaRef ds:uri="http://schemas.openxmlformats.org/package/2006/metadata/core-properties"/>
    <ds:schemaRef ds:uri="http://www.w3.org/XML/1998/namespace"/>
    <ds:schemaRef ds:uri="http://schemas.microsoft.com/office/infopath/2007/PartnerControls"/>
    <ds:schemaRef ds:uri="http://purl.org/dc/terms/"/>
    <ds:schemaRef ds:uri="http://schemas.microsoft.com/office/2006/metadata/properties"/>
    <ds:schemaRef ds:uri="http://schemas.microsoft.com/office/2006/documentManagement/types"/>
    <ds:schemaRef ds:uri="http://purl.org/dc/dcmitype/"/>
  </ds:schemaRefs>
</ds:datastoreItem>
</file>

<file path=customXml/itemProps3.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5.xml><?xml version="1.0" encoding="utf-8"?>
<ds:datastoreItem xmlns:ds="http://schemas.openxmlformats.org/officeDocument/2006/customXml" ds:itemID="{1417338E-8392-4BBF-A868-01E72525D8CA}">
  <ds:schemaRefs>
    <ds:schemaRef ds:uri="http://schemas.openxmlformats.org/officeDocument/2006/bibliography"/>
  </ds:schemaRefs>
</ds:datastoreItem>
</file>

<file path=customXml/itemProps6.xml><?xml version="1.0" encoding="utf-8"?>
<ds:datastoreItem xmlns:ds="http://schemas.openxmlformats.org/officeDocument/2006/customXml" ds:itemID="{FED81F73-F3B9-406D-84E1-C26F3D2C3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0</TotalTime>
  <Pages>13</Pages>
  <Words>1506</Words>
  <Characters>10052</Characters>
  <Application>Microsoft Office Word</Application>
  <DocSecurity>0</DocSecurity>
  <PresentationFormat>Microsoft Word 11.0</PresentationFormat>
  <Lines>83</Lines>
  <Paragraphs>23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Basic Template</vt:lpstr>
      <vt:lpstr>Basic Template</vt:lpstr>
    </vt:vector>
  </TitlesOfParts>
  <Manager>&lt;Project Manager (PM)&gt;</Manager>
  <Company>European Commission</Company>
  <LinksUpToDate>false</LinksUpToDate>
  <CharactersWithSpaces>11535</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Haidinger Fabienne</cp:lastModifiedBy>
  <cp:revision>2</cp:revision>
  <cp:lastPrinted>2017-06-23T16:32:00Z</cp:lastPrinted>
  <dcterms:created xsi:type="dcterms:W3CDTF">2023-03-01T07:46:00Z</dcterms:created>
  <dcterms:modified xsi:type="dcterms:W3CDTF">2023-03-01T07:46:00Z</dcterms:modified>
  <cp:category>Basic</cp:category>
  <cp:contentStatus>2.02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ies>
</file>