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936682" w14:textId="0CDC5722" w:rsidR="00957EB9" w:rsidRPr="00D148D9" w:rsidRDefault="00E14D30" w:rsidP="00D148D9">
      <w:pPr>
        <w:rPr>
          <w:lang w:val="en-IE"/>
        </w:rPr>
      </w:pPr>
      <w:bookmarkStart w:id="0" w:name="_GoBack"/>
      <w:bookmarkEnd w:id="0"/>
      <w:r w:rsidRPr="004A5871">
        <w:rPr>
          <w:noProof/>
          <w:lang w:val="de-AT" w:eastAsia="de-AT"/>
        </w:rPr>
        <w:drawing>
          <wp:anchor distT="0" distB="0" distL="114300" distR="114300" simplePos="0" relativeHeight="251661312" behindDoc="1" locked="0" layoutInCell="0" allowOverlap="1" wp14:anchorId="0F936797" wp14:editId="0F936798">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36683" w14:textId="77777777" w:rsidR="00957EB9" w:rsidRPr="00D148D9" w:rsidRDefault="00957EB9" w:rsidP="00957EB9">
      <w:pPr>
        <w:pStyle w:val="ZDGName"/>
        <w:rPr>
          <w:rFonts w:ascii="Calibri" w:hAnsi="Calibri"/>
          <w:lang w:val="en-IE"/>
        </w:rPr>
      </w:pPr>
    </w:p>
    <w:p w14:paraId="0F936684" w14:textId="77777777" w:rsidR="00957EB9" w:rsidRPr="00D148D9" w:rsidRDefault="00957EB9" w:rsidP="00957EB9">
      <w:pPr>
        <w:pStyle w:val="ZCom"/>
        <w:widowControl/>
        <w:jc w:val="center"/>
        <w:rPr>
          <w:rFonts w:ascii="Calibri" w:hAnsi="Calibri"/>
          <w:lang w:val="en-IE"/>
        </w:rPr>
      </w:pPr>
    </w:p>
    <w:p w14:paraId="0F936685" w14:textId="77777777" w:rsidR="00957EB9" w:rsidRPr="00D148D9" w:rsidRDefault="00957EB9" w:rsidP="00957EB9">
      <w:pPr>
        <w:pStyle w:val="ZCom"/>
        <w:widowControl/>
        <w:jc w:val="center"/>
        <w:rPr>
          <w:rFonts w:ascii="Calibri" w:hAnsi="Calibri"/>
          <w:lang w:val="en-IE"/>
        </w:rPr>
      </w:pPr>
    </w:p>
    <w:p w14:paraId="0F936686" w14:textId="77777777" w:rsidR="00957EB9" w:rsidRPr="00D148D9" w:rsidRDefault="00957EB9" w:rsidP="00957EB9">
      <w:pPr>
        <w:autoSpaceDE w:val="0"/>
        <w:autoSpaceDN w:val="0"/>
        <w:spacing w:before="960" w:after="0"/>
        <w:ind w:right="85"/>
        <w:jc w:val="center"/>
        <w:rPr>
          <w:rFonts w:ascii="Calibri" w:hAnsi="Calibri"/>
          <w:sz w:val="24"/>
          <w:szCs w:val="24"/>
          <w:lang w:val="en-IE" w:eastAsia="en-GB"/>
        </w:rPr>
      </w:pPr>
      <w:r w:rsidRPr="00D148D9">
        <w:rPr>
          <w:rFonts w:ascii="Calibri" w:hAnsi="Calibri" w:cs="Arial"/>
          <w:sz w:val="24"/>
          <w:lang w:val="en-IE" w:eastAsia="en-GB"/>
        </w:rPr>
        <w:t xml:space="preserve">DG </w:t>
      </w:r>
      <w:r w:rsidR="00163672" w:rsidRPr="00D148D9">
        <w:rPr>
          <w:rFonts w:ascii="Calibri" w:hAnsi="Calibri" w:cs="Arial"/>
          <w:sz w:val="24"/>
          <w:lang w:val="en-IE" w:eastAsia="en-GB"/>
        </w:rPr>
        <w:t>TAXUD</w:t>
      </w:r>
    </w:p>
    <w:p w14:paraId="7BE0F597" w14:textId="0348D695" w:rsidR="00E64F1C" w:rsidRPr="00D148D9" w:rsidRDefault="005923AF" w:rsidP="00E64F1C">
      <w:pPr>
        <w:pStyle w:val="SubTitle1"/>
        <w:spacing w:before="2640" w:after="480"/>
        <w:rPr>
          <w:rFonts w:ascii="Calibri" w:hAnsi="Calibri"/>
          <w:sz w:val="44"/>
          <w:lang w:val="en-IE"/>
        </w:rPr>
      </w:pPr>
      <w:r w:rsidRPr="00D148D9">
        <w:rPr>
          <w:rFonts w:ascii="Calibri" w:hAnsi="Calibri"/>
          <w:color w:val="984806" w:themeColor="accent6" w:themeShade="80"/>
          <w:sz w:val="44"/>
          <w:szCs w:val="44"/>
          <w:lang w:val="en-IE"/>
        </w:rPr>
        <w:t>Rules and Conditions</w:t>
      </w:r>
    </w:p>
    <w:p w14:paraId="0F936689" w14:textId="07E0E45D" w:rsidR="00ED4B00" w:rsidRPr="00D148D9" w:rsidRDefault="001C5A9D" w:rsidP="00B029C7">
      <w:pPr>
        <w:jc w:val="center"/>
        <w:rPr>
          <w:color w:val="984806" w:themeColor="accent6" w:themeShade="80"/>
          <w:lang w:val="en-IE"/>
        </w:rPr>
      </w:pPr>
      <w:sdt>
        <w:sdtPr>
          <w:rPr>
            <w:rFonts w:eastAsia="PMingLiU"/>
            <w:b/>
            <w:color w:val="984806" w:themeColor="accent6" w:themeShade="80"/>
            <w:sz w:val="40"/>
            <w:lang w:val="en-IE"/>
          </w:rPr>
          <w:alias w:val="Subject"/>
          <w:tag w:val=""/>
          <w:id w:val="1232504091"/>
          <w:placeholder>
            <w:docPart w:val="58D135369E294E9CA8C7CCE565C9C366"/>
          </w:placeholder>
          <w:dataBinding w:prefixMappings="xmlns:ns0='http://purl.org/dc/elements/1.1/' xmlns:ns1='http://schemas.openxmlformats.org/package/2006/metadata/core-properties' " w:xpath="/ns1:coreProperties[1]/ns0:subject[1]" w:storeItemID="{6C3C8BC8-F283-45AE-878A-BAB7291924A1}"/>
          <w:text/>
        </w:sdtPr>
        <w:sdtEndPr/>
        <w:sdtContent>
          <w:r w:rsidR="007B2444" w:rsidRPr="00D148D9">
            <w:rPr>
              <w:rFonts w:eastAsia="PMingLiU"/>
              <w:b/>
              <w:color w:val="984806" w:themeColor="accent6" w:themeShade="80"/>
              <w:sz w:val="40"/>
              <w:lang w:val="en-IE"/>
            </w:rPr>
            <w:t>ICS2</w:t>
          </w:r>
        </w:sdtContent>
      </w:sdt>
    </w:p>
    <w:p w14:paraId="0F93668A" w14:textId="0354C607" w:rsidR="00B029C7" w:rsidRPr="00D148D9" w:rsidRDefault="00B029C7" w:rsidP="00B029C7">
      <w:pPr>
        <w:spacing w:before="2000" w:after="0"/>
        <w:ind w:left="3600" w:firstLine="720"/>
        <w:jc w:val="left"/>
        <w:rPr>
          <w:rFonts w:ascii="Calibri" w:hAnsi="Calibri"/>
          <w:b/>
          <w:sz w:val="40"/>
          <w:lang w:val="fr-BE"/>
        </w:rPr>
      </w:pPr>
      <w:bookmarkStart w:id="1" w:name="techSectionBreak1"/>
      <w:r w:rsidRPr="00D148D9">
        <w:rPr>
          <w:rFonts w:ascii="Calibri" w:hAnsi="Calibri"/>
          <w:lang w:val="fr-BE"/>
        </w:rPr>
        <w:t xml:space="preserve">Date: </w:t>
      </w:r>
      <w:r w:rsidRPr="00D148D9">
        <w:rPr>
          <w:rFonts w:ascii="Calibri" w:hAnsi="Calibri"/>
          <w:lang w:val="fr-BE"/>
        </w:rPr>
        <w:tab/>
      </w:r>
      <w:r w:rsidRPr="00D148D9">
        <w:rPr>
          <w:rFonts w:ascii="Calibri" w:hAnsi="Calibri"/>
          <w:lang w:val="fr-BE"/>
        </w:rPr>
        <w:tab/>
      </w:r>
      <w:sdt>
        <w:sdtPr>
          <w:rPr>
            <w:rFonts w:eastAsia="Calibri" w:cstheme="minorHAnsi"/>
            <w:bCs/>
            <w:color w:val="984806" w:themeColor="accent6" w:themeShade="80"/>
            <w:lang w:val="fr-BE"/>
          </w:rPr>
          <w:alias w:val="Date"/>
          <w:tag w:val="Date"/>
          <w:id w:val="1179472455"/>
          <w:placeholder>
            <w:docPart w:val="18E24B13CB5F4007B822924A5AFEE144"/>
          </w:placeholder>
          <w:dataBinding w:prefixMappings="xmlns:ns0='http://schemas.microsoft.com/office/2006/coverPageProps' " w:xpath="/ns0:CoverPageProperties[1]/ns0:PublishDate[1]" w:storeItemID="{55AF091B-3C7A-41E3-B477-F2FDAA23CFDA}"/>
          <w:date w:fullDate="2022-05-23T00:00:00Z">
            <w:dateFormat w:val="dd/MM/yyyy"/>
            <w:lid w:val="en-GB"/>
            <w:storeMappedDataAs w:val="dateTime"/>
            <w:calendar w:val="gregorian"/>
          </w:date>
        </w:sdtPr>
        <w:sdtEndPr/>
        <w:sdtContent>
          <w:r w:rsidR="001F46E5">
            <w:rPr>
              <w:rFonts w:eastAsia="Calibri" w:cstheme="minorHAnsi"/>
              <w:bCs/>
              <w:color w:val="984806" w:themeColor="accent6" w:themeShade="80"/>
            </w:rPr>
            <w:t>23/05/2022</w:t>
          </w:r>
        </w:sdtContent>
      </w:sdt>
    </w:p>
    <w:p w14:paraId="0F93668B" w14:textId="1AFBDF36" w:rsidR="00B029C7" w:rsidRPr="00D148D9" w:rsidRDefault="00B029C7" w:rsidP="00B029C7">
      <w:pPr>
        <w:spacing w:after="0"/>
        <w:ind w:left="3600" w:firstLine="720"/>
        <w:jc w:val="left"/>
        <w:rPr>
          <w:rFonts w:ascii="Calibri" w:hAnsi="Calibri"/>
          <w:b/>
          <w:sz w:val="40"/>
          <w:lang w:val="fr-BE"/>
        </w:rPr>
      </w:pPr>
      <w:r w:rsidRPr="00D148D9">
        <w:rPr>
          <w:rFonts w:cstheme="minorHAnsi"/>
          <w:lang w:val="fr-BE"/>
        </w:rPr>
        <w:t xml:space="preserve">Doc. Version: </w:t>
      </w:r>
      <w:r w:rsidRPr="00D148D9">
        <w:rPr>
          <w:rFonts w:cstheme="minorHAnsi"/>
          <w:lang w:val="fr-BE"/>
        </w:rPr>
        <w:tab/>
      </w:r>
      <w:sdt>
        <w:sdtPr>
          <w:rPr>
            <w:rFonts w:eastAsia="PMingLiU" w:cstheme="minorHAnsi"/>
            <w:color w:val="984806" w:themeColor="accent6" w:themeShade="80"/>
            <w:lang w:val="fr-BE"/>
          </w:rPr>
          <w:alias w:val="Version"/>
          <w:id w:val="962387778"/>
          <w:placeholder>
            <w:docPart w:val="700C528D1D884DDA82712D8E7A6B808F"/>
          </w:placeholder>
          <w:dataBinding w:prefixMappings="xmlns:ns0='http://purl.org/dc/elements/1.1/' xmlns:ns1='http://schemas.openxmlformats.org/package/2006/metadata/core-properties' " w:xpath="/ns1:coreProperties[1]/ns1:contentStatus[1]" w:storeItemID="{6C3C8BC8-F283-45AE-878A-BAB7291924A1}"/>
          <w:text/>
        </w:sdtPr>
        <w:sdtEndPr/>
        <w:sdtContent>
          <w:r w:rsidR="001F46E5">
            <w:rPr>
              <w:rFonts w:eastAsia="PMingLiU" w:cstheme="minorHAnsi"/>
              <w:color w:val="984806" w:themeColor="accent6" w:themeShade="80"/>
              <w:lang w:val="fr-BE"/>
            </w:rPr>
            <w:t>2.01</w:t>
          </w:r>
        </w:sdtContent>
      </w:sdt>
      <w:r w:rsidRPr="00D148D9">
        <w:rPr>
          <w:rFonts w:cstheme="minorHAnsi"/>
          <w:color w:val="984806" w:themeColor="accent6" w:themeShade="80"/>
          <w:lang w:val="fr-BE"/>
        </w:rPr>
        <w:t xml:space="preserve"> </w:t>
      </w:r>
    </w:p>
    <w:p w14:paraId="0F93668C" w14:textId="77777777" w:rsidR="00957EB9" w:rsidRPr="00D148D9" w:rsidRDefault="00957EB9" w:rsidP="00957EB9">
      <w:pPr>
        <w:spacing w:after="460"/>
        <w:ind w:left="3600"/>
        <w:rPr>
          <w:rFonts w:ascii="Calibri" w:hAnsi="Calibri"/>
          <w:lang w:val="fr-BE"/>
        </w:rPr>
      </w:pPr>
    </w:p>
    <w:p w14:paraId="0F936694" w14:textId="77777777" w:rsidR="00ED4B00" w:rsidRPr="00D148D9" w:rsidRDefault="00ED4B00" w:rsidP="00ED4B00">
      <w:pPr>
        <w:rPr>
          <w:rFonts w:ascii="Calibri" w:hAnsi="Calibri"/>
          <w:i/>
          <w:color w:val="808080"/>
          <w:lang w:val="fr-BE"/>
        </w:rPr>
      </w:pPr>
    </w:p>
    <w:p w14:paraId="0F936695" w14:textId="77777777" w:rsidR="001701F9" w:rsidRPr="00D148D9" w:rsidRDefault="001701F9" w:rsidP="007B4557">
      <w:pPr>
        <w:jc w:val="center"/>
        <w:rPr>
          <w:rFonts w:ascii="Calibri" w:hAnsi="Calibri"/>
          <w:lang w:val="fr-BE"/>
        </w:rPr>
        <w:sectPr w:rsidR="001701F9" w:rsidRPr="00D148D9" w:rsidSect="00B67091">
          <w:headerReference w:type="default" r:id="rId14"/>
          <w:footerReference w:type="default" r:id="rId15"/>
          <w:headerReference w:type="first" r:id="rId16"/>
          <w:pgSz w:w="11907" w:h="16840" w:code="9"/>
          <w:pgMar w:top="1021" w:right="1701" w:bottom="1021" w:left="1588" w:header="601" w:footer="607" w:gutter="0"/>
          <w:paperSrc w:first="114" w:other="114"/>
          <w:cols w:space="720"/>
          <w:titlePg/>
          <w:docGrid w:linePitch="299"/>
        </w:sectPr>
      </w:pPr>
    </w:p>
    <w:bookmarkStart w:id="2" w:name="eltqToC"/>
    <w:bookmarkStart w:id="3" w:name="_Toc180987569"/>
    <w:bookmarkEnd w:id="1"/>
    <w:p w14:paraId="1D28EB90" w14:textId="77777777" w:rsidR="00B42F2E" w:rsidRPr="00D148D9" w:rsidRDefault="00B42F2E" w:rsidP="00B42F2E">
      <w:pPr>
        <w:spacing w:after="20" w:line="276" w:lineRule="auto"/>
        <w:jc w:val="left"/>
        <w:rPr>
          <w:rFonts w:ascii="Calibri" w:eastAsia="Calibri" w:hAnsi="Calibri" w:cs="Calibri"/>
          <w:b/>
          <w:color w:val="000000"/>
          <w:szCs w:val="22"/>
          <w:lang w:val="fr-BE"/>
        </w:rPr>
      </w:pPr>
      <w:r w:rsidRPr="00D148D9">
        <w:rPr>
          <w:noProof/>
          <w:lang w:val="de-AT" w:eastAsia="de-AT"/>
        </w:rPr>
        <w:lastRenderedPageBreak/>
        <mc:AlternateContent>
          <mc:Choice Requires="wps">
            <w:drawing>
              <wp:anchor distT="0" distB="0" distL="114300" distR="114300" simplePos="0" relativeHeight="251658752" behindDoc="1" locked="0" layoutInCell="1" allowOverlap="1" wp14:anchorId="22012FA2" wp14:editId="228D30D8">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8DDC82D" w14:textId="77777777" w:rsidR="00342D0A" w:rsidRDefault="00342D0A" w:rsidP="00B42F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12FA2" id="Rectangle 6" o:spid="_x0000_s1026" style="position:absolute;margin-left:0;margin-top:813.25pt;width:594.75pt;height:3.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" fillcolor="#4f81bc" strokecolor="#4f81bc">
                <v:textbox>
                  <w:txbxContent>
                    <w:p w14:paraId="58DDC82D" w14:textId="77777777" w:rsidR="00342D0A" w:rsidRDefault="00342D0A" w:rsidP="00B42F2E">
                      <w:pPr>
                        <w:jc w:val="center"/>
                      </w:pPr>
                    </w:p>
                  </w:txbxContent>
                </v:textbox>
              </v:rect>
            </w:pict>
          </mc:Fallback>
        </mc:AlternateContent>
      </w:r>
      <w:r w:rsidRPr="00D148D9">
        <w:rPr>
          <w:rFonts w:ascii="Calibri" w:eastAsia="Calibri" w:hAnsi="Calibri" w:cs="Calibri"/>
          <w:b/>
          <w:color w:val="000000"/>
          <w:szCs w:val="22"/>
          <w:lang w:val="fr-B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645"/>
        <w:gridCol w:w="5849"/>
      </w:tblGrid>
      <w:tr w:rsidR="00B42F2E" w:rsidRPr="004A5871" w14:paraId="57A42490"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5E1BD57" w14:textId="77777777" w:rsidR="00B42F2E" w:rsidRPr="00D148D9" w:rsidRDefault="00B42F2E" w:rsidP="00E64F1C">
            <w:pPr>
              <w:spacing w:after="0" w:line="276" w:lineRule="auto"/>
              <w:jc w:val="left"/>
              <w:rPr>
                <w:rFonts w:eastAsia="PMingLiU" w:cstheme="minorHAnsi"/>
                <w:b/>
                <w:szCs w:val="22"/>
                <w:lang w:val="en-IE"/>
              </w:rPr>
            </w:pPr>
            <w:r w:rsidRPr="00D148D9">
              <w:rPr>
                <w:rFonts w:cstheme="minorHAnsi"/>
                <w:b/>
                <w:szCs w:val="22"/>
                <w:lang w:val="en-IE"/>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0299E22" w14:textId="77777777" w:rsidR="00B42F2E" w:rsidRPr="00D148D9" w:rsidRDefault="00B42F2E" w:rsidP="00E64F1C">
            <w:pPr>
              <w:spacing w:after="0" w:line="276" w:lineRule="auto"/>
              <w:jc w:val="left"/>
              <w:rPr>
                <w:rFonts w:eastAsia="PMingLiU" w:cstheme="minorHAnsi"/>
                <w:b/>
                <w:szCs w:val="22"/>
                <w:lang w:val="en-IE"/>
              </w:rPr>
            </w:pPr>
            <w:r w:rsidRPr="00D148D9">
              <w:rPr>
                <w:rFonts w:cstheme="minorHAnsi"/>
                <w:b/>
                <w:szCs w:val="22"/>
                <w:lang w:val="en-IE"/>
              </w:rPr>
              <w:t>Value</w:t>
            </w:r>
          </w:p>
        </w:tc>
      </w:tr>
      <w:tr w:rsidR="00B42F2E" w:rsidRPr="004A5871" w14:paraId="0F704806"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1B9A94" w14:textId="77777777" w:rsidR="00B42F2E" w:rsidRPr="00D148D9" w:rsidRDefault="00B42F2E" w:rsidP="00E64F1C">
            <w:pPr>
              <w:spacing w:after="0" w:line="276" w:lineRule="auto"/>
              <w:jc w:val="left"/>
              <w:rPr>
                <w:rFonts w:eastAsia="PMingLiU" w:cstheme="minorHAnsi"/>
                <w:b/>
                <w:szCs w:val="22"/>
                <w:lang w:val="en-IE"/>
              </w:rPr>
            </w:pPr>
            <w:r w:rsidRPr="00D148D9">
              <w:rPr>
                <w:rFonts w:cstheme="minorHAnsi"/>
                <w:b/>
                <w:bCs/>
                <w:szCs w:val="22"/>
                <w:lang w:val="en-IE"/>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060810" w14:textId="282068DA" w:rsidR="00B42F2E" w:rsidRPr="00D148D9" w:rsidRDefault="005923AF" w:rsidP="00E64F1C">
            <w:pPr>
              <w:spacing w:after="0" w:line="276" w:lineRule="auto"/>
              <w:jc w:val="left"/>
              <w:rPr>
                <w:rFonts w:eastAsia="PMingLiU" w:cstheme="minorHAnsi"/>
                <w:lang w:val="en-IE"/>
              </w:rPr>
            </w:pPr>
            <w:r w:rsidRPr="00D148D9">
              <w:rPr>
                <w:rFonts w:cstheme="minorHAnsi"/>
                <w:lang w:val="en-IE"/>
              </w:rPr>
              <w:t>Rules and Conditions</w:t>
            </w:r>
          </w:p>
        </w:tc>
      </w:tr>
      <w:tr w:rsidR="00B42F2E" w:rsidRPr="004A5871" w14:paraId="440B3B59"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87CB8B" w14:textId="77777777" w:rsidR="00B42F2E" w:rsidRPr="00D148D9" w:rsidRDefault="00B42F2E" w:rsidP="00E64F1C">
            <w:pPr>
              <w:spacing w:after="0" w:line="276" w:lineRule="auto"/>
              <w:jc w:val="left"/>
              <w:rPr>
                <w:rFonts w:eastAsia="PMingLiU" w:cstheme="minorHAnsi"/>
                <w:b/>
                <w:bCs/>
                <w:szCs w:val="22"/>
                <w:lang w:val="en-IE"/>
              </w:rPr>
            </w:pPr>
            <w:r w:rsidRPr="00D148D9">
              <w:rPr>
                <w:rFonts w:cstheme="minorHAnsi"/>
                <w:b/>
                <w:bCs/>
                <w:szCs w:val="22"/>
                <w:lang w:val="en-IE"/>
              </w:rPr>
              <w:t>Project Title:</w:t>
            </w:r>
          </w:p>
        </w:tc>
        <w:sdt>
          <w:sdtPr>
            <w:rPr>
              <w:rFonts w:cstheme="minorHAnsi"/>
              <w:lang w:val="en-IE"/>
            </w:rPr>
            <w:alias w:val="Subject"/>
            <w:id w:val="505097928"/>
            <w:placeholder>
              <w:docPart w:val="A15C73ABCD57442FA7D47CFCFCB7601F"/>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988AA2" w14:textId="56239BF6" w:rsidR="00B42F2E" w:rsidRPr="00D148D9" w:rsidRDefault="007B2444" w:rsidP="00E64F1C">
                <w:pPr>
                  <w:spacing w:after="0" w:line="276" w:lineRule="auto"/>
                  <w:jc w:val="left"/>
                  <w:rPr>
                    <w:rFonts w:cstheme="minorHAnsi"/>
                    <w:lang w:val="en-IE"/>
                  </w:rPr>
                </w:pPr>
                <w:r w:rsidRPr="00D148D9">
                  <w:rPr>
                    <w:rFonts w:cstheme="minorHAnsi"/>
                    <w:lang w:val="en-IE"/>
                  </w:rPr>
                  <w:t>ICS2</w:t>
                </w:r>
              </w:p>
            </w:tc>
          </w:sdtContent>
        </w:sdt>
      </w:tr>
      <w:tr w:rsidR="00B42F2E" w:rsidRPr="004A5871" w14:paraId="772C1D42"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DF09EA5" w14:textId="77777777" w:rsidR="00B42F2E" w:rsidRPr="00D148D9" w:rsidRDefault="00B42F2E" w:rsidP="00E64F1C">
            <w:pPr>
              <w:spacing w:after="0" w:line="276" w:lineRule="auto"/>
              <w:jc w:val="left"/>
              <w:rPr>
                <w:rFonts w:eastAsia="PMingLiU" w:cstheme="minorHAnsi"/>
                <w:b/>
                <w:szCs w:val="22"/>
                <w:lang w:val="en-IE"/>
              </w:rPr>
            </w:pPr>
            <w:r w:rsidRPr="00D148D9">
              <w:rPr>
                <w:rFonts w:cstheme="minorHAnsi"/>
                <w:b/>
                <w:szCs w:val="22"/>
                <w:lang w:val="en-IE"/>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3030D91" w14:textId="1FFCF565" w:rsidR="00B42F2E" w:rsidRPr="00D148D9" w:rsidRDefault="00C67723" w:rsidP="00556A24">
            <w:pPr>
              <w:spacing w:after="0" w:line="276" w:lineRule="auto"/>
              <w:jc w:val="left"/>
              <w:rPr>
                <w:rFonts w:eastAsia="PMingLiU" w:cstheme="minorHAnsi"/>
                <w:lang w:val="en-IE"/>
              </w:rPr>
            </w:pPr>
            <w:r w:rsidRPr="00D148D9">
              <w:rPr>
                <w:rFonts w:eastAsia="PMingLiU" w:cstheme="minorHAnsi"/>
                <w:lang w:val="en-IE"/>
              </w:rPr>
              <w:t>DG TAXUD ICS2 Project team</w:t>
            </w:r>
          </w:p>
        </w:tc>
      </w:tr>
      <w:tr w:rsidR="00B42F2E" w:rsidRPr="004A5871" w14:paraId="0E6C1CA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B65E8" w14:textId="77777777" w:rsidR="00B42F2E" w:rsidRPr="00D148D9" w:rsidRDefault="00B42F2E" w:rsidP="00E64F1C">
            <w:pPr>
              <w:spacing w:after="0" w:line="276" w:lineRule="auto"/>
              <w:jc w:val="left"/>
              <w:rPr>
                <w:rFonts w:eastAsia="PMingLiU" w:cstheme="minorHAnsi"/>
                <w:b/>
                <w:szCs w:val="22"/>
                <w:lang w:val="en-IE"/>
              </w:rPr>
            </w:pPr>
            <w:r w:rsidRPr="00D148D9">
              <w:rPr>
                <w:rFonts w:cstheme="minorHAnsi"/>
                <w:b/>
                <w:bCs/>
                <w:szCs w:val="22"/>
                <w:lang w:val="en-IE"/>
              </w:rPr>
              <w:t>Project Owner:</w:t>
            </w:r>
            <w:r w:rsidRPr="00D148D9">
              <w:rPr>
                <w:rFonts w:cstheme="minorHAnsi"/>
                <w:b/>
                <w:szCs w:val="22"/>
                <w:lang w:val="en-IE"/>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D317BEE" w14:textId="415ECDDC" w:rsidR="00B42F2E" w:rsidRPr="00D148D9" w:rsidRDefault="00556A24" w:rsidP="00E64F1C">
            <w:pPr>
              <w:spacing w:after="0" w:line="276" w:lineRule="auto"/>
              <w:jc w:val="left"/>
              <w:rPr>
                <w:rFonts w:eastAsia="PMingLiU" w:cstheme="minorHAnsi"/>
                <w:lang w:val="en-IE"/>
              </w:rPr>
            </w:pPr>
            <w:r w:rsidRPr="00D148D9">
              <w:rPr>
                <w:rFonts w:eastAsia="PMingLiU" w:cstheme="minorHAnsi"/>
                <w:lang w:val="en-IE"/>
              </w:rPr>
              <w:t>DG TAXUD ICS2 Project team</w:t>
            </w:r>
          </w:p>
        </w:tc>
      </w:tr>
      <w:tr w:rsidR="00B42F2E" w:rsidRPr="004A5871" w14:paraId="38CF561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DDB6C90" w14:textId="77777777" w:rsidR="00B42F2E" w:rsidRPr="00D148D9" w:rsidRDefault="00B42F2E" w:rsidP="00E64F1C">
            <w:pPr>
              <w:spacing w:after="0" w:line="276" w:lineRule="auto"/>
              <w:jc w:val="left"/>
              <w:rPr>
                <w:rFonts w:eastAsia="PMingLiU" w:cstheme="minorHAnsi"/>
                <w:b/>
                <w:szCs w:val="22"/>
                <w:lang w:val="en-IE"/>
              </w:rPr>
            </w:pPr>
            <w:r w:rsidRPr="00D148D9">
              <w:rPr>
                <w:rFonts w:cstheme="minorHAnsi"/>
                <w:b/>
                <w:bCs/>
                <w:szCs w:val="22"/>
                <w:lang w:val="en-IE"/>
              </w:rPr>
              <w:t>Doc. Version:</w:t>
            </w:r>
          </w:p>
        </w:tc>
        <w:sdt>
          <w:sdtPr>
            <w:rPr>
              <w:rFonts w:eastAsia="PMingLiU" w:cstheme="minorHAnsi"/>
              <w:lang w:val="en-IE"/>
            </w:rPr>
            <w:alias w:val="Version"/>
            <w:id w:val="234590168"/>
            <w:placeholder>
              <w:docPart w:val="BF3DE8196371404AA326A05279FD696D"/>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5E0B6BE" w14:textId="24E02B1C" w:rsidR="00B42F2E" w:rsidRPr="00D148D9" w:rsidRDefault="001F46E5" w:rsidP="00E64F1C">
                <w:pPr>
                  <w:spacing w:after="0" w:line="276" w:lineRule="auto"/>
                  <w:jc w:val="left"/>
                  <w:rPr>
                    <w:rFonts w:eastAsia="PMingLiU" w:cstheme="minorHAnsi"/>
                    <w:lang w:val="en-IE"/>
                  </w:rPr>
                </w:pPr>
                <w:r>
                  <w:rPr>
                    <w:rFonts w:eastAsia="PMingLiU" w:cstheme="minorHAnsi"/>
                    <w:lang w:val="en-IE"/>
                  </w:rPr>
                  <w:t>2.01</w:t>
                </w:r>
              </w:p>
            </w:tc>
          </w:sdtContent>
        </w:sdt>
      </w:tr>
      <w:tr w:rsidR="00B42F2E" w:rsidRPr="004A5871" w14:paraId="4B223F87"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5276E21" w14:textId="77777777" w:rsidR="00B42F2E" w:rsidRPr="00D148D9" w:rsidRDefault="00B42F2E" w:rsidP="00E64F1C">
            <w:pPr>
              <w:spacing w:after="0" w:line="276" w:lineRule="auto"/>
              <w:jc w:val="left"/>
              <w:rPr>
                <w:rFonts w:eastAsia="PMingLiU" w:cstheme="minorHAnsi"/>
                <w:b/>
                <w:bCs/>
                <w:szCs w:val="22"/>
                <w:lang w:val="en-IE"/>
              </w:rPr>
            </w:pPr>
            <w:r w:rsidRPr="00D148D9">
              <w:rPr>
                <w:rFonts w:cstheme="minorHAnsi"/>
                <w:b/>
                <w:bCs/>
                <w:szCs w:val="22"/>
                <w:lang w:val="en-IE"/>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4B8A86D" w14:textId="4130C2AD" w:rsidR="00B42F2E" w:rsidRPr="00D148D9" w:rsidRDefault="001C5A9D" w:rsidP="00556A24">
            <w:pPr>
              <w:spacing w:after="0" w:line="276" w:lineRule="auto"/>
              <w:jc w:val="left"/>
              <w:rPr>
                <w:rFonts w:eastAsia="PMingLiU" w:cstheme="minorHAnsi"/>
                <w:bCs/>
                <w:lang w:val="en-IE"/>
              </w:rPr>
            </w:pPr>
            <w:sdt>
              <w:sdtPr>
                <w:rPr>
                  <w:rFonts w:cstheme="minorHAnsi"/>
                  <w:bCs/>
                  <w:lang w:val="en-IE"/>
                </w:rPr>
                <w:alias w:val="Sensitivity"/>
                <w:id w:val="-191997488"/>
                <w:placeholder>
                  <w:docPart w:val="73A638541FE2455B802DADA7A3218E54"/>
                </w:placeholder>
                <w:dataBinding w:prefixMappings="xmlns:ns0='http://purl.org/dc/elements/1.1/' xmlns:ns1='http://schemas.openxmlformats.org/package/2006/metadata/core-properties' " w:xpath="/ns1:coreProperties[1]/ns1:category[1]" w:storeItemID="{6C3C8BC8-F283-45AE-878A-BAB7291924A1}"/>
                <w:text/>
              </w:sdtPr>
              <w:sdtEndPr/>
              <w:sdtContent>
                <w:r w:rsidR="007B2444" w:rsidRPr="00D148D9">
                  <w:rPr>
                    <w:rFonts w:cstheme="minorHAnsi"/>
                    <w:bCs/>
                    <w:lang w:val="en-IE"/>
                  </w:rPr>
                  <w:t>Basic</w:t>
                </w:r>
              </w:sdtContent>
            </w:sdt>
          </w:p>
        </w:tc>
      </w:tr>
      <w:tr w:rsidR="00B42F2E" w:rsidRPr="004A5871" w14:paraId="5EA9A6C3"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BEC0764" w14:textId="77777777" w:rsidR="00B42F2E" w:rsidRPr="00D148D9" w:rsidRDefault="00B42F2E" w:rsidP="00E64F1C">
            <w:pPr>
              <w:spacing w:after="0" w:line="276" w:lineRule="auto"/>
              <w:jc w:val="left"/>
              <w:rPr>
                <w:rFonts w:eastAsia="PMingLiU" w:cstheme="minorHAnsi"/>
                <w:b/>
                <w:bCs/>
                <w:szCs w:val="22"/>
                <w:lang w:val="en-IE"/>
              </w:rPr>
            </w:pPr>
            <w:r w:rsidRPr="00D148D9">
              <w:rPr>
                <w:rFonts w:cstheme="minorHAnsi"/>
                <w:b/>
                <w:bCs/>
                <w:szCs w:val="22"/>
                <w:lang w:val="en-IE"/>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8E47001" w14:textId="647847F3" w:rsidR="00B42F2E" w:rsidRPr="00D148D9" w:rsidRDefault="001C5A9D" w:rsidP="00E64F1C">
            <w:pPr>
              <w:spacing w:after="0" w:line="276" w:lineRule="auto"/>
              <w:jc w:val="left"/>
              <w:rPr>
                <w:rFonts w:eastAsia="PMingLiU" w:cstheme="minorHAnsi"/>
                <w:bCs/>
                <w:lang w:val="en-IE"/>
              </w:rPr>
            </w:pPr>
            <w:sdt>
              <w:sdtPr>
                <w:rPr>
                  <w:rFonts w:eastAsia="PMingLiU" w:cstheme="minorHAnsi"/>
                  <w:lang w:val="en-IE"/>
                </w:rPr>
                <w:alias w:val="Date"/>
                <w:tag w:val="Date"/>
                <w:id w:val="742447056"/>
                <w:placeholder>
                  <w:docPart w:val="98C4FCED582D43ECAFC799F39F743415"/>
                </w:placeholder>
                <w:dataBinding w:prefixMappings="xmlns:ns0='http://schemas.microsoft.com/office/2006/coverPageProps' " w:xpath="/ns0:CoverPageProperties[1]/ns0:PublishDate[1]" w:storeItemID="{55AF091B-3C7A-41E3-B477-F2FDAA23CFDA}"/>
                <w:date w:fullDate="2022-05-23T00:00:00Z">
                  <w:dateFormat w:val="dd/MM/yyyy"/>
                  <w:lid w:val="en-GB"/>
                  <w:storeMappedDataAs w:val="dateTime"/>
                  <w:calendar w:val="gregorian"/>
                </w:date>
              </w:sdtPr>
              <w:sdtEndPr/>
              <w:sdtContent>
                <w:r w:rsidR="001F46E5">
                  <w:rPr>
                    <w:rFonts w:eastAsia="PMingLiU" w:cstheme="minorHAnsi"/>
                    <w:lang w:val="en-GB"/>
                  </w:rPr>
                  <w:t>23/05/2022</w:t>
                </w:r>
              </w:sdtContent>
            </w:sdt>
          </w:p>
        </w:tc>
      </w:tr>
    </w:tbl>
    <w:p w14:paraId="2D6F5CDC" w14:textId="77777777" w:rsidR="00B42F2E" w:rsidRPr="00D148D9" w:rsidRDefault="00B42F2E" w:rsidP="00B42F2E">
      <w:pPr>
        <w:spacing w:after="0" w:line="276" w:lineRule="auto"/>
        <w:jc w:val="left"/>
        <w:rPr>
          <w:rFonts w:ascii="Calibri" w:eastAsia="Calibri" w:hAnsi="Calibri" w:cs="Calibri"/>
          <w:b/>
          <w:bCs/>
          <w:szCs w:val="22"/>
          <w:lang w:val="en-IE"/>
        </w:rPr>
      </w:pPr>
    </w:p>
    <w:p w14:paraId="407AC4E8" w14:textId="77777777" w:rsidR="00B42F2E" w:rsidRPr="00D148D9" w:rsidRDefault="00B42F2E" w:rsidP="00B42F2E">
      <w:pPr>
        <w:spacing w:after="0" w:line="276" w:lineRule="auto"/>
        <w:jc w:val="left"/>
        <w:rPr>
          <w:rFonts w:ascii="Calibri" w:eastAsia="Calibri" w:hAnsi="Calibri" w:cs="Calibri"/>
          <w:bCs/>
          <w:szCs w:val="22"/>
          <w:lang w:val="en-IE"/>
        </w:rPr>
      </w:pPr>
      <w:r w:rsidRPr="00D148D9">
        <w:rPr>
          <w:rFonts w:ascii="Calibri" w:eastAsia="Calibri" w:hAnsi="Calibri" w:cs="Calibri"/>
          <w:b/>
          <w:bCs/>
          <w:szCs w:val="22"/>
          <w:lang w:val="en-IE"/>
        </w:rPr>
        <w:t>Document Approver(s) and Reviewer(s):</w:t>
      </w:r>
    </w:p>
    <w:p w14:paraId="40E0BE0A" w14:textId="77777777" w:rsidR="00B42F2E" w:rsidRPr="00D148D9" w:rsidRDefault="00B42F2E" w:rsidP="00B42F2E">
      <w:pPr>
        <w:spacing w:after="20" w:line="276" w:lineRule="auto"/>
        <w:jc w:val="left"/>
        <w:rPr>
          <w:rFonts w:ascii="Calibri" w:eastAsia="Calibri" w:hAnsi="Calibri" w:cs="Calibri"/>
          <w:szCs w:val="22"/>
          <w:lang w:val="en-IE"/>
        </w:rPr>
      </w:pPr>
      <w:r w:rsidRPr="00D148D9">
        <w:rPr>
          <w:rFonts w:ascii="Calibri" w:eastAsia="Calibri" w:hAnsi="Calibri" w:cs="Calibri"/>
          <w:bCs/>
          <w:szCs w:val="22"/>
          <w:lang w:val="en-IE"/>
        </w:rPr>
        <w:t>NOTE</w:t>
      </w:r>
      <w:r w:rsidRPr="00D148D9">
        <w:rPr>
          <w:rFonts w:ascii="Calibri" w:eastAsia="Calibri" w:hAnsi="Calibri" w:cs="Calibri"/>
          <w:szCs w:val="22"/>
          <w:lang w:val="en-IE"/>
        </w:rPr>
        <w:t>: All Approvers are required. Records of each approver must be maintained. All Reviewers in the list are considered</w:t>
      </w:r>
      <w:r w:rsidRPr="00D148D9">
        <w:rPr>
          <w:rFonts w:ascii="Calibri" w:eastAsia="Calibri" w:hAnsi="Calibri" w:cs="Calibri"/>
          <w:bCs/>
          <w:szCs w:val="22"/>
          <w:lang w:val="en-IE"/>
        </w:rPr>
        <w:t xml:space="preserve"> required </w:t>
      </w:r>
      <w:r w:rsidRPr="00D148D9">
        <w:rPr>
          <w:rFonts w:ascii="Calibri" w:eastAsia="Calibri" w:hAnsi="Calibri" w:cs="Calibri"/>
          <w:szCs w:val="22"/>
          <w:lang w:val="en-IE"/>
        </w:rPr>
        <w:t xml:space="preserve">unless explicitly listed as </w:t>
      </w:r>
      <w:r w:rsidRPr="00D148D9">
        <w:rPr>
          <w:rFonts w:ascii="Calibri" w:eastAsia="Calibri" w:hAnsi="Calibri" w:cs="Calibri"/>
          <w:bCs/>
          <w:szCs w:val="22"/>
          <w:lang w:val="en-IE"/>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74"/>
        <w:gridCol w:w="2140"/>
        <w:gridCol w:w="2140"/>
        <w:gridCol w:w="2140"/>
      </w:tblGrid>
      <w:tr w:rsidR="00B42F2E" w:rsidRPr="004A5871" w14:paraId="6CD134DA" w14:textId="77777777" w:rsidTr="00E64F1C">
        <w:tc>
          <w:tcPr>
            <w:tcW w:w="1220" w:type="pct"/>
            <w:tcBorders>
              <w:top w:val="single" w:sz="4" w:space="0" w:color="7F7F7F"/>
              <w:left w:val="single" w:sz="4" w:space="0" w:color="7F7F7F"/>
              <w:bottom w:val="single" w:sz="4" w:space="0" w:color="7F7F7F"/>
              <w:right w:val="single" w:sz="4" w:space="0" w:color="7F7F7F"/>
            </w:tcBorders>
            <w:shd w:val="clear" w:color="auto" w:fill="D9D9D9"/>
            <w:hideMark/>
          </w:tcPr>
          <w:p w14:paraId="08E76399" w14:textId="77777777" w:rsidR="00B42F2E" w:rsidRPr="00D148D9" w:rsidRDefault="00B42F2E" w:rsidP="00E64F1C">
            <w:pPr>
              <w:spacing w:after="0" w:line="276" w:lineRule="auto"/>
              <w:jc w:val="left"/>
              <w:rPr>
                <w:rFonts w:ascii="Calibri" w:eastAsia="PMingLiU" w:hAnsi="Calibri" w:cs="Calibri"/>
                <w:b/>
                <w:bCs/>
                <w:color w:val="000000"/>
                <w:szCs w:val="22"/>
                <w:lang w:val="en-IE"/>
              </w:rPr>
            </w:pPr>
            <w:r w:rsidRPr="00D148D9">
              <w:rPr>
                <w:rFonts w:ascii="Calibri" w:eastAsia="Calibri" w:hAnsi="Calibri" w:cs="Calibri"/>
                <w:b/>
                <w:bCs/>
                <w:color w:val="000000"/>
                <w:szCs w:val="22"/>
                <w:lang w:val="en-IE"/>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2FE48F84" w14:textId="77777777" w:rsidR="00B42F2E" w:rsidRPr="00D148D9" w:rsidRDefault="00B42F2E" w:rsidP="00E64F1C">
            <w:pPr>
              <w:spacing w:after="0" w:line="276" w:lineRule="auto"/>
              <w:jc w:val="left"/>
              <w:rPr>
                <w:rFonts w:ascii="Calibri" w:eastAsia="PMingLiU" w:hAnsi="Calibri" w:cs="Calibri"/>
                <w:b/>
                <w:bCs/>
                <w:color w:val="000000"/>
                <w:szCs w:val="22"/>
                <w:lang w:val="en-IE"/>
              </w:rPr>
            </w:pPr>
            <w:r w:rsidRPr="00D148D9">
              <w:rPr>
                <w:rFonts w:ascii="Calibri" w:eastAsia="Calibri" w:hAnsi="Calibri" w:cs="Calibri"/>
                <w:b/>
                <w:bCs/>
                <w:color w:val="000000"/>
                <w:szCs w:val="22"/>
                <w:lang w:val="en-IE"/>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E6297DD" w14:textId="77777777" w:rsidR="00B42F2E" w:rsidRPr="00D148D9" w:rsidRDefault="00B42F2E" w:rsidP="00E64F1C">
            <w:pPr>
              <w:spacing w:after="0" w:line="276" w:lineRule="auto"/>
              <w:jc w:val="left"/>
              <w:rPr>
                <w:rFonts w:ascii="Calibri" w:eastAsia="Calibri" w:hAnsi="Calibri" w:cs="Calibri"/>
                <w:b/>
                <w:bCs/>
                <w:color w:val="000000"/>
                <w:szCs w:val="22"/>
                <w:lang w:val="en-IE"/>
              </w:rPr>
            </w:pPr>
            <w:r w:rsidRPr="00D148D9">
              <w:rPr>
                <w:rFonts w:ascii="Calibri" w:eastAsia="Calibri" w:hAnsi="Calibri" w:cs="Calibri"/>
                <w:b/>
                <w:bCs/>
                <w:color w:val="000000"/>
                <w:szCs w:val="22"/>
                <w:lang w:val="en-IE"/>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5768DC1D" w14:textId="77777777" w:rsidR="00B42F2E" w:rsidRPr="00D148D9" w:rsidRDefault="00B42F2E" w:rsidP="00E64F1C">
            <w:pPr>
              <w:spacing w:after="0" w:line="276" w:lineRule="auto"/>
              <w:jc w:val="left"/>
              <w:rPr>
                <w:rFonts w:ascii="Calibri" w:eastAsia="Calibri" w:hAnsi="Calibri" w:cs="Calibri"/>
                <w:b/>
                <w:bCs/>
                <w:color w:val="000000"/>
                <w:szCs w:val="22"/>
                <w:lang w:val="en-IE"/>
              </w:rPr>
            </w:pPr>
            <w:r w:rsidRPr="00D148D9">
              <w:rPr>
                <w:rFonts w:ascii="Calibri" w:eastAsia="Calibri" w:hAnsi="Calibri" w:cs="Calibri"/>
                <w:b/>
                <w:bCs/>
                <w:color w:val="000000"/>
                <w:szCs w:val="22"/>
                <w:lang w:val="en-IE"/>
              </w:rPr>
              <w:t>Date</w:t>
            </w:r>
          </w:p>
        </w:tc>
      </w:tr>
      <w:tr w:rsidR="00B42F2E" w:rsidRPr="004A5871" w14:paraId="0A59FBD1"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0E573C0" w14:textId="49F4318E" w:rsidR="00B42F2E" w:rsidRPr="00D148D9" w:rsidRDefault="00C67723"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ECCG</w:t>
            </w:r>
          </w:p>
        </w:tc>
        <w:tc>
          <w:tcPr>
            <w:tcW w:w="1260" w:type="pct"/>
            <w:tcBorders>
              <w:top w:val="single" w:sz="4" w:space="0" w:color="7F7F7F"/>
              <w:left w:val="single" w:sz="4" w:space="0" w:color="7F7F7F"/>
              <w:bottom w:val="single" w:sz="4" w:space="0" w:color="7F7F7F"/>
              <w:right w:val="single" w:sz="4" w:space="0" w:color="7F7F7F"/>
            </w:tcBorders>
          </w:tcPr>
          <w:p w14:paraId="6D965D72" w14:textId="4074552B" w:rsidR="00B42F2E" w:rsidRPr="00D148D9" w:rsidRDefault="00B42F2E"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hideMark/>
          </w:tcPr>
          <w:p w14:paraId="3C8BD04E" w14:textId="7BC8FFC7" w:rsidR="00B42F2E" w:rsidRPr="00D148D9" w:rsidRDefault="00556A24" w:rsidP="00E64F1C">
            <w:pPr>
              <w:spacing w:after="0" w:line="276" w:lineRule="auto"/>
              <w:jc w:val="left"/>
              <w:rPr>
                <w:rFonts w:ascii="Calibri" w:eastAsia="Calibri" w:hAnsi="Calibri" w:cs="Calibri"/>
                <w:i/>
                <w:color w:val="808080"/>
                <w:szCs w:val="22"/>
                <w:lang w:val="en-IE"/>
              </w:rPr>
            </w:pPr>
            <w:r w:rsidRPr="00D148D9">
              <w:rPr>
                <w:rFonts w:ascii="Calibri" w:eastAsia="Calibri" w:hAnsi="Calibri" w:cs="Calibri"/>
                <w:color w:val="000000"/>
                <w:szCs w:val="22"/>
                <w:lang w:val="en-IE"/>
              </w:rPr>
              <w:t>Approve</w:t>
            </w:r>
          </w:p>
        </w:tc>
        <w:tc>
          <w:tcPr>
            <w:tcW w:w="1260" w:type="pct"/>
            <w:tcBorders>
              <w:top w:val="single" w:sz="4" w:space="0" w:color="7F7F7F"/>
              <w:left w:val="single" w:sz="4" w:space="0" w:color="7F7F7F"/>
              <w:bottom w:val="single" w:sz="4" w:space="0" w:color="7F7F7F"/>
              <w:right w:val="single" w:sz="4" w:space="0" w:color="7F7F7F"/>
            </w:tcBorders>
          </w:tcPr>
          <w:p w14:paraId="5AC31DC5" w14:textId="77777777" w:rsidR="00B42F2E" w:rsidRPr="00D148D9" w:rsidRDefault="00B42F2E" w:rsidP="00E64F1C">
            <w:pPr>
              <w:spacing w:after="0" w:line="276" w:lineRule="auto"/>
              <w:jc w:val="left"/>
              <w:rPr>
                <w:rFonts w:ascii="Calibri" w:eastAsia="Calibri" w:hAnsi="Calibri" w:cs="Calibri"/>
                <w:color w:val="000000"/>
                <w:szCs w:val="22"/>
                <w:lang w:val="en-IE"/>
              </w:rPr>
            </w:pPr>
          </w:p>
        </w:tc>
      </w:tr>
      <w:tr w:rsidR="008A329D" w:rsidRPr="004A5871" w14:paraId="176A2E0F"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91E2DF5" w14:textId="2A796413" w:rsidR="008A329D" w:rsidRPr="00D148D9" w:rsidRDefault="002D3792"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RIMSCO</w:t>
            </w:r>
          </w:p>
        </w:tc>
        <w:tc>
          <w:tcPr>
            <w:tcW w:w="1260" w:type="pct"/>
            <w:tcBorders>
              <w:top w:val="single" w:sz="4" w:space="0" w:color="7F7F7F"/>
              <w:left w:val="single" w:sz="4" w:space="0" w:color="7F7F7F"/>
              <w:bottom w:val="single" w:sz="4" w:space="0" w:color="7F7F7F"/>
              <w:right w:val="single" w:sz="4" w:space="0" w:color="7F7F7F"/>
            </w:tcBorders>
          </w:tcPr>
          <w:p w14:paraId="55D5F036" w14:textId="25313BFB" w:rsidR="008A329D" w:rsidRPr="00D148D9"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0B6D2A27" w14:textId="79835985" w:rsidR="008A329D" w:rsidRPr="00D148D9" w:rsidRDefault="008A329D" w:rsidP="00E64F1C">
            <w:pPr>
              <w:spacing w:after="0" w:line="276" w:lineRule="auto"/>
              <w:jc w:val="left"/>
              <w:rPr>
                <w:rFonts w:ascii="Calibri" w:eastAsia="Calibri" w:hAnsi="Calibri" w:cs="Calibri"/>
                <w:color w:val="000000"/>
                <w:szCs w:val="22"/>
                <w:lang w:val="en-IE"/>
              </w:rPr>
            </w:pPr>
            <w:r w:rsidRPr="00D148D9">
              <w:rPr>
                <w:rFonts w:ascii="Calibri" w:eastAsia="Calibri" w:hAnsi="Calibri" w:cs="Calibri"/>
                <w:color w:val="000000"/>
                <w:szCs w:val="22"/>
                <w:lang w:val="en-IE"/>
              </w:rPr>
              <w:t>Review</w:t>
            </w:r>
          </w:p>
        </w:tc>
        <w:tc>
          <w:tcPr>
            <w:tcW w:w="1260" w:type="pct"/>
            <w:tcBorders>
              <w:top w:val="single" w:sz="4" w:space="0" w:color="7F7F7F"/>
              <w:left w:val="single" w:sz="4" w:space="0" w:color="7F7F7F"/>
              <w:bottom w:val="single" w:sz="4" w:space="0" w:color="7F7F7F"/>
              <w:right w:val="single" w:sz="4" w:space="0" w:color="7F7F7F"/>
            </w:tcBorders>
          </w:tcPr>
          <w:p w14:paraId="75F6C82C" w14:textId="77777777" w:rsidR="008A329D" w:rsidRPr="00D148D9" w:rsidRDefault="008A329D" w:rsidP="00E64F1C">
            <w:pPr>
              <w:spacing w:after="0" w:line="276" w:lineRule="auto"/>
              <w:jc w:val="left"/>
              <w:rPr>
                <w:rFonts w:ascii="Calibri" w:eastAsia="Calibri" w:hAnsi="Calibri" w:cs="Calibri"/>
                <w:color w:val="000000"/>
                <w:szCs w:val="22"/>
                <w:lang w:val="en-IE"/>
              </w:rPr>
            </w:pPr>
          </w:p>
        </w:tc>
      </w:tr>
      <w:tr w:rsidR="008A329D" w:rsidRPr="004A5871" w14:paraId="78723973"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5F75A27B" w14:textId="77777777" w:rsidR="008A329D" w:rsidRPr="00D148D9"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3EE728E4" w14:textId="661D1F83" w:rsidR="008A329D" w:rsidRPr="00D148D9"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4518955C" w14:textId="77968FF2" w:rsidR="008A329D" w:rsidRPr="00D148D9" w:rsidRDefault="008A329D" w:rsidP="00E64F1C">
            <w:pPr>
              <w:spacing w:after="0" w:line="276" w:lineRule="auto"/>
              <w:jc w:val="left"/>
              <w:rPr>
                <w:rFonts w:ascii="Calibri" w:eastAsia="Calibri"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5B26BECA" w14:textId="77777777" w:rsidR="008A329D" w:rsidRPr="00D148D9" w:rsidRDefault="008A329D" w:rsidP="00E64F1C">
            <w:pPr>
              <w:spacing w:after="0" w:line="276" w:lineRule="auto"/>
              <w:jc w:val="left"/>
              <w:rPr>
                <w:rFonts w:ascii="Calibri" w:eastAsia="Calibri" w:hAnsi="Calibri" w:cs="Calibri"/>
                <w:color w:val="000000"/>
                <w:szCs w:val="22"/>
                <w:lang w:val="en-IE"/>
              </w:rPr>
            </w:pPr>
          </w:p>
        </w:tc>
      </w:tr>
    </w:tbl>
    <w:p w14:paraId="5112EA76" w14:textId="77777777" w:rsidR="00B42F2E" w:rsidRPr="00D148D9" w:rsidRDefault="00B42F2E" w:rsidP="00B42F2E">
      <w:pPr>
        <w:spacing w:after="0" w:line="276" w:lineRule="auto"/>
        <w:jc w:val="left"/>
        <w:rPr>
          <w:rFonts w:ascii="Calibri" w:eastAsia="Calibri" w:hAnsi="Calibri" w:cs="Calibri"/>
          <w:bCs/>
          <w:color w:val="000000"/>
          <w:szCs w:val="22"/>
          <w:lang w:val="en-IE"/>
        </w:rPr>
      </w:pPr>
    </w:p>
    <w:p w14:paraId="5DB98A1B" w14:textId="77777777" w:rsidR="00B42F2E" w:rsidRPr="00D148D9" w:rsidRDefault="00B42F2E" w:rsidP="00B42F2E">
      <w:pPr>
        <w:spacing w:after="0" w:line="276" w:lineRule="auto"/>
        <w:rPr>
          <w:rFonts w:ascii="Calibri" w:eastAsia="Calibri" w:hAnsi="Calibri" w:cs="Calibri"/>
          <w:b/>
          <w:bCs/>
          <w:color w:val="000000"/>
          <w:szCs w:val="22"/>
          <w:lang w:val="en-IE"/>
        </w:rPr>
      </w:pPr>
      <w:r w:rsidRPr="00D148D9">
        <w:rPr>
          <w:rFonts w:ascii="Calibri" w:eastAsia="Calibri" w:hAnsi="Calibri" w:cs="Calibri"/>
          <w:b/>
          <w:bCs/>
          <w:color w:val="000000"/>
          <w:szCs w:val="22"/>
          <w:lang w:val="en-IE"/>
        </w:rPr>
        <w:t>Document history:</w:t>
      </w:r>
    </w:p>
    <w:p w14:paraId="31F41476" w14:textId="77777777" w:rsidR="00B42F2E" w:rsidRPr="00D148D9" w:rsidRDefault="00B42F2E" w:rsidP="00B42F2E">
      <w:pPr>
        <w:spacing w:after="0" w:line="276" w:lineRule="auto"/>
        <w:rPr>
          <w:rFonts w:ascii="Calibri" w:eastAsia="Calibri" w:hAnsi="Calibri" w:cs="Calibri"/>
          <w:szCs w:val="22"/>
          <w:lang w:val="en-IE"/>
        </w:rPr>
      </w:pPr>
      <w:r w:rsidRPr="00D148D9">
        <w:rPr>
          <w:rFonts w:ascii="Calibri" w:eastAsia="Calibri" w:hAnsi="Calibri" w:cs="Calibri"/>
          <w:szCs w:val="22"/>
          <w:lang w:val="en-IE"/>
        </w:rPr>
        <w:t>The Document Author is authorized to make the following types of changes to the document without requiring that the document be re-approved:</w:t>
      </w:r>
    </w:p>
    <w:p w14:paraId="7BC1C6DC" w14:textId="77777777" w:rsidR="00B42F2E" w:rsidRPr="00D148D9"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D148D9">
        <w:rPr>
          <w:rFonts w:ascii="Calibri" w:eastAsia="Calibri" w:hAnsi="Calibri" w:cs="Calibri"/>
          <w:szCs w:val="22"/>
          <w:lang w:val="en-IE"/>
        </w:rPr>
        <w:t>Editorial, formatting, and spelling</w:t>
      </w:r>
    </w:p>
    <w:p w14:paraId="53F6D783" w14:textId="77777777" w:rsidR="00B42F2E" w:rsidRPr="00D148D9"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D148D9">
        <w:rPr>
          <w:rFonts w:ascii="Calibri" w:eastAsia="Calibri" w:hAnsi="Calibri" w:cs="Calibri"/>
          <w:szCs w:val="22"/>
          <w:lang w:val="en-IE"/>
        </w:rPr>
        <w:t>Clarification</w:t>
      </w:r>
    </w:p>
    <w:p w14:paraId="3FB6A484" w14:textId="77777777" w:rsidR="00B42F2E" w:rsidRPr="00D148D9" w:rsidRDefault="00B42F2E" w:rsidP="00B42F2E">
      <w:pPr>
        <w:spacing w:after="0" w:line="276" w:lineRule="auto"/>
        <w:rPr>
          <w:rFonts w:ascii="Calibri" w:eastAsia="Calibri" w:hAnsi="Calibri" w:cs="Calibri"/>
          <w:color w:val="000000"/>
          <w:szCs w:val="22"/>
          <w:lang w:val="en-IE"/>
        </w:rPr>
      </w:pPr>
    </w:p>
    <w:p w14:paraId="5CD23351" w14:textId="77777777" w:rsidR="00B42F2E" w:rsidRPr="00D148D9" w:rsidRDefault="00B42F2E" w:rsidP="00B42F2E">
      <w:pPr>
        <w:spacing w:after="0" w:line="276" w:lineRule="auto"/>
        <w:rPr>
          <w:rFonts w:ascii="Calibri" w:eastAsia="Calibri" w:hAnsi="Calibri" w:cs="Calibri"/>
          <w:color w:val="000000"/>
          <w:szCs w:val="22"/>
          <w:lang w:val="en-IE"/>
        </w:rPr>
      </w:pPr>
      <w:r w:rsidRPr="00D148D9">
        <w:rPr>
          <w:rFonts w:ascii="Calibri" w:eastAsia="Calibri" w:hAnsi="Calibri" w:cs="Calibri"/>
          <w:color w:val="000000"/>
          <w:szCs w:val="22"/>
          <w:lang w:val="en-IE"/>
        </w:rPr>
        <w:t>To request a change to this document, contact the Document Author or Owner.</w:t>
      </w:r>
    </w:p>
    <w:p w14:paraId="0707A2B1" w14:textId="77777777" w:rsidR="00B42F2E" w:rsidRPr="00D148D9" w:rsidRDefault="00B42F2E" w:rsidP="00B42F2E">
      <w:pPr>
        <w:spacing w:after="0" w:line="276" w:lineRule="auto"/>
        <w:rPr>
          <w:rFonts w:ascii="Calibri" w:eastAsia="Calibri" w:hAnsi="Calibri" w:cs="Calibri"/>
          <w:color w:val="000000"/>
          <w:szCs w:val="22"/>
          <w:lang w:val="en-IE"/>
        </w:rPr>
      </w:pPr>
      <w:r w:rsidRPr="00D148D9">
        <w:rPr>
          <w:rFonts w:ascii="Calibri" w:eastAsia="Calibri" w:hAnsi="Calibri" w:cs="Calibri"/>
          <w:color w:val="000000"/>
          <w:szCs w:val="22"/>
          <w:lang w:val="en-IE"/>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977"/>
        <w:gridCol w:w="1145"/>
        <w:gridCol w:w="2473"/>
        <w:gridCol w:w="3899"/>
      </w:tblGrid>
      <w:tr w:rsidR="00B42F2E" w:rsidRPr="004A5871" w14:paraId="60D973F9" w14:textId="77777777" w:rsidTr="00E64F1C">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4AF901DE" w14:textId="77777777" w:rsidR="00B42F2E" w:rsidRPr="00D148D9" w:rsidRDefault="00B42F2E" w:rsidP="00E64F1C">
            <w:pPr>
              <w:spacing w:after="0" w:line="276" w:lineRule="auto"/>
              <w:jc w:val="left"/>
              <w:rPr>
                <w:rFonts w:ascii="Calibri" w:eastAsia="PMingLiU" w:hAnsi="Calibri" w:cs="Calibri"/>
                <w:b/>
                <w:bCs/>
                <w:color w:val="000000"/>
                <w:szCs w:val="22"/>
                <w:lang w:val="en-IE"/>
              </w:rPr>
            </w:pPr>
            <w:r w:rsidRPr="00D148D9">
              <w:rPr>
                <w:rFonts w:ascii="Calibri" w:eastAsia="Calibri" w:hAnsi="Calibri" w:cs="Calibri"/>
                <w:b/>
                <w:bCs/>
                <w:color w:val="000000"/>
                <w:szCs w:val="22"/>
                <w:lang w:val="en-IE"/>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4DC989E0" w14:textId="77777777" w:rsidR="00B42F2E" w:rsidRPr="00D148D9" w:rsidRDefault="00B42F2E" w:rsidP="00E64F1C">
            <w:pPr>
              <w:spacing w:after="0" w:line="276" w:lineRule="auto"/>
              <w:jc w:val="left"/>
              <w:rPr>
                <w:rFonts w:ascii="Calibri" w:eastAsia="PMingLiU" w:hAnsi="Calibri" w:cs="Calibri"/>
                <w:b/>
                <w:bCs/>
                <w:color w:val="000000"/>
                <w:szCs w:val="22"/>
                <w:lang w:val="en-IE"/>
              </w:rPr>
            </w:pPr>
            <w:r w:rsidRPr="00D148D9">
              <w:rPr>
                <w:rFonts w:ascii="Calibri" w:eastAsia="Calibri" w:hAnsi="Calibri" w:cs="Calibri"/>
                <w:b/>
                <w:bCs/>
                <w:color w:val="000000"/>
                <w:szCs w:val="22"/>
                <w:lang w:val="en-IE"/>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BB2340" w14:textId="77777777" w:rsidR="00B42F2E" w:rsidRPr="00D148D9" w:rsidRDefault="00B42F2E" w:rsidP="00E64F1C">
            <w:pPr>
              <w:spacing w:after="0" w:line="276" w:lineRule="auto"/>
              <w:jc w:val="left"/>
              <w:rPr>
                <w:rFonts w:ascii="Calibri" w:eastAsia="PMingLiU" w:hAnsi="Calibri" w:cs="Calibri"/>
                <w:b/>
                <w:bCs/>
                <w:color w:val="000000"/>
                <w:szCs w:val="22"/>
                <w:lang w:val="en-IE"/>
              </w:rPr>
            </w:pPr>
            <w:r w:rsidRPr="00D148D9">
              <w:rPr>
                <w:rFonts w:ascii="Calibri" w:eastAsia="Calibri" w:hAnsi="Calibri" w:cs="Calibri"/>
                <w:b/>
                <w:bCs/>
                <w:color w:val="000000"/>
                <w:szCs w:val="22"/>
                <w:lang w:val="en-IE"/>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1443606" w14:textId="77777777" w:rsidR="00B42F2E" w:rsidRPr="00D148D9" w:rsidRDefault="00B42F2E" w:rsidP="00E64F1C">
            <w:pPr>
              <w:spacing w:after="0" w:line="276" w:lineRule="auto"/>
              <w:jc w:val="left"/>
              <w:rPr>
                <w:rFonts w:ascii="Calibri" w:eastAsia="PMingLiU" w:hAnsi="Calibri" w:cs="Calibri"/>
                <w:b/>
                <w:bCs/>
                <w:color w:val="000000"/>
                <w:szCs w:val="22"/>
                <w:lang w:val="en-IE"/>
              </w:rPr>
            </w:pPr>
            <w:r w:rsidRPr="00D148D9">
              <w:rPr>
                <w:rFonts w:ascii="Calibri" w:eastAsia="Calibri" w:hAnsi="Calibri" w:cs="Calibri"/>
                <w:b/>
                <w:bCs/>
                <w:color w:val="000000"/>
                <w:szCs w:val="22"/>
                <w:lang w:val="en-IE"/>
              </w:rPr>
              <w:t>Short Description of Changes</w:t>
            </w:r>
          </w:p>
        </w:tc>
      </w:tr>
      <w:tr w:rsidR="00B42F2E" w:rsidRPr="004A5871" w14:paraId="31143F39" w14:textId="77777777" w:rsidTr="00E64F1C">
        <w:tc>
          <w:tcPr>
            <w:tcW w:w="575" w:type="pct"/>
            <w:tcBorders>
              <w:top w:val="single" w:sz="4" w:space="0" w:color="7F7F7F"/>
              <w:left w:val="single" w:sz="4" w:space="0" w:color="7F7F7F"/>
              <w:bottom w:val="single" w:sz="4" w:space="0" w:color="7F7F7F"/>
              <w:right w:val="single" w:sz="4" w:space="0" w:color="7F7F7F"/>
            </w:tcBorders>
            <w:hideMark/>
          </w:tcPr>
          <w:p w14:paraId="1142F199" w14:textId="54F20056" w:rsidR="00B42F2E" w:rsidRPr="00D148D9" w:rsidRDefault="00E23552" w:rsidP="00E64F1C">
            <w:pPr>
              <w:spacing w:after="0"/>
              <w:jc w:val="left"/>
              <w:rPr>
                <w:lang w:val="en-IE" w:eastAsia="en-GB"/>
              </w:rPr>
            </w:pPr>
            <w:r w:rsidRPr="00D148D9">
              <w:rPr>
                <w:lang w:val="en-IE" w:eastAsia="en-GB"/>
              </w:rPr>
              <w:t>1.0</w:t>
            </w:r>
          </w:p>
        </w:tc>
        <w:tc>
          <w:tcPr>
            <w:tcW w:w="674" w:type="pct"/>
            <w:tcBorders>
              <w:top w:val="single" w:sz="4" w:space="0" w:color="7F7F7F"/>
              <w:left w:val="single" w:sz="4" w:space="0" w:color="7F7F7F"/>
              <w:bottom w:val="single" w:sz="4" w:space="0" w:color="7F7F7F"/>
              <w:right w:val="single" w:sz="4" w:space="0" w:color="7F7F7F"/>
            </w:tcBorders>
          </w:tcPr>
          <w:p w14:paraId="503B41C3" w14:textId="537B39A1" w:rsidR="00B42F2E" w:rsidRPr="00D148D9" w:rsidRDefault="00F66CD9" w:rsidP="00E64F1C">
            <w:pPr>
              <w:spacing w:after="0" w:line="276" w:lineRule="auto"/>
              <w:jc w:val="left"/>
              <w:rPr>
                <w:rFonts w:ascii="Calibri" w:eastAsia="PMingLiU" w:hAnsi="Calibri" w:cs="Calibri"/>
                <w:color w:val="000000"/>
                <w:szCs w:val="22"/>
                <w:lang w:val="en-IE"/>
              </w:rPr>
            </w:pPr>
            <w:r w:rsidRPr="00D148D9">
              <w:rPr>
                <w:rFonts w:eastAsia="PMingLiU" w:cstheme="minorHAnsi"/>
                <w:lang w:val="en-IE"/>
              </w:rPr>
              <w:t>07/05/2018</w:t>
            </w:r>
          </w:p>
        </w:tc>
        <w:tc>
          <w:tcPr>
            <w:tcW w:w="1456" w:type="pct"/>
            <w:tcBorders>
              <w:top w:val="single" w:sz="4" w:space="0" w:color="7F7F7F"/>
              <w:left w:val="single" w:sz="4" w:space="0" w:color="7F7F7F"/>
              <w:bottom w:val="single" w:sz="4" w:space="0" w:color="7F7F7F"/>
              <w:right w:val="single" w:sz="4" w:space="0" w:color="7F7F7F"/>
            </w:tcBorders>
          </w:tcPr>
          <w:p w14:paraId="0C56C51D" w14:textId="482BCD55" w:rsidR="00B42F2E" w:rsidRPr="00D148D9" w:rsidRDefault="00B4328E" w:rsidP="00E64F1C">
            <w:pPr>
              <w:widowControl w:val="0"/>
              <w:spacing w:after="0" w:line="200" w:lineRule="atLeast"/>
              <w:jc w:val="left"/>
              <w:rPr>
                <w:rFonts w:ascii="Calibri" w:hAnsi="Calibri" w:cs="Calibri"/>
                <w:color w:val="000000"/>
                <w:szCs w:val="22"/>
                <w:lang w:val="en-IE"/>
              </w:rPr>
            </w:pPr>
            <w:r w:rsidRPr="00D148D9">
              <w:rPr>
                <w:rFonts w:ascii="Calibri"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hideMark/>
          </w:tcPr>
          <w:p w14:paraId="77D492E4" w14:textId="53712320" w:rsidR="00B42F2E" w:rsidRPr="00D148D9" w:rsidRDefault="00B4328E" w:rsidP="00E64F1C">
            <w:pPr>
              <w:spacing w:after="0"/>
              <w:jc w:val="left"/>
              <w:rPr>
                <w:lang w:val="en-IE" w:eastAsia="en-GB"/>
              </w:rPr>
            </w:pPr>
            <w:r w:rsidRPr="00D148D9">
              <w:rPr>
                <w:lang w:val="en-IE" w:eastAsia="en-GB"/>
              </w:rPr>
              <w:t>Initial version</w:t>
            </w:r>
          </w:p>
        </w:tc>
      </w:tr>
      <w:tr w:rsidR="00B42F2E" w:rsidRPr="004A5871" w14:paraId="3467500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0CA3410" w14:textId="3A22B223" w:rsidR="00B42F2E" w:rsidRPr="00D148D9" w:rsidRDefault="00F66CD9"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1.10</w:t>
            </w:r>
          </w:p>
        </w:tc>
        <w:tc>
          <w:tcPr>
            <w:tcW w:w="674" w:type="pct"/>
            <w:tcBorders>
              <w:top w:val="single" w:sz="4" w:space="0" w:color="7F7F7F"/>
              <w:left w:val="single" w:sz="4" w:space="0" w:color="7F7F7F"/>
              <w:bottom w:val="single" w:sz="4" w:space="0" w:color="7F7F7F"/>
              <w:right w:val="single" w:sz="4" w:space="0" w:color="7F7F7F"/>
            </w:tcBorders>
          </w:tcPr>
          <w:p w14:paraId="183C3929" w14:textId="370F9E4A" w:rsidR="00B42F2E" w:rsidRPr="00D148D9" w:rsidRDefault="00F66CD9"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15/10/2018</w:t>
            </w:r>
          </w:p>
        </w:tc>
        <w:tc>
          <w:tcPr>
            <w:tcW w:w="1456" w:type="pct"/>
            <w:tcBorders>
              <w:top w:val="single" w:sz="4" w:space="0" w:color="7F7F7F"/>
              <w:left w:val="single" w:sz="4" w:space="0" w:color="7F7F7F"/>
              <w:bottom w:val="single" w:sz="4" w:space="0" w:color="7F7F7F"/>
              <w:right w:val="single" w:sz="4" w:space="0" w:color="7F7F7F"/>
            </w:tcBorders>
          </w:tcPr>
          <w:p w14:paraId="59698A39" w14:textId="2C419CA2" w:rsidR="00B42F2E" w:rsidRPr="00D148D9" w:rsidRDefault="00F66CD9"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0E88C9E" w14:textId="6BB97C5D" w:rsidR="00B42F2E" w:rsidRPr="00D148D9" w:rsidRDefault="00F66CD9"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Updated for Release 1</w:t>
            </w:r>
          </w:p>
        </w:tc>
      </w:tr>
      <w:tr w:rsidR="00B42F2E" w:rsidRPr="004A5871" w14:paraId="466D225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770DF0" w14:textId="48CBEA9B" w:rsidR="00B42F2E" w:rsidRPr="00D148D9" w:rsidRDefault="000A3E27"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1.20</w:t>
            </w:r>
          </w:p>
        </w:tc>
        <w:tc>
          <w:tcPr>
            <w:tcW w:w="674" w:type="pct"/>
            <w:tcBorders>
              <w:top w:val="single" w:sz="4" w:space="0" w:color="7F7F7F"/>
              <w:left w:val="single" w:sz="4" w:space="0" w:color="7F7F7F"/>
              <w:bottom w:val="single" w:sz="4" w:space="0" w:color="7F7F7F"/>
              <w:right w:val="single" w:sz="4" w:space="0" w:color="7F7F7F"/>
            </w:tcBorders>
          </w:tcPr>
          <w:p w14:paraId="445E9CC2" w14:textId="4CC6744F" w:rsidR="00B42F2E" w:rsidRPr="00D148D9" w:rsidRDefault="000A3E27"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07/06/2019</w:t>
            </w:r>
          </w:p>
        </w:tc>
        <w:tc>
          <w:tcPr>
            <w:tcW w:w="1456" w:type="pct"/>
            <w:tcBorders>
              <w:top w:val="single" w:sz="4" w:space="0" w:color="7F7F7F"/>
              <w:left w:val="single" w:sz="4" w:space="0" w:color="7F7F7F"/>
              <w:bottom w:val="single" w:sz="4" w:space="0" w:color="7F7F7F"/>
              <w:right w:val="single" w:sz="4" w:space="0" w:color="7F7F7F"/>
            </w:tcBorders>
          </w:tcPr>
          <w:p w14:paraId="7CB09FF4" w14:textId="76909AA8" w:rsidR="00B42F2E" w:rsidRPr="00D148D9" w:rsidRDefault="000A3E27"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EF55FE9" w14:textId="22333DEC" w:rsidR="00B42F2E" w:rsidRPr="00D148D9" w:rsidRDefault="000A3E27"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Updated for Release 2</w:t>
            </w:r>
          </w:p>
        </w:tc>
      </w:tr>
      <w:tr w:rsidR="007B79CD" w:rsidRPr="004A5871" w14:paraId="3B7B81F1" w14:textId="77777777" w:rsidTr="00E64F1C">
        <w:tc>
          <w:tcPr>
            <w:tcW w:w="575" w:type="pct"/>
            <w:tcBorders>
              <w:top w:val="single" w:sz="4" w:space="0" w:color="7F7F7F"/>
              <w:left w:val="single" w:sz="4" w:space="0" w:color="7F7F7F"/>
              <w:bottom w:val="single" w:sz="4" w:space="0" w:color="7F7F7F"/>
              <w:right w:val="single" w:sz="4" w:space="0" w:color="7F7F7F"/>
            </w:tcBorders>
          </w:tcPr>
          <w:p w14:paraId="17060D40" w14:textId="09071D9F" w:rsidR="007B79CD" w:rsidRPr="00D148D9" w:rsidRDefault="007B79CD"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1.21</w:t>
            </w:r>
          </w:p>
        </w:tc>
        <w:tc>
          <w:tcPr>
            <w:tcW w:w="674" w:type="pct"/>
            <w:tcBorders>
              <w:top w:val="single" w:sz="4" w:space="0" w:color="7F7F7F"/>
              <w:left w:val="single" w:sz="4" w:space="0" w:color="7F7F7F"/>
              <w:bottom w:val="single" w:sz="4" w:space="0" w:color="7F7F7F"/>
              <w:right w:val="single" w:sz="4" w:space="0" w:color="7F7F7F"/>
            </w:tcBorders>
          </w:tcPr>
          <w:p w14:paraId="5E3716D5" w14:textId="153EEE44" w:rsidR="007B79CD" w:rsidRPr="00D148D9" w:rsidRDefault="007B79CD"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19/02/2020</w:t>
            </w:r>
          </w:p>
        </w:tc>
        <w:tc>
          <w:tcPr>
            <w:tcW w:w="1456" w:type="pct"/>
            <w:tcBorders>
              <w:top w:val="single" w:sz="4" w:space="0" w:color="7F7F7F"/>
              <w:left w:val="single" w:sz="4" w:space="0" w:color="7F7F7F"/>
              <w:bottom w:val="single" w:sz="4" w:space="0" w:color="7F7F7F"/>
              <w:right w:val="single" w:sz="4" w:space="0" w:color="7F7F7F"/>
            </w:tcBorders>
          </w:tcPr>
          <w:p w14:paraId="0273C745" w14:textId="4773F5BA" w:rsidR="007B79CD" w:rsidRPr="00D148D9" w:rsidRDefault="007B79CD"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2EB04609" w14:textId="11275DC1" w:rsidR="007B79CD" w:rsidRPr="00D148D9" w:rsidRDefault="007B79CD"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Updated with the initial version of the second package of RfCs</w:t>
            </w:r>
            <w:r w:rsidR="009D3DD4" w:rsidRPr="00D148D9">
              <w:rPr>
                <w:rFonts w:ascii="Calibri" w:eastAsia="PMingLiU" w:hAnsi="Calibri" w:cs="Calibri"/>
                <w:color w:val="000000"/>
                <w:szCs w:val="22"/>
                <w:lang w:val="en-IE"/>
              </w:rPr>
              <w:t xml:space="preserve"> for Release 2</w:t>
            </w:r>
          </w:p>
        </w:tc>
      </w:tr>
      <w:tr w:rsidR="009D3DD4" w:rsidRPr="004A5871" w14:paraId="380E1FA3"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15D871A" w14:textId="0F6F1778" w:rsidR="009D3DD4" w:rsidRPr="00D148D9" w:rsidRDefault="009D3DD4"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1.22</w:t>
            </w:r>
          </w:p>
        </w:tc>
        <w:tc>
          <w:tcPr>
            <w:tcW w:w="674" w:type="pct"/>
            <w:tcBorders>
              <w:top w:val="single" w:sz="4" w:space="0" w:color="7F7F7F"/>
              <w:left w:val="single" w:sz="4" w:space="0" w:color="7F7F7F"/>
              <w:bottom w:val="single" w:sz="4" w:space="0" w:color="7F7F7F"/>
              <w:right w:val="single" w:sz="4" w:space="0" w:color="7F7F7F"/>
            </w:tcBorders>
          </w:tcPr>
          <w:p w14:paraId="2C14EB08" w14:textId="586DA76E" w:rsidR="009D3DD4" w:rsidRPr="00D148D9" w:rsidRDefault="009D3DD4"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31/03/2020</w:t>
            </w:r>
          </w:p>
        </w:tc>
        <w:tc>
          <w:tcPr>
            <w:tcW w:w="1456" w:type="pct"/>
            <w:tcBorders>
              <w:top w:val="single" w:sz="4" w:space="0" w:color="7F7F7F"/>
              <w:left w:val="single" w:sz="4" w:space="0" w:color="7F7F7F"/>
              <w:bottom w:val="single" w:sz="4" w:space="0" w:color="7F7F7F"/>
              <w:right w:val="single" w:sz="4" w:space="0" w:color="7F7F7F"/>
            </w:tcBorders>
          </w:tcPr>
          <w:p w14:paraId="39894BAD" w14:textId="0A27AC62" w:rsidR="009D3DD4" w:rsidRPr="00D148D9" w:rsidRDefault="009D3DD4"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3290769" w14:textId="0FED6792" w:rsidR="009D3DD4" w:rsidRPr="00D148D9" w:rsidRDefault="009D3DD4"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Updated with the final version of the second package of RfCs for Release 2</w:t>
            </w:r>
          </w:p>
        </w:tc>
      </w:tr>
      <w:tr w:rsidR="00C73CB5" w:rsidRPr="004A5871" w14:paraId="3FBE01A6"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6C68628" w14:textId="21BD62DA" w:rsidR="00C73CB5" w:rsidRPr="00D148D9" w:rsidRDefault="00C73CB5"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1.23</w:t>
            </w:r>
          </w:p>
        </w:tc>
        <w:tc>
          <w:tcPr>
            <w:tcW w:w="674" w:type="pct"/>
            <w:tcBorders>
              <w:top w:val="single" w:sz="4" w:space="0" w:color="7F7F7F"/>
              <w:left w:val="single" w:sz="4" w:space="0" w:color="7F7F7F"/>
              <w:bottom w:val="single" w:sz="4" w:space="0" w:color="7F7F7F"/>
              <w:right w:val="single" w:sz="4" w:space="0" w:color="7F7F7F"/>
            </w:tcBorders>
          </w:tcPr>
          <w:p w14:paraId="19158B9E" w14:textId="05F70D07" w:rsidR="00C73CB5" w:rsidRPr="00D148D9" w:rsidRDefault="00C73CB5"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17/07/2020</w:t>
            </w:r>
          </w:p>
        </w:tc>
        <w:tc>
          <w:tcPr>
            <w:tcW w:w="1456" w:type="pct"/>
            <w:tcBorders>
              <w:top w:val="single" w:sz="4" w:space="0" w:color="7F7F7F"/>
              <w:left w:val="single" w:sz="4" w:space="0" w:color="7F7F7F"/>
              <w:bottom w:val="single" w:sz="4" w:space="0" w:color="7F7F7F"/>
              <w:right w:val="single" w:sz="4" w:space="0" w:color="7F7F7F"/>
            </w:tcBorders>
          </w:tcPr>
          <w:p w14:paraId="6A99F321" w14:textId="51946E04" w:rsidR="00C73CB5" w:rsidRPr="00D148D9" w:rsidRDefault="00C73CB5"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9D6171C" w14:textId="77777777" w:rsidR="00C73CB5" w:rsidRPr="00D148D9" w:rsidRDefault="00C73CB5"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KEL entry 47</w:t>
            </w:r>
          </w:p>
          <w:p w14:paraId="2F1124D0" w14:textId="020F93EA" w:rsidR="008E037B" w:rsidRPr="00D148D9" w:rsidRDefault="008E037B"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RfC200030 - New condition for Master level Commodity code</w:t>
            </w:r>
          </w:p>
        </w:tc>
      </w:tr>
      <w:tr w:rsidR="009C0214" w:rsidRPr="004A5871" w14:paraId="14B72B07"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13A540F" w14:textId="656A1945" w:rsidR="009C0214" w:rsidRPr="00D148D9" w:rsidRDefault="009C0214"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1.24</w:t>
            </w:r>
          </w:p>
        </w:tc>
        <w:tc>
          <w:tcPr>
            <w:tcW w:w="674" w:type="pct"/>
            <w:tcBorders>
              <w:top w:val="single" w:sz="4" w:space="0" w:color="7F7F7F"/>
              <w:left w:val="single" w:sz="4" w:space="0" w:color="7F7F7F"/>
              <w:bottom w:val="single" w:sz="4" w:space="0" w:color="7F7F7F"/>
              <w:right w:val="single" w:sz="4" w:space="0" w:color="7F7F7F"/>
            </w:tcBorders>
          </w:tcPr>
          <w:p w14:paraId="45B7A215" w14:textId="59C08676" w:rsidR="009C0214" w:rsidRPr="00D148D9" w:rsidRDefault="009C0214"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19/03/2021</w:t>
            </w:r>
          </w:p>
        </w:tc>
        <w:tc>
          <w:tcPr>
            <w:tcW w:w="1456" w:type="pct"/>
            <w:tcBorders>
              <w:top w:val="single" w:sz="4" w:space="0" w:color="7F7F7F"/>
              <w:left w:val="single" w:sz="4" w:space="0" w:color="7F7F7F"/>
              <w:bottom w:val="single" w:sz="4" w:space="0" w:color="7F7F7F"/>
              <w:right w:val="single" w:sz="4" w:space="0" w:color="7F7F7F"/>
            </w:tcBorders>
          </w:tcPr>
          <w:p w14:paraId="30D1E947" w14:textId="7EBB8E29" w:rsidR="009C0214" w:rsidRPr="00D148D9" w:rsidRDefault="009C0214"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161AF8C" w14:textId="77777777" w:rsidR="009C0214" w:rsidRPr="00D148D9" w:rsidRDefault="009C0214"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RfC200036 - R2 - IMS included in IE4N03</w:t>
            </w:r>
          </w:p>
          <w:p w14:paraId="7FEF26F9" w14:textId="3B81AD99" w:rsidR="004915D7" w:rsidRPr="00D148D9" w:rsidRDefault="00713F4D"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RfC200038 - R2 - AN - Notify party in Arrival notification and Control notification</w:t>
            </w:r>
          </w:p>
        </w:tc>
      </w:tr>
      <w:tr w:rsidR="00450428" w:rsidRPr="004A5871" w14:paraId="254E52F1"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55682ED" w14:textId="380C10C8" w:rsidR="00450428" w:rsidRPr="00D148D9" w:rsidRDefault="00450428"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1.30</w:t>
            </w:r>
          </w:p>
        </w:tc>
        <w:tc>
          <w:tcPr>
            <w:tcW w:w="674" w:type="pct"/>
            <w:tcBorders>
              <w:top w:val="single" w:sz="4" w:space="0" w:color="7F7F7F"/>
              <w:left w:val="single" w:sz="4" w:space="0" w:color="7F7F7F"/>
              <w:bottom w:val="single" w:sz="4" w:space="0" w:color="7F7F7F"/>
              <w:right w:val="single" w:sz="4" w:space="0" w:color="7F7F7F"/>
            </w:tcBorders>
          </w:tcPr>
          <w:p w14:paraId="42E9A98C" w14:textId="15A282A3" w:rsidR="00450428" w:rsidRPr="00D148D9" w:rsidRDefault="004A5871"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30/04</w:t>
            </w:r>
            <w:r w:rsidR="00450428" w:rsidRPr="00D148D9">
              <w:rPr>
                <w:rFonts w:ascii="Calibri" w:eastAsia="PMingLiU" w:hAnsi="Calibri" w:cs="Calibri"/>
                <w:color w:val="000000"/>
                <w:szCs w:val="22"/>
                <w:lang w:val="en-IE"/>
              </w:rPr>
              <w:t>/2021</w:t>
            </w:r>
          </w:p>
        </w:tc>
        <w:tc>
          <w:tcPr>
            <w:tcW w:w="1456" w:type="pct"/>
            <w:tcBorders>
              <w:top w:val="single" w:sz="4" w:space="0" w:color="7F7F7F"/>
              <w:left w:val="single" w:sz="4" w:space="0" w:color="7F7F7F"/>
              <w:bottom w:val="single" w:sz="4" w:space="0" w:color="7F7F7F"/>
              <w:right w:val="single" w:sz="4" w:space="0" w:color="7F7F7F"/>
            </w:tcBorders>
          </w:tcPr>
          <w:p w14:paraId="191A2578" w14:textId="2E414A56" w:rsidR="00450428" w:rsidRPr="00D148D9" w:rsidRDefault="00450428" w:rsidP="00E64F1C">
            <w:pPr>
              <w:spacing w:after="0" w:line="276" w:lineRule="auto"/>
              <w:jc w:val="left"/>
              <w:rPr>
                <w:rFonts w:ascii="Calibri" w:eastAsia="PMingLiU" w:hAnsi="Calibri" w:cs="Calibri"/>
                <w:color w:val="000000"/>
                <w:szCs w:val="22"/>
                <w:lang w:val="en-IE"/>
              </w:rPr>
            </w:pPr>
            <w:r w:rsidRPr="00D148D9">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C0F0B57" w14:textId="3C83FB70" w:rsidR="00DD5CD6" w:rsidRPr="004A5871" w:rsidRDefault="004A5871" w:rsidP="00DD5CD6">
            <w:pPr>
              <w:spacing w:after="0" w:line="276" w:lineRule="auto"/>
              <w:jc w:val="left"/>
              <w:rPr>
                <w:rFonts w:eastAsia="PMingLiU" w:cs="Calibri"/>
                <w:color w:val="000000"/>
                <w:szCs w:val="22"/>
                <w:lang w:val="en-IE"/>
              </w:rPr>
            </w:pPr>
            <w:r>
              <w:rPr>
                <w:rFonts w:eastAsia="PMingLiU" w:cs="Calibri"/>
                <w:color w:val="000000"/>
                <w:szCs w:val="22"/>
                <w:lang w:val="en-IE"/>
              </w:rPr>
              <w:t>R3 RfC’s from MS CAB</w:t>
            </w:r>
            <w:r w:rsidR="00DD5CD6" w:rsidRPr="004A5871">
              <w:rPr>
                <w:rFonts w:eastAsia="PMingLiU" w:cs="Calibri"/>
                <w:color w:val="000000"/>
                <w:szCs w:val="22"/>
                <w:lang w:val="en-IE"/>
              </w:rPr>
              <w:t>7 29/01/2021 implemented</w:t>
            </w:r>
            <w:r>
              <w:rPr>
                <w:rFonts w:eastAsia="PMingLiU" w:cs="Calibri"/>
                <w:color w:val="000000"/>
                <w:szCs w:val="22"/>
                <w:lang w:val="en-IE"/>
              </w:rPr>
              <w:t>:</w:t>
            </w:r>
          </w:p>
          <w:p w14:paraId="375076A5" w14:textId="77777777" w:rsidR="00DD5CD6" w:rsidRPr="004A5871" w:rsidRDefault="00DD5CD6" w:rsidP="00DD5CD6">
            <w:pPr>
              <w:spacing w:after="0" w:line="276" w:lineRule="auto"/>
              <w:jc w:val="left"/>
              <w:rPr>
                <w:rFonts w:ascii="Calibri" w:eastAsia="PMingLiU" w:hAnsi="Calibri" w:cs="Calibri"/>
                <w:color w:val="000000"/>
                <w:szCs w:val="22"/>
                <w:lang w:val="en-IE"/>
              </w:rPr>
            </w:pPr>
            <w:r w:rsidRPr="004A5871">
              <w:rPr>
                <w:rFonts w:ascii="Calibri" w:eastAsia="PMingLiU" w:hAnsi="Calibri" w:cs="Calibri"/>
                <w:color w:val="000000"/>
                <w:szCs w:val="22"/>
                <w:lang w:val="en-IE"/>
              </w:rPr>
              <w:t>C3050, C3051, C3052 and R3051 added.</w:t>
            </w:r>
          </w:p>
          <w:p w14:paraId="1B1C3C9F" w14:textId="42C1DA4B" w:rsidR="00DD5CD6" w:rsidRPr="00D148D9" w:rsidRDefault="00DD5CD6" w:rsidP="00DD5CD6">
            <w:pPr>
              <w:spacing w:after="0" w:line="276" w:lineRule="auto"/>
              <w:jc w:val="left"/>
              <w:rPr>
                <w:rFonts w:ascii="Calibri" w:eastAsia="PMingLiU" w:hAnsi="Calibri" w:cs="Calibri"/>
                <w:color w:val="000000"/>
                <w:szCs w:val="22"/>
                <w:lang w:val="en-IE"/>
              </w:rPr>
            </w:pPr>
            <w:r w:rsidRPr="004A5871">
              <w:rPr>
                <w:rFonts w:ascii="Calibri" w:eastAsia="PMingLiU" w:hAnsi="Calibri" w:cs="Calibri"/>
                <w:color w:val="000000"/>
                <w:szCs w:val="22"/>
                <w:lang w:val="en-IE"/>
              </w:rPr>
              <w:t>C3044, R3025 modified.</w:t>
            </w:r>
          </w:p>
        </w:tc>
      </w:tr>
      <w:tr w:rsidR="002910AB" w:rsidRPr="004A5871" w14:paraId="52761794"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ED71493" w14:textId="006F5761" w:rsidR="002910AB" w:rsidRPr="001862DD" w:rsidRDefault="002910AB" w:rsidP="00E64F1C">
            <w:pPr>
              <w:spacing w:after="0" w:line="276" w:lineRule="auto"/>
              <w:jc w:val="left"/>
              <w:rPr>
                <w:rFonts w:ascii="Calibri" w:eastAsia="PMingLiU" w:hAnsi="Calibri" w:cs="Calibri"/>
                <w:color w:val="000000"/>
                <w:szCs w:val="22"/>
                <w:lang w:val="bg-BG"/>
              </w:rPr>
            </w:pPr>
            <w:r>
              <w:rPr>
                <w:rFonts w:ascii="Calibri" w:eastAsia="PMingLiU" w:hAnsi="Calibri" w:cs="Calibri"/>
                <w:color w:val="000000"/>
                <w:szCs w:val="22"/>
                <w:lang w:val="bg-BG"/>
              </w:rPr>
              <w:t>2.00</w:t>
            </w:r>
          </w:p>
        </w:tc>
        <w:tc>
          <w:tcPr>
            <w:tcW w:w="674" w:type="pct"/>
            <w:tcBorders>
              <w:top w:val="single" w:sz="4" w:space="0" w:color="7F7F7F"/>
              <w:left w:val="single" w:sz="4" w:space="0" w:color="7F7F7F"/>
              <w:bottom w:val="single" w:sz="4" w:space="0" w:color="7F7F7F"/>
              <w:right w:val="single" w:sz="4" w:space="0" w:color="7F7F7F"/>
            </w:tcBorders>
          </w:tcPr>
          <w:p w14:paraId="7C3D3D97" w14:textId="62E7B5B1" w:rsidR="002910AB" w:rsidRPr="001862DD" w:rsidRDefault="002910AB" w:rsidP="00E64F1C">
            <w:pPr>
              <w:spacing w:after="0" w:line="276" w:lineRule="auto"/>
              <w:jc w:val="left"/>
              <w:rPr>
                <w:rFonts w:ascii="Calibri" w:eastAsia="PMingLiU" w:hAnsi="Calibri" w:cs="Calibri"/>
                <w:color w:val="000000"/>
                <w:szCs w:val="22"/>
                <w:lang w:val="bg-BG"/>
              </w:rPr>
            </w:pPr>
            <w:r>
              <w:rPr>
                <w:rFonts w:ascii="Calibri" w:eastAsia="PMingLiU" w:hAnsi="Calibri" w:cs="Calibri"/>
                <w:color w:val="000000"/>
                <w:szCs w:val="22"/>
                <w:lang w:val="bg-BG"/>
              </w:rPr>
              <w:t>30/07/2021</w:t>
            </w:r>
          </w:p>
        </w:tc>
        <w:tc>
          <w:tcPr>
            <w:tcW w:w="1456" w:type="pct"/>
            <w:tcBorders>
              <w:top w:val="single" w:sz="4" w:space="0" w:color="7F7F7F"/>
              <w:left w:val="single" w:sz="4" w:space="0" w:color="7F7F7F"/>
              <w:bottom w:val="single" w:sz="4" w:space="0" w:color="7F7F7F"/>
              <w:right w:val="single" w:sz="4" w:space="0" w:color="7F7F7F"/>
            </w:tcBorders>
          </w:tcPr>
          <w:p w14:paraId="5470C32A" w14:textId="12EA0FF1" w:rsidR="002910AB" w:rsidRPr="002910AB" w:rsidRDefault="002910AB"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CEFD5EB" w14:textId="77777777" w:rsidR="002910AB" w:rsidRDefault="002910AB" w:rsidP="00DD5CD6">
            <w:pPr>
              <w:spacing w:after="0" w:line="276" w:lineRule="auto"/>
              <w:jc w:val="left"/>
              <w:rPr>
                <w:rFonts w:eastAsia="PMingLiU" w:cs="Calibri"/>
                <w:color w:val="000000"/>
                <w:szCs w:val="22"/>
                <w:lang w:val="en-IE"/>
              </w:rPr>
            </w:pPr>
            <w:r>
              <w:rPr>
                <w:rFonts w:eastAsia="PMingLiU" w:cs="Calibri"/>
                <w:color w:val="000000"/>
                <w:szCs w:val="22"/>
                <w:lang w:val="en-IE"/>
              </w:rPr>
              <w:t>KEL v0.11 and MS CAB8 08/07/2021 implemented:</w:t>
            </w:r>
          </w:p>
          <w:p w14:paraId="42A5F219" w14:textId="33EEC4E4" w:rsidR="002910AB" w:rsidRDefault="002910AB" w:rsidP="00DD5CD6">
            <w:pPr>
              <w:spacing w:after="0" w:line="276" w:lineRule="auto"/>
              <w:jc w:val="left"/>
              <w:rPr>
                <w:rFonts w:eastAsia="PMingLiU" w:cs="Calibri"/>
                <w:color w:val="000000"/>
                <w:szCs w:val="22"/>
                <w:lang w:val="en-IE"/>
              </w:rPr>
            </w:pPr>
            <w:r>
              <w:rPr>
                <w:rFonts w:eastAsia="PMingLiU" w:cs="Calibri"/>
                <w:color w:val="000000"/>
                <w:szCs w:val="22"/>
                <w:lang w:val="en-IE"/>
              </w:rPr>
              <w:t>R3006 modified.</w:t>
            </w:r>
          </w:p>
          <w:p w14:paraId="04FBFF19" w14:textId="3F711848" w:rsidR="002910AB" w:rsidRDefault="002910AB" w:rsidP="00DD5CD6">
            <w:pPr>
              <w:spacing w:after="0" w:line="276" w:lineRule="auto"/>
              <w:jc w:val="left"/>
              <w:rPr>
                <w:rFonts w:eastAsia="PMingLiU" w:cs="Calibri"/>
                <w:color w:val="000000"/>
                <w:szCs w:val="22"/>
                <w:lang w:val="en-IE"/>
              </w:rPr>
            </w:pPr>
            <w:r>
              <w:rPr>
                <w:rFonts w:eastAsia="PMingLiU" w:cs="Calibri"/>
                <w:color w:val="000000"/>
                <w:szCs w:val="22"/>
                <w:lang w:val="en-IE"/>
              </w:rPr>
              <w:t>R3052, R3053, C3053 added.</w:t>
            </w:r>
          </w:p>
        </w:tc>
      </w:tr>
      <w:tr w:rsidR="001F46E5" w:rsidRPr="004A5871" w14:paraId="7AB1C6E7"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55DC8F0" w14:textId="2CD0B0C8" w:rsidR="001F46E5" w:rsidRPr="001F46E5" w:rsidRDefault="001F46E5"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2.01</w:t>
            </w:r>
          </w:p>
        </w:tc>
        <w:tc>
          <w:tcPr>
            <w:tcW w:w="674" w:type="pct"/>
            <w:tcBorders>
              <w:top w:val="single" w:sz="4" w:space="0" w:color="7F7F7F"/>
              <w:left w:val="single" w:sz="4" w:space="0" w:color="7F7F7F"/>
              <w:bottom w:val="single" w:sz="4" w:space="0" w:color="7F7F7F"/>
              <w:right w:val="single" w:sz="4" w:space="0" w:color="7F7F7F"/>
            </w:tcBorders>
          </w:tcPr>
          <w:p w14:paraId="29F2A10A" w14:textId="10CD3E5B" w:rsidR="001F46E5" w:rsidRPr="001F46E5" w:rsidRDefault="001F46E5"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23/05/2022</w:t>
            </w:r>
          </w:p>
        </w:tc>
        <w:tc>
          <w:tcPr>
            <w:tcW w:w="1456" w:type="pct"/>
            <w:tcBorders>
              <w:top w:val="single" w:sz="4" w:space="0" w:color="7F7F7F"/>
              <w:left w:val="single" w:sz="4" w:space="0" w:color="7F7F7F"/>
              <w:bottom w:val="single" w:sz="4" w:space="0" w:color="7F7F7F"/>
              <w:right w:val="single" w:sz="4" w:space="0" w:color="7F7F7F"/>
            </w:tcBorders>
          </w:tcPr>
          <w:p w14:paraId="5C18CE3A" w14:textId="0AD6EF0B" w:rsidR="001F46E5" w:rsidRDefault="001F46E5" w:rsidP="00E64F1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EAC7FDB" w14:textId="5F46AEB6" w:rsidR="001F46E5" w:rsidRDefault="001F46E5" w:rsidP="00DD5CD6">
            <w:pPr>
              <w:spacing w:after="0" w:line="276" w:lineRule="auto"/>
              <w:jc w:val="left"/>
              <w:rPr>
                <w:rFonts w:eastAsia="PMingLiU" w:cs="Calibri"/>
                <w:color w:val="000000"/>
                <w:szCs w:val="22"/>
                <w:lang w:val="en-IE"/>
              </w:rPr>
            </w:pPr>
            <w:r>
              <w:rPr>
                <w:rFonts w:eastAsia="PMingLiU" w:cs="Calibri"/>
                <w:color w:val="000000"/>
                <w:szCs w:val="22"/>
                <w:lang w:val="en-IE"/>
              </w:rPr>
              <w:t>KEL entries 203 and 220 implemented (R3001 and R3023 removed).</w:t>
            </w:r>
          </w:p>
        </w:tc>
      </w:tr>
    </w:tbl>
    <w:p w14:paraId="0EF32C8F" w14:textId="77777777" w:rsidR="00B42F2E" w:rsidRPr="00D148D9" w:rsidRDefault="00B42F2E" w:rsidP="00B42F2E">
      <w:pPr>
        <w:spacing w:after="0" w:line="276" w:lineRule="auto"/>
        <w:rPr>
          <w:rFonts w:ascii="Calibri" w:eastAsia="Calibri" w:hAnsi="Calibri" w:cs="Calibri"/>
          <w:lang w:val="en-IE"/>
        </w:rPr>
      </w:pPr>
      <w:r w:rsidRPr="00D148D9">
        <w:rPr>
          <w:rFonts w:ascii="Calibri" w:hAnsi="Calibri"/>
          <w:lang w:val="en-IE"/>
        </w:rPr>
        <w:br w:type="page"/>
      </w:r>
    </w:p>
    <w:p w14:paraId="0F9366F2" w14:textId="77777777" w:rsidR="00A94709" w:rsidRPr="00D148D9" w:rsidRDefault="00A94709" w:rsidP="00080E9B">
      <w:pPr>
        <w:pStyle w:val="Inhaltsverzeichnisberschrift"/>
        <w:rPr>
          <w:rFonts w:ascii="Calibri" w:hAnsi="Calibri" w:cs="Calibri"/>
          <w:lang w:val="en-IE"/>
        </w:rPr>
      </w:pPr>
      <w:r w:rsidRPr="00D148D9">
        <w:rPr>
          <w:rFonts w:ascii="Calibri" w:hAnsi="Calibri" w:cs="Calibri"/>
          <w:lang w:val="en-IE"/>
        </w:rPr>
        <w:lastRenderedPageBreak/>
        <w:t>TABLE OF CONTENTS</w:t>
      </w:r>
    </w:p>
    <w:bookmarkEnd w:id="2"/>
    <w:p w14:paraId="7AF99BB3" w14:textId="2FCDF8B9" w:rsidR="001862DD" w:rsidRDefault="005A267E">
      <w:pPr>
        <w:pStyle w:val="Verzeichnis1"/>
        <w:rPr>
          <w:rFonts w:asciiTheme="minorHAnsi" w:eastAsiaTheme="minorEastAsia" w:hAnsiTheme="minorHAnsi" w:cstheme="minorBidi"/>
          <w:b w:val="0"/>
          <w:caps w:val="0"/>
          <w:sz w:val="22"/>
          <w:szCs w:val="22"/>
          <w:lang w:val="en-IE" w:eastAsia="en-IE"/>
        </w:rPr>
      </w:pPr>
      <w:r w:rsidRPr="00D148D9">
        <w:rPr>
          <w:lang w:val="en-IE"/>
        </w:rPr>
        <w:fldChar w:fldCharType="begin"/>
      </w:r>
      <w:r w:rsidRPr="00D148D9">
        <w:rPr>
          <w:lang w:val="en-IE"/>
        </w:rPr>
        <w:instrText xml:space="preserve"> TOC \o "1-3" </w:instrText>
      </w:r>
      <w:r w:rsidRPr="00D148D9">
        <w:rPr>
          <w:lang w:val="en-IE"/>
        </w:rPr>
        <w:fldChar w:fldCharType="separate"/>
      </w:r>
      <w:r w:rsidR="001862DD" w:rsidRPr="00DA3715">
        <w:rPr>
          <w:lang w:val="en-IE"/>
        </w:rPr>
        <w:t>1</w:t>
      </w:r>
      <w:r w:rsidR="001862DD">
        <w:rPr>
          <w:rFonts w:asciiTheme="minorHAnsi" w:eastAsiaTheme="minorEastAsia" w:hAnsiTheme="minorHAnsi" w:cstheme="minorBidi"/>
          <w:b w:val="0"/>
          <w:caps w:val="0"/>
          <w:sz w:val="22"/>
          <w:szCs w:val="22"/>
          <w:lang w:val="en-IE" w:eastAsia="en-IE"/>
        </w:rPr>
        <w:tab/>
      </w:r>
      <w:r w:rsidR="001862DD" w:rsidRPr="00DA3715">
        <w:rPr>
          <w:lang w:val="en-IE"/>
        </w:rPr>
        <w:t>Introduction</w:t>
      </w:r>
      <w:r w:rsidR="001862DD">
        <w:tab/>
      </w:r>
      <w:r w:rsidR="001862DD">
        <w:fldChar w:fldCharType="begin"/>
      </w:r>
      <w:r w:rsidR="001862DD">
        <w:instrText xml:space="preserve"> PAGEREF _Toc78994420 \h </w:instrText>
      </w:r>
      <w:r w:rsidR="001862DD">
        <w:fldChar w:fldCharType="separate"/>
      </w:r>
      <w:r w:rsidR="001862DD">
        <w:t>4</w:t>
      </w:r>
      <w:r w:rsidR="001862DD">
        <w:fldChar w:fldCharType="end"/>
      </w:r>
    </w:p>
    <w:p w14:paraId="54D72E84" w14:textId="052677A1" w:rsidR="001862DD" w:rsidRDefault="001862DD">
      <w:pPr>
        <w:pStyle w:val="Verzeichnis2"/>
        <w:rPr>
          <w:rFonts w:asciiTheme="minorHAnsi" w:eastAsiaTheme="minorEastAsia" w:hAnsiTheme="minorHAnsi" w:cstheme="minorBidi"/>
          <w:sz w:val="22"/>
          <w:szCs w:val="22"/>
          <w:lang w:val="en-IE" w:eastAsia="en-IE"/>
        </w:rPr>
      </w:pPr>
      <w:r w:rsidRPr="00DA3715">
        <w:rPr>
          <w:lang w:val="en-IE"/>
        </w:rPr>
        <w:t>1.1</w:t>
      </w:r>
      <w:r>
        <w:rPr>
          <w:rFonts w:asciiTheme="minorHAnsi" w:eastAsiaTheme="minorEastAsia" w:hAnsiTheme="minorHAnsi" w:cstheme="minorBidi"/>
          <w:sz w:val="22"/>
          <w:szCs w:val="22"/>
          <w:lang w:val="en-IE" w:eastAsia="en-IE"/>
        </w:rPr>
        <w:tab/>
      </w:r>
      <w:r w:rsidRPr="00DA3715">
        <w:rPr>
          <w:lang w:val="en-IE"/>
        </w:rPr>
        <w:t>Purpose</w:t>
      </w:r>
      <w:r>
        <w:tab/>
      </w:r>
      <w:r>
        <w:fldChar w:fldCharType="begin"/>
      </w:r>
      <w:r>
        <w:instrText xml:space="preserve"> PAGEREF _Toc78994421 \h </w:instrText>
      </w:r>
      <w:r>
        <w:fldChar w:fldCharType="separate"/>
      </w:r>
      <w:r>
        <w:t>4</w:t>
      </w:r>
      <w:r>
        <w:fldChar w:fldCharType="end"/>
      </w:r>
    </w:p>
    <w:p w14:paraId="5E206DF8" w14:textId="4F7B5665" w:rsidR="001862DD" w:rsidRDefault="001862DD">
      <w:pPr>
        <w:pStyle w:val="Verzeichnis2"/>
        <w:rPr>
          <w:rFonts w:asciiTheme="minorHAnsi" w:eastAsiaTheme="minorEastAsia" w:hAnsiTheme="minorHAnsi" w:cstheme="minorBidi"/>
          <w:sz w:val="22"/>
          <w:szCs w:val="22"/>
          <w:lang w:val="en-IE" w:eastAsia="en-IE"/>
        </w:rPr>
      </w:pPr>
      <w:r w:rsidRPr="00DA3715">
        <w:rPr>
          <w:lang w:val="en-IE"/>
        </w:rPr>
        <w:t>1.2</w:t>
      </w:r>
      <w:r>
        <w:rPr>
          <w:rFonts w:asciiTheme="minorHAnsi" w:eastAsiaTheme="minorEastAsia" w:hAnsiTheme="minorHAnsi" w:cstheme="minorBidi"/>
          <w:sz w:val="22"/>
          <w:szCs w:val="22"/>
          <w:lang w:val="en-IE" w:eastAsia="en-IE"/>
        </w:rPr>
        <w:tab/>
      </w:r>
      <w:r w:rsidRPr="00DA3715">
        <w:rPr>
          <w:lang w:val="en-IE"/>
        </w:rPr>
        <w:t>Target Audience</w:t>
      </w:r>
      <w:r>
        <w:tab/>
      </w:r>
      <w:r>
        <w:fldChar w:fldCharType="begin"/>
      </w:r>
      <w:r>
        <w:instrText xml:space="preserve"> PAGEREF _Toc78994422 \h </w:instrText>
      </w:r>
      <w:r>
        <w:fldChar w:fldCharType="separate"/>
      </w:r>
      <w:r>
        <w:t>4</w:t>
      </w:r>
      <w:r>
        <w:fldChar w:fldCharType="end"/>
      </w:r>
    </w:p>
    <w:p w14:paraId="1D27B224" w14:textId="5388C594" w:rsidR="001862DD" w:rsidRDefault="001862DD">
      <w:pPr>
        <w:pStyle w:val="Verzeichnis2"/>
        <w:rPr>
          <w:rFonts w:asciiTheme="minorHAnsi" w:eastAsiaTheme="minorEastAsia" w:hAnsiTheme="minorHAnsi" w:cstheme="minorBidi"/>
          <w:sz w:val="22"/>
          <w:szCs w:val="22"/>
          <w:lang w:val="en-IE" w:eastAsia="en-IE"/>
        </w:rPr>
      </w:pPr>
      <w:r w:rsidRPr="00DA3715">
        <w:rPr>
          <w:lang w:val="en-IE"/>
        </w:rPr>
        <w:t>1.3</w:t>
      </w:r>
      <w:r>
        <w:rPr>
          <w:rFonts w:asciiTheme="minorHAnsi" w:eastAsiaTheme="minorEastAsia" w:hAnsiTheme="minorHAnsi" w:cstheme="minorBidi"/>
          <w:sz w:val="22"/>
          <w:szCs w:val="22"/>
          <w:lang w:val="en-IE" w:eastAsia="en-IE"/>
        </w:rPr>
        <w:tab/>
      </w:r>
      <w:r w:rsidRPr="00DA3715">
        <w:rPr>
          <w:lang w:val="en-IE"/>
        </w:rPr>
        <w:t>Structure of this document</w:t>
      </w:r>
      <w:r>
        <w:tab/>
      </w:r>
      <w:r>
        <w:fldChar w:fldCharType="begin"/>
      </w:r>
      <w:r>
        <w:instrText xml:space="preserve"> PAGEREF _Toc78994423 \h </w:instrText>
      </w:r>
      <w:r>
        <w:fldChar w:fldCharType="separate"/>
      </w:r>
      <w:r>
        <w:t>4</w:t>
      </w:r>
      <w:r>
        <w:fldChar w:fldCharType="end"/>
      </w:r>
    </w:p>
    <w:p w14:paraId="16E9C9E6" w14:textId="36AAFC22" w:rsidR="001862DD" w:rsidRDefault="001862DD">
      <w:pPr>
        <w:pStyle w:val="Verzeichnis2"/>
        <w:rPr>
          <w:rFonts w:asciiTheme="minorHAnsi" w:eastAsiaTheme="minorEastAsia" w:hAnsiTheme="minorHAnsi" w:cstheme="minorBidi"/>
          <w:sz w:val="22"/>
          <w:szCs w:val="22"/>
          <w:lang w:val="en-IE" w:eastAsia="en-IE"/>
        </w:rPr>
      </w:pPr>
      <w:r w:rsidRPr="00DA3715">
        <w:rPr>
          <w:lang w:val="en-IE"/>
        </w:rPr>
        <w:t>1.4</w:t>
      </w:r>
      <w:r>
        <w:rPr>
          <w:rFonts w:asciiTheme="minorHAnsi" w:eastAsiaTheme="minorEastAsia" w:hAnsiTheme="minorHAnsi" w:cstheme="minorBidi"/>
          <w:sz w:val="22"/>
          <w:szCs w:val="22"/>
          <w:lang w:val="en-IE" w:eastAsia="en-IE"/>
        </w:rPr>
        <w:tab/>
      </w:r>
      <w:r w:rsidRPr="00DA3715">
        <w:rPr>
          <w:lang w:val="en-IE"/>
        </w:rPr>
        <w:t>Reference and applicable documents</w:t>
      </w:r>
      <w:r>
        <w:tab/>
      </w:r>
      <w:r>
        <w:fldChar w:fldCharType="begin"/>
      </w:r>
      <w:r>
        <w:instrText xml:space="preserve"> PAGEREF _Toc78994424 \h </w:instrText>
      </w:r>
      <w:r>
        <w:fldChar w:fldCharType="separate"/>
      </w:r>
      <w:r>
        <w:t>5</w:t>
      </w:r>
      <w:r>
        <w:fldChar w:fldCharType="end"/>
      </w:r>
    </w:p>
    <w:p w14:paraId="21F34696" w14:textId="662D621D" w:rsidR="001862DD" w:rsidRDefault="001862DD">
      <w:pPr>
        <w:pStyle w:val="Verzeichnis3"/>
        <w:rPr>
          <w:rFonts w:asciiTheme="minorHAnsi" w:eastAsiaTheme="minorEastAsia" w:hAnsiTheme="minorHAnsi" w:cstheme="minorBidi"/>
          <w:noProof/>
          <w:sz w:val="22"/>
          <w:szCs w:val="22"/>
          <w:lang w:val="en-IE" w:eastAsia="en-IE"/>
        </w:rPr>
      </w:pPr>
      <w:r w:rsidRPr="00DA3715">
        <w:rPr>
          <w:noProof/>
          <w:lang w:val="en-IE"/>
        </w:rPr>
        <w:t>1.4.1</w:t>
      </w:r>
      <w:r>
        <w:rPr>
          <w:rFonts w:asciiTheme="minorHAnsi" w:eastAsiaTheme="minorEastAsia" w:hAnsiTheme="minorHAnsi" w:cstheme="minorBidi"/>
          <w:noProof/>
          <w:sz w:val="22"/>
          <w:szCs w:val="22"/>
          <w:lang w:val="en-IE" w:eastAsia="en-IE"/>
        </w:rPr>
        <w:tab/>
      </w:r>
      <w:r w:rsidRPr="00DA3715">
        <w:rPr>
          <w:noProof/>
          <w:lang w:val="en-IE"/>
        </w:rPr>
        <w:t>Reference Documents</w:t>
      </w:r>
      <w:r>
        <w:rPr>
          <w:noProof/>
        </w:rPr>
        <w:tab/>
      </w:r>
      <w:r>
        <w:rPr>
          <w:noProof/>
        </w:rPr>
        <w:fldChar w:fldCharType="begin"/>
      </w:r>
      <w:r>
        <w:rPr>
          <w:noProof/>
        </w:rPr>
        <w:instrText xml:space="preserve"> PAGEREF _Toc78994425 \h </w:instrText>
      </w:r>
      <w:r>
        <w:rPr>
          <w:noProof/>
        </w:rPr>
      </w:r>
      <w:r>
        <w:rPr>
          <w:noProof/>
        </w:rPr>
        <w:fldChar w:fldCharType="separate"/>
      </w:r>
      <w:r>
        <w:rPr>
          <w:noProof/>
        </w:rPr>
        <w:t>5</w:t>
      </w:r>
      <w:r>
        <w:rPr>
          <w:noProof/>
        </w:rPr>
        <w:fldChar w:fldCharType="end"/>
      </w:r>
    </w:p>
    <w:p w14:paraId="0CE7ADA8" w14:textId="775AAA08" w:rsidR="001862DD" w:rsidRDefault="001862DD">
      <w:pPr>
        <w:pStyle w:val="Verzeichnis2"/>
        <w:rPr>
          <w:rFonts w:asciiTheme="minorHAnsi" w:eastAsiaTheme="minorEastAsia" w:hAnsiTheme="minorHAnsi" w:cstheme="minorBidi"/>
          <w:sz w:val="22"/>
          <w:szCs w:val="22"/>
          <w:lang w:val="en-IE" w:eastAsia="en-IE"/>
        </w:rPr>
      </w:pPr>
      <w:r w:rsidRPr="00DA3715">
        <w:rPr>
          <w:lang w:val="en-IE"/>
        </w:rPr>
        <w:t>1.5</w:t>
      </w:r>
      <w:r>
        <w:rPr>
          <w:rFonts w:asciiTheme="minorHAnsi" w:eastAsiaTheme="minorEastAsia" w:hAnsiTheme="minorHAnsi" w:cstheme="minorBidi"/>
          <w:sz w:val="22"/>
          <w:szCs w:val="22"/>
          <w:lang w:val="en-IE" w:eastAsia="en-IE"/>
        </w:rPr>
        <w:tab/>
      </w:r>
      <w:r w:rsidRPr="00DA3715">
        <w:rPr>
          <w:lang w:val="en-IE"/>
        </w:rPr>
        <w:t>Abbreviations and Acronyms</w:t>
      </w:r>
      <w:r>
        <w:tab/>
      </w:r>
      <w:r>
        <w:fldChar w:fldCharType="begin"/>
      </w:r>
      <w:r>
        <w:instrText xml:space="preserve"> PAGEREF _Toc78994426 \h </w:instrText>
      </w:r>
      <w:r>
        <w:fldChar w:fldCharType="separate"/>
      </w:r>
      <w:r>
        <w:t>5</w:t>
      </w:r>
      <w:r>
        <w:fldChar w:fldCharType="end"/>
      </w:r>
    </w:p>
    <w:p w14:paraId="2EFDAC3F" w14:textId="32886389" w:rsidR="001862DD" w:rsidRDefault="001862DD">
      <w:pPr>
        <w:pStyle w:val="Verzeichnis1"/>
        <w:rPr>
          <w:rFonts w:asciiTheme="minorHAnsi" w:eastAsiaTheme="minorEastAsia" w:hAnsiTheme="minorHAnsi" w:cstheme="minorBidi"/>
          <w:b w:val="0"/>
          <w:caps w:val="0"/>
          <w:sz w:val="22"/>
          <w:szCs w:val="22"/>
          <w:lang w:val="en-IE" w:eastAsia="en-IE"/>
        </w:rPr>
      </w:pPr>
      <w:r w:rsidRPr="00DA3715">
        <w:rPr>
          <w:rFonts w:eastAsia="SimSun"/>
          <w:lang w:val="en-IE" w:eastAsia="zh-CN"/>
        </w:rPr>
        <w:t>2</w:t>
      </w:r>
      <w:r>
        <w:rPr>
          <w:rFonts w:asciiTheme="minorHAnsi" w:eastAsiaTheme="minorEastAsia" w:hAnsiTheme="minorHAnsi" w:cstheme="minorBidi"/>
          <w:b w:val="0"/>
          <w:caps w:val="0"/>
          <w:sz w:val="22"/>
          <w:szCs w:val="22"/>
          <w:lang w:val="en-IE" w:eastAsia="en-IE"/>
        </w:rPr>
        <w:tab/>
      </w:r>
      <w:r w:rsidRPr="00DA3715">
        <w:rPr>
          <w:rFonts w:eastAsia="SimSun"/>
          <w:lang w:val="en-IE" w:eastAsia="zh-CN"/>
        </w:rPr>
        <w:t>Rules</w:t>
      </w:r>
      <w:r>
        <w:tab/>
      </w:r>
      <w:r>
        <w:fldChar w:fldCharType="begin"/>
      </w:r>
      <w:r>
        <w:instrText xml:space="preserve"> PAGEREF _Toc78994427 \h </w:instrText>
      </w:r>
      <w:r>
        <w:fldChar w:fldCharType="separate"/>
      </w:r>
      <w:r>
        <w:t>6</w:t>
      </w:r>
      <w:r>
        <w:fldChar w:fldCharType="end"/>
      </w:r>
    </w:p>
    <w:p w14:paraId="54C5B8CA" w14:textId="15CFFD76" w:rsidR="001862DD" w:rsidRDefault="001862DD">
      <w:pPr>
        <w:pStyle w:val="Verzeichnis1"/>
        <w:rPr>
          <w:rFonts w:asciiTheme="minorHAnsi" w:eastAsiaTheme="minorEastAsia" w:hAnsiTheme="minorHAnsi" w:cstheme="minorBidi"/>
          <w:b w:val="0"/>
          <w:caps w:val="0"/>
          <w:sz w:val="22"/>
          <w:szCs w:val="22"/>
          <w:lang w:val="en-IE" w:eastAsia="en-IE"/>
        </w:rPr>
      </w:pPr>
      <w:r w:rsidRPr="00DA3715">
        <w:rPr>
          <w:lang w:val="en-IE"/>
        </w:rPr>
        <w:t>3</w:t>
      </w:r>
      <w:r>
        <w:rPr>
          <w:rFonts w:asciiTheme="minorHAnsi" w:eastAsiaTheme="minorEastAsia" w:hAnsiTheme="minorHAnsi" w:cstheme="minorBidi"/>
          <w:b w:val="0"/>
          <w:caps w:val="0"/>
          <w:sz w:val="22"/>
          <w:szCs w:val="22"/>
          <w:lang w:val="en-IE" w:eastAsia="en-IE"/>
        </w:rPr>
        <w:tab/>
      </w:r>
      <w:r w:rsidRPr="00DA3715">
        <w:rPr>
          <w:lang w:val="en-IE"/>
        </w:rPr>
        <w:t>Conditions</w:t>
      </w:r>
      <w:r>
        <w:tab/>
      </w:r>
      <w:r>
        <w:fldChar w:fldCharType="begin"/>
      </w:r>
      <w:r>
        <w:instrText xml:space="preserve"> PAGEREF _Toc78994428 \h </w:instrText>
      </w:r>
      <w:r>
        <w:fldChar w:fldCharType="separate"/>
      </w:r>
      <w:r>
        <w:t>9</w:t>
      </w:r>
      <w:r>
        <w:fldChar w:fldCharType="end"/>
      </w:r>
    </w:p>
    <w:p w14:paraId="0F936701" w14:textId="12B80F2E" w:rsidR="00E836FE" w:rsidRPr="00D148D9" w:rsidRDefault="005A267E" w:rsidP="00193744">
      <w:pPr>
        <w:rPr>
          <w:lang w:val="en-IE"/>
        </w:rPr>
      </w:pPr>
      <w:r w:rsidRPr="00D148D9">
        <w:rPr>
          <w:rFonts w:ascii="Calibri" w:hAnsi="Calibri" w:cs="Calibri"/>
          <w:lang w:val="en-IE"/>
        </w:rPr>
        <w:fldChar w:fldCharType="end"/>
      </w:r>
      <w:r w:rsidR="00A94709" w:rsidRPr="00D148D9">
        <w:rPr>
          <w:lang w:val="en-IE"/>
        </w:rPr>
        <w:br w:type="page"/>
      </w:r>
    </w:p>
    <w:p w14:paraId="0F936710" w14:textId="4D9BFFF2" w:rsidR="00070E01" w:rsidRPr="00D148D9" w:rsidRDefault="00302AD3" w:rsidP="008E037B">
      <w:pPr>
        <w:pStyle w:val="berschrift1"/>
        <w:rPr>
          <w:lang w:val="en-IE"/>
        </w:rPr>
      </w:pPr>
      <w:bookmarkStart w:id="4" w:name="_Toc482708534"/>
      <w:bookmarkStart w:id="5" w:name="_Ref423070900"/>
      <w:bookmarkStart w:id="6" w:name="_Ref423070917"/>
      <w:bookmarkStart w:id="7" w:name="_Toc482688792"/>
      <w:bookmarkStart w:id="8" w:name="_Toc485913427"/>
      <w:bookmarkStart w:id="9" w:name="_Toc78994420"/>
      <w:bookmarkEnd w:id="4"/>
      <w:r w:rsidRPr="00D148D9">
        <w:rPr>
          <w:lang w:val="en-IE"/>
        </w:rPr>
        <w:lastRenderedPageBreak/>
        <w:t>Introduction</w:t>
      </w:r>
      <w:bookmarkEnd w:id="5"/>
      <w:bookmarkEnd w:id="6"/>
      <w:bookmarkEnd w:id="7"/>
      <w:bookmarkEnd w:id="8"/>
      <w:bookmarkEnd w:id="9"/>
    </w:p>
    <w:p w14:paraId="08979041" w14:textId="643AD303" w:rsidR="00B42F2E" w:rsidRPr="00D148D9" w:rsidRDefault="00B42F2E" w:rsidP="00B42F2E">
      <w:pPr>
        <w:pStyle w:val="berschrift2"/>
        <w:rPr>
          <w:lang w:val="en-IE"/>
        </w:rPr>
      </w:pPr>
      <w:bookmarkStart w:id="10" w:name="_Toc424222693"/>
      <w:bookmarkStart w:id="11" w:name="_Toc78994421"/>
      <w:r w:rsidRPr="00D148D9">
        <w:rPr>
          <w:lang w:val="en-IE"/>
        </w:rPr>
        <w:t>Purpose</w:t>
      </w:r>
      <w:bookmarkEnd w:id="10"/>
      <w:bookmarkEnd w:id="11"/>
    </w:p>
    <w:p w14:paraId="6B8B7132" w14:textId="0083DB18" w:rsidR="00B42F2E" w:rsidRPr="00D148D9" w:rsidRDefault="00D002F5" w:rsidP="00E23552">
      <w:pPr>
        <w:rPr>
          <w:lang w:val="en-IE"/>
        </w:rPr>
      </w:pPr>
      <w:r w:rsidRPr="00D148D9">
        <w:rPr>
          <w:lang w:val="en-IE"/>
        </w:rPr>
        <w:t xml:space="preserve">This document provides </w:t>
      </w:r>
      <w:r w:rsidR="00704FFB" w:rsidRPr="00D148D9">
        <w:rPr>
          <w:lang w:val="en-IE"/>
        </w:rPr>
        <w:t>Rules and Conditions applicable to ICS2 Information exchange messages.</w:t>
      </w:r>
      <w:r w:rsidR="00B42F2E" w:rsidRPr="00D148D9">
        <w:rPr>
          <w:lang w:val="en-IE"/>
        </w:rPr>
        <w:t xml:space="preserve"> </w:t>
      </w:r>
    </w:p>
    <w:p w14:paraId="01AD0608" w14:textId="77777777" w:rsidR="00B42F2E" w:rsidRPr="00D148D9" w:rsidRDefault="00B42F2E" w:rsidP="00B42F2E">
      <w:pPr>
        <w:pStyle w:val="berschrift2"/>
        <w:rPr>
          <w:lang w:val="en-IE"/>
        </w:rPr>
      </w:pPr>
      <w:bookmarkStart w:id="12" w:name="_Toc424222695"/>
      <w:bookmarkStart w:id="13" w:name="_Toc78994422"/>
      <w:r w:rsidRPr="00D148D9">
        <w:rPr>
          <w:lang w:val="en-IE"/>
        </w:rPr>
        <w:t>Target Audience</w:t>
      </w:r>
      <w:bookmarkEnd w:id="12"/>
      <w:bookmarkEnd w:id="13"/>
    </w:p>
    <w:p w14:paraId="1A79B9B5" w14:textId="3DE1ADAB" w:rsidR="00E21134" w:rsidRPr="00D148D9" w:rsidRDefault="00E21134" w:rsidP="00B23017">
      <w:pPr>
        <w:pStyle w:val="Text2"/>
        <w:rPr>
          <w:lang w:val="en-IE"/>
        </w:rPr>
      </w:pPr>
      <w:bookmarkStart w:id="14" w:name="_Toc424222696"/>
      <w:r w:rsidRPr="00D148D9">
        <w:rPr>
          <w:lang w:val="en-IE"/>
        </w:rPr>
        <w:t>The intended audience for this document are the representatives of the Member States</w:t>
      </w:r>
      <w:r w:rsidR="00E23552" w:rsidRPr="00D148D9">
        <w:rPr>
          <w:lang w:val="en-IE"/>
        </w:rPr>
        <w:t xml:space="preserve"> and trade, any person involved in ICS2 project</w:t>
      </w:r>
      <w:r w:rsidRPr="00D148D9">
        <w:rPr>
          <w:lang w:val="en-IE"/>
        </w:rPr>
        <w:t>.</w:t>
      </w:r>
    </w:p>
    <w:p w14:paraId="08EC4668" w14:textId="77777777" w:rsidR="00012ACB" w:rsidRPr="00D148D9" w:rsidRDefault="00012ACB" w:rsidP="00012ACB">
      <w:pPr>
        <w:pStyle w:val="berschrift2"/>
        <w:tabs>
          <w:tab w:val="left" w:pos="624"/>
        </w:tabs>
        <w:ind w:left="737" w:hanging="737"/>
        <w:rPr>
          <w:lang w:val="en-IE"/>
        </w:rPr>
      </w:pPr>
      <w:bookmarkStart w:id="15" w:name="_Toc78994423"/>
      <w:bookmarkEnd w:id="14"/>
      <w:r w:rsidRPr="00D148D9">
        <w:rPr>
          <w:lang w:val="en-IE"/>
        </w:rPr>
        <w:t>Structure of this document</w:t>
      </w:r>
      <w:bookmarkEnd w:id="15"/>
    </w:p>
    <w:p w14:paraId="6B55B24F" w14:textId="77777777" w:rsidR="00012ACB" w:rsidRPr="00D148D9" w:rsidRDefault="00012ACB" w:rsidP="00012ACB">
      <w:pPr>
        <w:pStyle w:val="Text2"/>
        <w:rPr>
          <w:lang w:val="en-IE"/>
        </w:rPr>
      </w:pPr>
      <w:r w:rsidRPr="00D148D9">
        <w:rPr>
          <w:lang w:val="en-IE"/>
        </w:rPr>
        <w:t>The present document contains the following chapters:</w:t>
      </w:r>
    </w:p>
    <w:p w14:paraId="51A6792F" w14:textId="4C544DED" w:rsidR="00012ACB" w:rsidRPr="00D148D9" w:rsidRDefault="00012ACB" w:rsidP="00012ACB">
      <w:pPr>
        <w:pStyle w:val="Text2"/>
        <w:numPr>
          <w:ilvl w:val="0"/>
          <w:numId w:val="48"/>
        </w:numPr>
        <w:rPr>
          <w:lang w:val="en-IE"/>
        </w:rPr>
      </w:pPr>
      <w:r w:rsidRPr="00D148D9">
        <w:rPr>
          <w:b/>
          <w:lang w:val="en-IE"/>
        </w:rPr>
        <w:t xml:space="preserve">Chapter </w:t>
      </w:r>
      <w:r w:rsidRPr="00D148D9">
        <w:rPr>
          <w:b/>
          <w:lang w:val="en-IE"/>
        </w:rPr>
        <w:fldChar w:fldCharType="begin"/>
      </w:r>
      <w:r w:rsidRPr="00D148D9">
        <w:rPr>
          <w:b/>
          <w:lang w:val="en-IE"/>
        </w:rPr>
        <w:instrText xml:space="preserve"> REF _Ref423070900 \r \h  \* MERGEFORMAT </w:instrText>
      </w:r>
      <w:r w:rsidRPr="00D148D9">
        <w:rPr>
          <w:b/>
          <w:lang w:val="en-IE"/>
        </w:rPr>
      </w:r>
      <w:r w:rsidRPr="00D148D9">
        <w:rPr>
          <w:b/>
          <w:lang w:val="en-IE"/>
        </w:rPr>
        <w:fldChar w:fldCharType="separate"/>
      </w:r>
      <w:r w:rsidR="001862DD">
        <w:rPr>
          <w:b/>
          <w:lang w:val="en-IE"/>
        </w:rPr>
        <w:t>1</w:t>
      </w:r>
      <w:r w:rsidRPr="00D148D9">
        <w:rPr>
          <w:b/>
          <w:lang w:val="en-IE"/>
        </w:rPr>
        <w:fldChar w:fldCharType="end"/>
      </w:r>
      <w:r w:rsidRPr="00D148D9">
        <w:rPr>
          <w:b/>
          <w:lang w:val="en-IE"/>
        </w:rPr>
        <w:t xml:space="preserve"> – </w:t>
      </w:r>
      <w:r w:rsidRPr="00D148D9">
        <w:rPr>
          <w:b/>
          <w:lang w:val="en-IE"/>
        </w:rPr>
        <w:fldChar w:fldCharType="begin"/>
      </w:r>
      <w:r w:rsidRPr="00D148D9">
        <w:rPr>
          <w:b/>
          <w:lang w:val="en-IE"/>
        </w:rPr>
        <w:instrText xml:space="preserve"> REF _Ref423070917 \h  \* MERGEFORMAT </w:instrText>
      </w:r>
      <w:r w:rsidRPr="00D148D9">
        <w:rPr>
          <w:b/>
          <w:lang w:val="en-IE"/>
        </w:rPr>
      </w:r>
      <w:r w:rsidRPr="00D148D9">
        <w:rPr>
          <w:b/>
          <w:lang w:val="en-IE"/>
        </w:rPr>
        <w:fldChar w:fldCharType="separate"/>
      </w:r>
      <w:r w:rsidR="001862DD" w:rsidRPr="001862DD">
        <w:rPr>
          <w:b/>
          <w:lang w:val="en-IE"/>
        </w:rPr>
        <w:t>Introduction</w:t>
      </w:r>
      <w:r w:rsidRPr="00D148D9">
        <w:rPr>
          <w:b/>
          <w:lang w:val="en-IE"/>
        </w:rPr>
        <w:fldChar w:fldCharType="end"/>
      </w:r>
      <w:r w:rsidRPr="00D148D9">
        <w:rPr>
          <w:lang w:val="en-IE"/>
        </w:rPr>
        <w:t>: describes the scope and the objectives of the document;</w:t>
      </w:r>
    </w:p>
    <w:p w14:paraId="7A83DCE8" w14:textId="593E4CE5" w:rsidR="00012ACB" w:rsidRPr="00D148D9" w:rsidRDefault="00012ACB" w:rsidP="00012ACB">
      <w:pPr>
        <w:pStyle w:val="Text2"/>
        <w:numPr>
          <w:ilvl w:val="0"/>
          <w:numId w:val="48"/>
        </w:numPr>
        <w:rPr>
          <w:lang w:val="en-IE"/>
        </w:rPr>
      </w:pPr>
      <w:r w:rsidRPr="00D148D9">
        <w:rPr>
          <w:b/>
          <w:lang w:val="en-IE"/>
        </w:rPr>
        <w:t xml:space="preserve">Chapter 2 – </w:t>
      </w:r>
      <w:r w:rsidRPr="00D148D9">
        <w:rPr>
          <w:b/>
          <w:lang w:val="en-IE"/>
        </w:rPr>
        <w:fldChar w:fldCharType="begin"/>
      </w:r>
      <w:r w:rsidRPr="00D148D9">
        <w:rPr>
          <w:b/>
          <w:lang w:val="en-IE"/>
        </w:rPr>
        <w:instrText xml:space="preserve"> REF _Ref513216552 \h  \* MERGEFORMAT </w:instrText>
      </w:r>
      <w:r w:rsidRPr="00D148D9">
        <w:rPr>
          <w:b/>
          <w:lang w:val="en-IE"/>
        </w:rPr>
      </w:r>
      <w:r w:rsidRPr="00D148D9">
        <w:rPr>
          <w:b/>
          <w:lang w:val="en-IE"/>
        </w:rPr>
        <w:fldChar w:fldCharType="separate"/>
      </w:r>
      <w:r w:rsidR="001862DD" w:rsidRPr="001862DD">
        <w:rPr>
          <w:rFonts w:eastAsia="SimSun"/>
          <w:b/>
          <w:lang w:val="en-IE" w:eastAsia="zh-CN"/>
        </w:rPr>
        <w:t>Rules</w:t>
      </w:r>
      <w:r w:rsidRPr="00D148D9">
        <w:rPr>
          <w:b/>
          <w:lang w:val="en-IE"/>
        </w:rPr>
        <w:fldChar w:fldCharType="end"/>
      </w:r>
      <w:r w:rsidRPr="00D148D9">
        <w:rPr>
          <w:b/>
          <w:lang w:val="en-IE"/>
        </w:rPr>
        <w:t xml:space="preserve"> : </w:t>
      </w:r>
      <w:r w:rsidRPr="00D148D9">
        <w:rPr>
          <w:lang w:val="en-IE"/>
        </w:rPr>
        <w:t>provides a list of rules to be used in ICS2 information exchange messages.</w:t>
      </w:r>
    </w:p>
    <w:p w14:paraId="4C3B6206" w14:textId="4618D830" w:rsidR="00012ACB" w:rsidRPr="00D148D9" w:rsidRDefault="00012ACB" w:rsidP="00012ACB">
      <w:pPr>
        <w:pStyle w:val="Text2"/>
        <w:numPr>
          <w:ilvl w:val="0"/>
          <w:numId w:val="48"/>
        </w:numPr>
        <w:rPr>
          <w:lang w:val="en-IE"/>
        </w:rPr>
      </w:pPr>
      <w:r w:rsidRPr="00D148D9">
        <w:rPr>
          <w:b/>
          <w:lang w:val="en-IE"/>
        </w:rPr>
        <w:t xml:space="preserve">Chapter 3 – </w:t>
      </w:r>
      <w:r w:rsidRPr="00D148D9">
        <w:rPr>
          <w:b/>
          <w:lang w:val="en-IE"/>
        </w:rPr>
        <w:fldChar w:fldCharType="begin"/>
      </w:r>
      <w:r w:rsidRPr="00D148D9">
        <w:rPr>
          <w:b/>
          <w:lang w:val="en-IE"/>
        </w:rPr>
        <w:instrText xml:space="preserve"> REF _Ref513216580 \h  \* MERGEFORMAT </w:instrText>
      </w:r>
      <w:r w:rsidRPr="00D148D9">
        <w:rPr>
          <w:b/>
          <w:lang w:val="en-IE"/>
        </w:rPr>
      </w:r>
      <w:r w:rsidRPr="00D148D9">
        <w:rPr>
          <w:b/>
          <w:lang w:val="en-IE"/>
        </w:rPr>
        <w:fldChar w:fldCharType="separate"/>
      </w:r>
      <w:r w:rsidR="001862DD" w:rsidRPr="001862DD">
        <w:rPr>
          <w:b/>
          <w:lang w:val="en-IE"/>
        </w:rPr>
        <w:t>Conditions</w:t>
      </w:r>
      <w:r w:rsidRPr="00D148D9">
        <w:rPr>
          <w:b/>
          <w:lang w:val="en-IE"/>
        </w:rPr>
        <w:fldChar w:fldCharType="end"/>
      </w:r>
      <w:r w:rsidRPr="00D148D9">
        <w:rPr>
          <w:lang w:val="en-IE"/>
        </w:rPr>
        <w:t>:</w:t>
      </w:r>
      <w:r w:rsidRPr="00D148D9">
        <w:rPr>
          <w:b/>
          <w:lang w:val="en-IE"/>
        </w:rPr>
        <w:t xml:space="preserve"> </w:t>
      </w:r>
      <w:r w:rsidRPr="00D148D9">
        <w:rPr>
          <w:lang w:val="en-IE"/>
        </w:rPr>
        <w:t>provides a list of conditions to be used in ICS2 information exchange messages.</w:t>
      </w:r>
    </w:p>
    <w:p w14:paraId="56C79195" w14:textId="77777777" w:rsidR="00B42F2E" w:rsidRPr="00D148D9" w:rsidRDefault="00B42F2E" w:rsidP="00B42F2E">
      <w:pPr>
        <w:pStyle w:val="ZDGName"/>
        <w:rPr>
          <w:lang w:val="en-IE"/>
        </w:rPr>
      </w:pPr>
      <w:r w:rsidRPr="00D148D9">
        <w:rPr>
          <w:lang w:val="en-IE"/>
        </w:rPr>
        <w:br w:type="page"/>
      </w:r>
    </w:p>
    <w:p w14:paraId="4128D8F2" w14:textId="77777777" w:rsidR="00B42F2E" w:rsidRPr="00D148D9" w:rsidRDefault="00B42F2E" w:rsidP="00B42F2E">
      <w:pPr>
        <w:pStyle w:val="berschrift2"/>
        <w:rPr>
          <w:lang w:val="en-IE"/>
        </w:rPr>
      </w:pPr>
      <w:bookmarkStart w:id="16" w:name="_Toc424222697"/>
      <w:bookmarkStart w:id="17" w:name="_Toc78994424"/>
      <w:r w:rsidRPr="00D148D9">
        <w:rPr>
          <w:lang w:val="en-IE"/>
        </w:rPr>
        <w:lastRenderedPageBreak/>
        <w:t>Reference and applicable documents</w:t>
      </w:r>
      <w:bookmarkEnd w:id="16"/>
      <w:bookmarkEnd w:id="17"/>
    </w:p>
    <w:p w14:paraId="57179142" w14:textId="77777777" w:rsidR="00B42F2E" w:rsidRPr="00D148D9" w:rsidRDefault="00B42F2E" w:rsidP="00B42F2E">
      <w:pPr>
        <w:pStyle w:val="berschrift3"/>
        <w:rPr>
          <w:lang w:val="en-IE"/>
        </w:rPr>
      </w:pPr>
      <w:bookmarkStart w:id="18" w:name="_Toc424222698"/>
      <w:bookmarkStart w:id="19" w:name="_Toc78994425"/>
      <w:r w:rsidRPr="00D148D9">
        <w:rPr>
          <w:lang w:val="en-IE"/>
        </w:rPr>
        <w:t>Reference Documents</w:t>
      </w:r>
      <w:bookmarkEnd w:id="18"/>
      <w:bookmarkEnd w:id="19"/>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808"/>
        <w:gridCol w:w="4131"/>
        <w:gridCol w:w="1216"/>
        <w:gridCol w:w="1140"/>
        <w:gridCol w:w="1199"/>
      </w:tblGrid>
      <w:tr w:rsidR="00B42F2E" w:rsidRPr="004A5871" w14:paraId="17356ED4" w14:textId="77777777" w:rsidTr="00550853">
        <w:trPr>
          <w:trHeight w:val="317"/>
        </w:trPr>
        <w:tc>
          <w:tcPr>
            <w:tcW w:w="475"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E2C668C" w14:textId="77777777" w:rsidR="00B42F2E" w:rsidRPr="00D148D9" w:rsidRDefault="00B42F2E" w:rsidP="00E64F1C">
            <w:pPr>
              <w:pStyle w:val="TableHeading"/>
              <w:widowControl/>
              <w:autoSpaceDE/>
              <w:autoSpaceDN/>
              <w:adjustRightInd/>
              <w:rPr>
                <w:rFonts w:ascii="Calibri" w:hAnsi="Calibri" w:cs="Calibri"/>
                <w:b w:val="0"/>
                <w:lang w:val="en-IE"/>
              </w:rPr>
            </w:pPr>
            <w:r w:rsidRPr="00D148D9">
              <w:rPr>
                <w:rFonts w:asciiTheme="minorHAnsi" w:hAnsiTheme="minorHAnsi" w:cstheme="minorHAnsi"/>
                <w:lang w:val="en-IE"/>
              </w:rPr>
              <w:t>Ref</w:t>
            </w:r>
            <w:r w:rsidRPr="00D148D9">
              <w:rPr>
                <w:rFonts w:ascii="Calibri" w:hAnsi="Calibri" w:cs="Calibri"/>
                <w:b w:val="0"/>
                <w:lang w:val="en-IE"/>
              </w:rPr>
              <w:t>.</w:t>
            </w:r>
          </w:p>
        </w:tc>
        <w:tc>
          <w:tcPr>
            <w:tcW w:w="2432"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66CCF8" w14:textId="77777777" w:rsidR="00B42F2E" w:rsidRPr="00D148D9" w:rsidRDefault="00B42F2E" w:rsidP="00E64F1C">
            <w:pPr>
              <w:pStyle w:val="TableHeading"/>
              <w:widowControl/>
              <w:autoSpaceDE/>
              <w:autoSpaceDN/>
              <w:adjustRightInd/>
              <w:rPr>
                <w:rFonts w:asciiTheme="minorHAnsi" w:hAnsiTheme="minorHAnsi" w:cstheme="minorHAnsi"/>
                <w:lang w:val="en-IE"/>
              </w:rPr>
            </w:pPr>
            <w:r w:rsidRPr="00D148D9">
              <w:rPr>
                <w:rFonts w:asciiTheme="minorHAnsi" w:hAnsiTheme="minorHAnsi" w:cstheme="minorHAnsi"/>
                <w:lang w:val="en-IE"/>
              </w:rPr>
              <w:t>Title</w:t>
            </w:r>
          </w:p>
        </w:tc>
        <w:tc>
          <w:tcPr>
            <w:tcW w:w="71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AD22435" w14:textId="77777777" w:rsidR="00B42F2E" w:rsidRPr="00D148D9" w:rsidRDefault="00B42F2E" w:rsidP="00E64F1C">
            <w:pPr>
              <w:pStyle w:val="TableHeading"/>
              <w:widowControl/>
              <w:autoSpaceDE/>
              <w:autoSpaceDN/>
              <w:adjustRightInd/>
              <w:rPr>
                <w:rFonts w:asciiTheme="minorHAnsi" w:hAnsiTheme="minorHAnsi" w:cstheme="minorHAnsi"/>
                <w:lang w:val="en-IE"/>
              </w:rPr>
            </w:pPr>
            <w:r w:rsidRPr="00D148D9">
              <w:rPr>
                <w:rFonts w:asciiTheme="minorHAnsi" w:hAnsiTheme="minorHAnsi" w:cstheme="minorHAnsi"/>
                <w:lang w:val="en-IE"/>
              </w:rPr>
              <w:t>Reference</w:t>
            </w:r>
          </w:p>
        </w:tc>
        <w:tc>
          <w:tcPr>
            <w:tcW w:w="67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5AC3BE20" w14:textId="77777777" w:rsidR="00B42F2E" w:rsidRPr="00D148D9" w:rsidRDefault="00B42F2E" w:rsidP="00E64F1C">
            <w:pPr>
              <w:pStyle w:val="TableHeading"/>
              <w:widowControl/>
              <w:autoSpaceDE/>
              <w:autoSpaceDN/>
              <w:adjustRightInd/>
              <w:jc w:val="center"/>
              <w:rPr>
                <w:rFonts w:asciiTheme="minorHAnsi" w:hAnsiTheme="minorHAnsi" w:cstheme="minorHAnsi"/>
                <w:lang w:val="en-IE"/>
              </w:rPr>
            </w:pPr>
            <w:r w:rsidRPr="00D148D9">
              <w:rPr>
                <w:rFonts w:asciiTheme="minorHAnsi" w:hAnsiTheme="minorHAnsi" w:cstheme="minorHAnsi"/>
                <w:lang w:val="en-IE"/>
              </w:rPr>
              <w:t>Version</w:t>
            </w:r>
          </w:p>
        </w:tc>
        <w:tc>
          <w:tcPr>
            <w:tcW w:w="706"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2261A64C" w14:textId="77777777" w:rsidR="00B42F2E" w:rsidRPr="00D148D9" w:rsidRDefault="00B42F2E" w:rsidP="00E64F1C">
            <w:pPr>
              <w:pStyle w:val="TableHeading"/>
              <w:widowControl/>
              <w:autoSpaceDE/>
              <w:autoSpaceDN/>
              <w:adjustRightInd/>
              <w:jc w:val="center"/>
              <w:rPr>
                <w:rFonts w:asciiTheme="minorHAnsi" w:hAnsiTheme="minorHAnsi" w:cstheme="minorHAnsi"/>
                <w:lang w:val="en-IE"/>
              </w:rPr>
            </w:pPr>
            <w:r w:rsidRPr="00D148D9">
              <w:rPr>
                <w:rFonts w:asciiTheme="minorHAnsi" w:hAnsiTheme="minorHAnsi" w:cstheme="minorHAnsi"/>
                <w:lang w:val="en-IE"/>
              </w:rPr>
              <w:t>Date</w:t>
            </w:r>
          </w:p>
        </w:tc>
      </w:tr>
      <w:tr w:rsidR="00B42F2E" w:rsidRPr="004A5871" w14:paraId="626FABAD" w14:textId="77777777" w:rsidTr="00550853">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E97DD9" w14:textId="63353D86" w:rsidR="00B42F2E" w:rsidRPr="00D148D9" w:rsidRDefault="00B42F2E" w:rsidP="00E64F1C">
            <w:pPr>
              <w:pStyle w:val="TableHeading"/>
              <w:widowControl/>
              <w:autoSpaceDE/>
              <w:autoSpaceDN/>
              <w:adjustRightInd/>
              <w:rPr>
                <w:rFonts w:asciiTheme="minorHAnsi" w:hAnsiTheme="minorHAnsi" w:cstheme="minorHAnsi"/>
                <w:b w:val="0"/>
                <w:lang w:val="en-IE"/>
              </w:rPr>
            </w:pPr>
            <w:r w:rsidRPr="00D148D9">
              <w:rPr>
                <w:rFonts w:asciiTheme="minorHAnsi" w:hAnsiTheme="minorHAnsi" w:cstheme="minorHAnsi"/>
                <w:b w:val="0"/>
                <w:lang w:val="en-IE"/>
              </w:rPr>
              <w:t>R0</w:t>
            </w:r>
            <w:r w:rsidRPr="00D148D9">
              <w:rPr>
                <w:rFonts w:asciiTheme="minorHAnsi" w:hAnsiTheme="minorHAnsi" w:cstheme="minorHAnsi"/>
                <w:b w:val="0"/>
                <w:lang w:val="en-IE"/>
              </w:rPr>
              <w:fldChar w:fldCharType="begin"/>
            </w:r>
            <w:r w:rsidRPr="00D148D9">
              <w:rPr>
                <w:rFonts w:asciiTheme="minorHAnsi" w:hAnsiTheme="minorHAnsi" w:cstheme="minorHAnsi"/>
                <w:b w:val="0"/>
                <w:lang w:val="en-IE"/>
              </w:rPr>
              <w:instrText xml:space="preserve"> SEQ ReferenceDocs \* MERGEFORMAT </w:instrText>
            </w:r>
            <w:r w:rsidRPr="00D148D9">
              <w:rPr>
                <w:rFonts w:asciiTheme="minorHAnsi" w:hAnsiTheme="minorHAnsi" w:cstheme="minorHAnsi"/>
                <w:b w:val="0"/>
                <w:lang w:val="en-IE"/>
              </w:rPr>
              <w:fldChar w:fldCharType="separate"/>
            </w:r>
            <w:r w:rsidR="001862DD">
              <w:rPr>
                <w:rFonts w:asciiTheme="minorHAnsi" w:hAnsiTheme="minorHAnsi" w:cstheme="minorHAnsi"/>
                <w:b w:val="0"/>
                <w:noProof/>
                <w:lang w:val="en-IE"/>
              </w:rPr>
              <w:t>1</w:t>
            </w:r>
            <w:r w:rsidRPr="00D148D9">
              <w:rPr>
                <w:rFonts w:asciiTheme="minorHAnsi" w:hAnsiTheme="minorHAnsi" w:cstheme="minorHAnsi"/>
                <w:b w:val="0"/>
                <w:lang w:val="en-IE"/>
              </w:rPr>
              <w:fldChar w:fldCharType="end"/>
            </w:r>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38DEEEF" w14:textId="014FB567" w:rsidR="00B42F2E" w:rsidRPr="00D148D9" w:rsidRDefault="00B42F2E" w:rsidP="00E64F1C">
            <w:pPr>
              <w:pStyle w:val="TableHeading"/>
              <w:widowControl/>
              <w:autoSpaceDE/>
              <w:autoSpaceDN/>
              <w:adjustRightInd/>
              <w:rPr>
                <w:rFonts w:asciiTheme="minorHAnsi" w:hAnsiTheme="minorHAnsi" w:cstheme="minorHAnsi"/>
                <w:b w:val="0"/>
                <w:lang w:val="en-IE"/>
              </w:rPr>
            </w:pP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7141F78" w14:textId="77777777" w:rsidR="00B42F2E" w:rsidRPr="00D148D9" w:rsidRDefault="00B42F2E"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07ED80" w14:textId="77777777" w:rsidR="00B42F2E" w:rsidRPr="00D148D9" w:rsidRDefault="00B42F2E"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0D2F161A" w14:textId="5D78E0AA" w:rsidR="00B42F2E" w:rsidRPr="00D148D9" w:rsidRDefault="00B42F2E" w:rsidP="00E64F1C">
            <w:pPr>
              <w:pStyle w:val="TableHeading"/>
              <w:keepNext/>
              <w:widowControl/>
              <w:autoSpaceDE/>
              <w:autoSpaceDN/>
              <w:adjustRightInd/>
              <w:jc w:val="center"/>
              <w:rPr>
                <w:rFonts w:asciiTheme="minorHAnsi" w:hAnsiTheme="minorHAnsi" w:cstheme="minorHAnsi"/>
                <w:b w:val="0"/>
                <w:lang w:val="en-IE"/>
              </w:rPr>
            </w:pPr>
          </w:p>
        </w:tc>
      </w:tr>
      <w:tr w:rsidR="00B23017" w:rsidRPr="004A5871" w14:paraId="1E03C1E4" w14:textId="77777777" w:rsidTr="00550853">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433843" w14:textId="30C3281E" w:rsidR="00B23017" w:rsidRPr="00D148D9" w:rsidRDefault="00B23017" w:rsidP="00E64F1C">
            <w:pPr>
              <w:pStyle w:val="TableHeading"/>
              <w:widowControl/>
              <w:autoSpaceDE/>
              <w:autoSpaceDN/>
              <w:adjustRightInd/>
              <w:rPr>
                <w:rFonts w:asciiTheme="minorHAnsi" w:hAnsiTheme="minorHAnsi" w:cstheme="minorHAnsi"/>
                <w:b w:val="0"/>
                <w:lang w:val="en-IE"/>
              </w:rPr>
            </w:pPr>
            <w:r w:rsidRPr="00D148D9">
              <w:rPr>
                <w:rFonts w:asciiTheme="minorHAnsi" w:hAnsiTheme="minorHAnsi" w:cstheme="minorHAnsi"/>
                <w:b w:val="0"/>
                <w:lang w:val="en-IE"/>
              </w:rPr>
              <w:t>R02</w:t>
            </w:r>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BD243D2" w14:textId="09793E99" w:rsidR="00B23017" w:rsidRPr="00D148D9" w:rsidRDefault="00B23017" w:rsidP="00E64F1C">
            <w:pPr>
              <w:pStyle w:val="TableHeading"/>
              <w:widowControl/>
              <w:autoSpaceDE/>
              <w:autoSpaceDN/>
              <w:adjustRightInd/>
              <w:rPr>
                <w:rFonts w:asciiTheme="minorHAnsi" w:hAnsiTheme="minorHAnsi"/>
                <w:b w:val="0"/>
                <w:lang w:val="en-IE"/>
              </w:rPr>
            </w:pP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80B532" w14:textId="77777777" w:rsidR="00B23017" w:rsidRPr="00D148D9" w:rsidRDefault="00B23017"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B3F3D7" w14:textId="77777777" w:rsidR="00B23017" w:rsidRPr="00D148D9" w:rsidRDefault="00B23017"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529E4D2E" w14:textId="69EECE9D" w:rsidR="00B23017" w:rsidRPr="00D148D9" w:rsidRDefault="00B23017" w:rsidP="00E64F1C">
            <w:pPr>
              <w:pStyle w:val="TableHeading"/>
              <w:keepNext/>
              <w:widowControl/>
              <w:autoSpaceDE/>
              <w:autoSpaceDN/>
              <w:adjustRightInd/>
              <w:jc w:val="center"/>
              <w:rPr>
                <w:rFonts w:asciiTheme="minorHAnsi" w:hAnsiTheme="minorHAnsi" w:cstheme="minorHAnsi"/>
                <w:b w:val="0"/>
                <w:lang w:val="en-IE"/>
              </w:rPr>
            </w:pPr>
          </w:p>
        </w:tc>
      </w:tr>
      <w:tr w:rsidR="00B23017" w:rsidRPr="004A5871" w14:paraId="458A0946" w14:textId="77777777" w:rsidTr="00550853">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7040611" w14:textId="5B929C7E" w:rsidR="00B23017" w:rsidRPr="00D148D9" w:rsidRDefault="00B23017" w:rsidP="00E64F1C">
            <w:pPr>
              <w:pStyle w:val="TableHeading"/>
              <w:widowControl/>
              <w:autoSpaceDE/>
              <w:autoSpaceDN/>
              <w:adjustRightInd/>
              <w:rPr>
                <w:rFonts w:asciiTheme="minorHAnsi" w:hAnsiTheme="minorHAnsi" w:cstheme="minorHAnsi"/>
                <w:b w:val="0"/>
                <w:lang w:val="en-IE"/>
              </w:rPr>
            </w:pPr>
            <w:r w:rsidRPr="00D148D9">
              <w:rPr>
                <w:rFonts w:asciiTheme="minorHAnsi" w:hAnsiTheme="minorHAnsi" w:cstheme="minorHAnsi"/>
                <w:b w:val="0"/>
                <w:lang w:val="en-IE"/>
              </w:rPr>
              <w:t>R03</w:t>
            </w:r>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06970F4" w14:textId="74B069B3" w:rsidR="00B23017" w:rsidRPr="00D148D9" w:rsidRDefault="00B23017" w:rsidP="00B23017">
            <w:pPr>
              <w:pStyle w:val="TableHeading"/>
              <w:widowControl/>
              <w:autoSpaceDE/>
              <w:autoSpaceDN/>
              <w:adjustRightInd/>
              <w:rPr>
                <w:rFonts w:asciiTheme="minorHAnsi" w:hAnsiTheme="minorHAnsi"/>
                <w:b w:val="0"/>
                <w:lang w:val="en-IE"/>
              </w:rPr>
            </w:pP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81EEBA6" w14:textId="77777777" w:rsidR="00B23017" w:rsidRPr="00D148D9" w:rsidRDefault="00B23017" w:rsidP="00E64F1C">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5432330" w14:textId="77777777" w:rsidR="00B23017" w:rsidRPr="00D148D9" w:rsidRDefault="00B23017" w:rsidP="00E64F1C">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4BA9A0C8" w14:textId="0B631F32" w:rsidR="00B23017" w:rsidRPr="00D148D9" w:rsidRDefault="00B23017" w:rsidP="00E64F1C">
            <w:pPr>
              <w:pStyle w:val="TableHeading"/>
              <w:keepNext/>
              <w:widowControl/>
              <w:autoSpaceDE/>
              <w:autoSpaceDN/>
              <w:adjustRightInd/>
              <w:jc w:val="center"/>
              <w:rPr>
                <w:rFonts w:asciiTheme="minorHAnsi" w:hAnsiTheme="minorHAnsi" w:cstheme="minorHAnsi"/>
                <w:b w:val="0"/>
                <w:lang w:val="en-IE"/>
              </w:rPr>
            </w:pPr>
          </w:p>
        </w:tc>
      </w:tr>
    </w:tbl>
    <w:p w14:paraId="7119E995" w14:textId="4C74BCF5" w:rsidR="00B42F2E" w:rsidRPr="00D148D9" w:rsidRDefault="00B42F2E" w:rsidP="00B42F2E">
      <w:pPr>
        <w:pStyle w:val="Beschriftung"/>
        <w:rPr>
          <w:lang w:val="en-IE"/>
        </w:rPr>
      </w:pPr>
      <w:bookmarkStart w:id="20" w:name="_Toc424222708"/>
      <w:bookmarkStart w:id="21" w:name="_Toc513208655"/>
      <w:r w:rsidRPr="00D148D9">
        <w:rPr>
          <w:lang w:val="en-IE"/>
        </w:rPr>
        <w:t xml:space="preserve">Table </w:t>
      </w:r>
      <w:r w:rsidR="008B4876" w:rsidRPr="00D148D9">
        <w:rPr>
          <w:noProof/>
          <w:lang w:val="en-IE"/>
        </w:rPr>
        <w:fldChar w:fldCharType="begin"/>
      </w:r>
      <w:r w:rsidR="008B4876" w:rsidRPr="00D148D9">
        <w:rPr>
          <w:noProof/>
          <w:lang w:val="en-IE"/>
        </w:rPr>
        <w:instrText xml:space="preserve"> SEQ Table \* ARABIC </w:instrText>
      </w:r>
      <w:r w:rsidR="008B4876" w:rsidRPr="00D148D9">
        <w:rPr>
          <w:noProof/>
          <w:lang w:val="en-IE"/>
        </w:rPr>
        <w:fldChar w:fldCharType="separate"/>
      </w:r>
      <w:r w:rsidR="001862DD">
        <w:rPr>
          <w:noProof/>
          <w:lang w:val="en-IE"/>
        </w:rPr>
        <w:t>1</w:t>
      </w:r>
      <w:r w:rsidR="008B4876" w:rsidRPr="00D148D9">
        <w:rPr>
          <w:noProof/>
          <w:lang w:val="en-IE"/>
        </w:rPr>
        <w:fldChar w:fldCharType="end"/>
      </w:r>
      <w:r w:rsidRPr="00D148D9">
        <w:rPr>
          <w:lang w:val="en-IE"/>
        </w:rPr>
        <w:t>: Reference documents</w:t>
      </w:r>
      <w:bookmarkEnd w:id="20"/>
      <w:bookmarkEnd w:id="21"/>
    </w:p>
    <w:p w14:paraId="27496982" w14:textId="77777777" w:rsidR="00B42F2E" w:rsidRPr="00D148D9" w:rsidRDefault="00B42F2E" w:rsidP="00B42F2E">
      <w:pPr>
        <w:pStyle w:val="berschrift2"/>
        <w:rPr>
          <w:lang w:val="en-IE"/>
        </w:rPr>
      </w:pPr>
      <w:bookmarkStart w:id="22" w:name="_Toc424222700"/>
      <w:bookmarkStart w:id="23" w:name="_Toc78994426"/>
      <w:r w:rsidRPr="00D148D9">
        <w:rPr>
          <w:lang w:val="en-IE"/>
        </w:rPr>
        <w:t>Abbreviations and Acronyms</w:t>
      </w:r>
      <w:bookmarkEnd w:id="22"/>
      <w:bookmarkEnd w:id="23"/>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384"/>
        <w:gridCol w:w="6107"/>
      </w:tblGrid>
      <w:tr w:rsidR="00B42F2E" w:rsidRPr="004A5871" w14:paraId="52FC9812" w14:textId="77777777" w:rsidTr="00E64F1C">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44E183" w14:textId="77777777" w:rsidR="00B42F2E" w:rsidRPr="00D148D9" w:rsidRDefault="00B42F2E" w:rsidP="00E64F1C">
            <w:pPr>
              <w:pStyle w:val="TableHeading"/>
              <w:widowControl/>
              <w:autoSpaceDE/>
              <w:autoSpaceDN/>
              <w:adjustRightInd/>
              <w:rPr>
                <w:rFonts w:ascii="Calibri" w:hAnsi="Calibri" w:cs="Calibri"/>
                <w:b w:val="0"/>
                <w:lang w:val="en-IE"/>
              </w:rPr>
            </w:pPr>
            <w:r w:rsidRPr="00D148D9">
              <w:rPr>
                <w:rFonts w:asciiTheme="minorHAnsi" w:hAnsiTheme="minorHAnsi" w:cstheme="minorHAnsi"/>
                <w:lang w:val="en-IE"/>
              </w:rPr>
              <w:t>Abbreviation/Acronym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D8C1B36" w14:textId="77777777" w:rsidR="00B42F2E" w:rsidRPr="00D148D9" w:rsidRDefault="00B42F2E" w:rsidP="00E64F1C">
            <w:pPr>
              <w:pStyle w:val="TableHeading"/>
              <w:widowControl/>
              <w:autoSpaceDE/>
              <w:autoSpaceDN/>
              <w:adjustRightInd/>
              <w:rPr>
                <w:rFonts w:asciiTheme="minorHAnsi" w:hAnsiTheme="minorHAnsi" w:cstheme="minorHAnsi"/>
                <w:lang w:val="en-IE"/>
              </w:rPr>
            </w:pPr>
            <w:r w:rsidRPr="00D148D9">
              <w:rPr>
                <w:rFonts w:asciiTheme="minorHAnsi" w:hAnsiTheme="minorHAnsi" w:cstheme="minorHAnsi"/>
                <w:lang w:val="en-IE"/>
              </w:rPr>
              <w:t>Definition</w:t>
            </w:r>
          </w:p>
        </w:tc>
      </w:tr>
      <w:tr w:rsidR="00E64F1C" w:rsidRPr="004A5871" w14:paraId="163A8899" w14:textId="77777777" w:rsidTr="00280904">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F62BFE2" w14:textId="7A174C2B" w:rsidR="00E64F1C" w:rsidRPr="00D148D9" w:rsidRDefault="004B06ED" w:rsidP="00E64F1C">
            <w:pPr>
              <w:pStyle w:val="TableHeading"/>
              <w:widowControl/>
              <w:autoSpaceDE/>
              <w:autoSpaceDN/>
              <w:adjustRightInd/>
              <w:rPr>
                <w:rFonts w:asciiTheme="minorHAnsi" w:hAnsiTheme="minorHAnsi" w:cstheme="minorHAnsi"/>
                <w:b w:val="0"/>
                <w:lang w:val="en-IE"/>
              </w:rPr>
            </w:pPr>
            <w:r w:rsidRPr="00D148D9">
              <w:rPr>
                <w:rFonts w:asciiTheme="minorHAnsi" w:hAnsiTheme="minorHAnsi" w:cstheme="minorHAnsi"/>
                <w:b w:val="0"/>
                <w:lang w:val="en-IE"/>
              </w:rPr>
              <w:t>ECCG</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A6816AB" w14:textId="5295009A" w:rsidR="00E64F1C" w:rsidRPr="00D148D9" w:rsidRDefault="004B06ED" w:rsidP="004B06ED">
            <w:pPr>
              <w:pStyle w:val="TableHeading"/>
              <w:widowControl/>
              <w:autoSpaceDE/>
              <w:autoSpaceDN/>
              <w:adjustRightInd/>
              <w:rPr>
                <w:rFonts w:asciiTheme="minorHAnsi" w:hAnsiTheme="minorHAnsi" w:cstheme="minorHAnsi"/>
                <w:b w:val="0"/>
                <w:lang w:val="en-IE"/>
              </w:rPr>
            </w:pPr>
            <w:r w:rsidRPr="00D148D9">
              <w:rPr>
                <w:rFonts w:asciiTheme="minorHAnsi" w:hAnsiTheme="minorHAnsi" w:cstheme="minorHAnsi"/>
                <w:b w:val="0"/>
                <w:lang w:val="en-IE"/>
              </w:rPr>
              <w:t>Electronic Customs co-ordination Group</w:t>
            </w:r>
          </w:p>
        </w:tc>
      </w:tr>
      <w:tr w:rsidR="004B06ED" w:rsidRPr="004A5871" w14:paraId="543C1CD5" w14:textId="77777777" w:rsidTr="00280904">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16CEE32" w14:textId="7D033B03" w:rsidR="004B06ED" w:rsidRPr="00D148D9" w:rsidRDefault="004B06ED" w:rsidP="00E64F1C">
            <w:pPr>
              <w:pStyle w:val="TableHeading"/>
              <w:widowControl/>
              <w:autoSpaceDE/>
              <w:autoSpaceDN/>
              <w:adjustRightInd/>
              <w:rPr>
                <w:rFonts w:asciiTheme="minorHAnsi" w:hAnsiTheme="minorHAnsi" w:cstheme="minorHAnsi"/>
                <w:b w:val="0"/>
                <w:lang w:val="en-IE"/>
              </w:rPr>
            </w:pPr>
            <w:r w:rsidRPr="00D148D9">
              <w:rPr>
                <w:rFonts w:asciiTheme="minorHAnsi" w:hAnsiTheme="minorHAnsi" w:cstheme="minorHAnsi"/>
                <w:b w:val="0"/>
                <w:lang w:val="en-IE"/>
              </w:rPr>
              <w:t>M</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AFAD7F9" w14:textId="7FFBCDE8" w:rsidR="004B06ED" w:rsidRPr="00D148D9" w:rsidRDefault="004B06ED" w:rsidP="0097039A">
            <w:pPr>
              <w:pStyle w:val="TableHeading"/>
              <w:widowControl/>
              <w:autoSpaceDE/>
              <w:autoSpaceDN/>
              <w:adjustRightInd/>
              <w:rPr>
                <w:rFonts w:asciiTheme="minorHAnsi" w:hAnsiTheme="minorHAnsi" w:cstheme="minorHAnsi"/>
                <w:b w:val="0"/>
                <w:lang w:val="en-IE"/>
              </w:rPr>
            </w:pPr>
            <w:r w:rsidRPr="00D148D9">
              <w:rPr>
                <w:rFonts w:asciiTheme="minorHAnsi" w:hAnsiTheme="minorHAnsi" w:cstheme="minorHAnsi"/>
                <w:b w:val="0"/>
                <w:lang w:val="en-IE"/>
              </w:rPr>
              <w:t>Mandatory</w:t>
            </w:r>
          </w:p>
        </w:tc>
      </w:tr>
      <w:tr w:rsidR="004B06ED" w:rsidRPr="004A5871" w14:paraId="34783EE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CFB4AC8" w14:textId="6D0B9D59" w:rsidR="004B06ED" w:rsidRPr="00D148D9" w:rsidRDefault="004B06ED" w:rsidP="00E64F1C">
            <w:pPr>
              <w:pStyle w:val="TableHeading"/>
              <w:widowControl/>
              <w:autoSpaceDE/>
              <w:autoSpaceDN/>
              <w:adjustRightInd/>
              <w:rPr>
                <w:rFonts w:asciiTheme="minorHAnsi" w:hAnsiTheme="minorHAnsi"/>
                <w:b w:val="0"/>
                <w:lang w:val="en-IE"/>
              </w:rPr>
            </w:pPr>
            <w:r w:rsidRPr="00D148D9">
              <w:rPr>
                <w:rFonts w:asciiTheme="minorHAnsi" w:hAnsiTheme="minorHAnsi"/>
                <w:b w:val="0"/>
                <w:lang w:val="en-IE"/>
              </w:rPr>
              <w:t>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F70C667" w14:textId="71A04CBA" w:rsidR="004B06ED" w:rsidRPr="00D148D9" w:rsidRDefault="004B06ED" w:rsidP="00F51AC2">
            <w:pPr>
              <w:pStyle w:val="TableHeading"/>
              <w:widowControl/>
              <w:autoSpaceDE/>
              <w:autoSpaceDN/>
              <w:adjustRightInd/>
              <w:rPr>
                <w:rFonts w:asciiTheme="minorHAnsi" w:hAnsiTheme="minorHAnsi"/>
                <w:b w:val="0"/>
                <w:lang w:val="en-IE"/>
              </w:rPr>
            </w:pPr>
            <w:r w:rsidRPr="00D148D9">
              <w:rPr>
                <w:rFonts w:asciiTheme="minorHAnsi" w:hAnsiTheme="minorHAnsi"/>
                <w:b w:val="0"/>
                <w:lang w:val="en-IE"/>
              </w:rPr>
              <w:t>Optional</w:t>
            </w:r>
          </w:p>
        </w:tc>
      </w:tr>
      <w:tr w:rsidR="004B06ED" w:rsidRPr="004A5871" w14:paraId="2359C593"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49578FE" w14:textId="45FD66DA" w:rsidR="004B06ED" w:rsidRPr="00D148D9" w:rsidRDefault="004B06ED" w:rsidP="00E64F1C">
            <w:pPr>
              <w:pStyle w:val="TableHeading"/>
              <w:widowControl/>
              <w:autoSpaceDE/>
              <w:autoSpaceDN/>
              <w:adjustRightInd/>
              <w:rPr>
                <w:rFonts w:asciiTheme="minorHAnsi" w:hAnsiTheme="minorHAnsi"/>
                <w:b w:val="0"/>
                <w:lang w:val="en-IE"/>
              </w:rPr>
            </w:pPr>
            <w:r w:rsidRPr="00D148D9">
              <w:rPr>
                <w:rFonts w:asciiTheme="minorHAnsi" w:hAnsiTheme="minorHAnsi"/>
                <w:b w:val="0"/>
                <w:lang w:val="en-IE"/>
              </w:rPr>
              <w:t>RIMSCO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54F6EC9" w14:textId="4CB939C9" w:rsidR="004B06ED" w:rsidRPr="00D148D9" w:rsidRDefault="004B06ED" w:rsidP="00F51AC2">
            <w:pPr>
              <w:pStyle w:val="TableHeading"/>
              <w:widowControl/>
              <w:autoSpaceDE/>
              <w:autoSpaceDN/>
              <w:adjustRightInd/>
              <w:rPr>
                <w:rFonts w:asciiTheme="minorHAnsi" w:hAnsiTheme="minorHAnsi"/>
                <w:b w:val="0"/>
                <w:lang w:val="en-IE"/>
              </w:rPr>
            </w:pPr>
            <w:r w:rsidRPr="00D148D9">
              <w:rPr>
                <w:rFonts w:asciiTheme="minorHAnsi" w:hAnsiTheme="minorHAnsi" w:cstheme="minorHAnsi"/>
                <w:b w:val="0"/>
                <w:lang w:val="en-IE"/>
              </w:rPr>
              <w:t>The Risk Management Strategy Implementation Coordination Group</w:t>
            </w:r>
          </w:p>
        </w:tc>
      </w:tr>
    </w:tbl>
    <w:p w14:paraId="5E970D54" w14:textId="422A91F6" w:rsidR="00B42F2E" w:rsidRPr="00D148D9" w:rsidRDefault="00B42F2E" w:rsidP="00B42F2E">
      <w:pPr>
        <w:pStyle w:val="Beschriftung"/>
        <w:rPr>
          <w:lang w:val="en-IE"/>
        </w:rPr>
      </w:pPr>
      <w:bookmarkStart w:id="24" w:name="_Toc424222710"/>
      <w:bookmarkStart w:id="25" w:name="_Toc513208656"/>
      <w:r w:rsidRPr="00D148D9">
        <w:rPr>
          <w:lang w:val="en-IE"/>
        </w:rPr>
        <w:t xml:space="preserve">Table </w:t>
      </w:r>
      <w:r w:rsidR="008B4876" w:rsidRPr="00D148D9">
        <w:rPr>
          <w:noProof/>
          <w:lang w:val="en-IE"/>
        </w:rPr>
        <w:fldChar w:fldCharType="begin"/>
      </w:r>
      <w:r w:rsidR="008B4876" w:rsidRPr="00D148D9">
        <w:rPr>
          <w:noProof/>
          <w:lang w:val="en-IE"/>
        </w:rPr>
        <w:instrText xml:space="preserve"> SEQ Table \* ARABIC </w:instrText>
      </w:r>
      <w:r w:rsidR="008B4876" w:rsidRPr="00D148D9">
        <w:rPr>
          <w:noProof/>
          <w:lang w:val="en-IE"/>
        </w:rPr>
        <w:fldChar w:fldCharType="separate"/>
      </w:r>
      <w:r w:rsidR="001862DD">
        <w:rPr>
          <w:noProof/>
          <w:lang w:val="en-IE"/>
        </w:rPr>
        <w:t>2</w:t>
      </w:r>
      <w:r w:rsidR="008B4876" w:rsidRPr="00D148D9">
        <w:rPr>
          <w:noProof/>
          <w:lang w:val="en-IE"/>
        </w:rPr>
        <w:fldChar w:fldCharType="end"/>
      </w:r>
      <w:r w:rsidRPr="00D148D9">
        <w:rPr>
          <w:lang w:val="en-IE"/>
        </w:rPr>
        <w:t>: Abbreviations and acronyms</w:t>
      </w:r>
      <w:bookmarkEnd w:id="24"/>
      <w:bookmarkEnd w:id="25"/>
    </w:p>
    <w:p w14:paraId="2A2A1B99" w14:textId="04EB7DC7" w:rsidR="005923AF" w:rsidRPr="00D148D9" w:rsidRDefault="005923AF">
      <w:pPr>
        <w:spacing w:after="0"/>
        <w:jc w:val="left"/>
        <w:rPr>
          <w:rFonts w:eastAsia="SimSun"/>
          <w:iCs/>
          <w:color w:val="1B6FB5"/>
          <w:lang w:val="en-IE" w:eastAsia="zh-CN"/>
        </w:rPr>
      </w:pPr>
      <w:bookmarkStart w:id="26" w:name="_Toc486263184"/>
      <w:bookmarkStart w:id="27" w:name="_Toc486263185"/>
      <w:bookmarkStart w:id="28" w:name="_Toc486263186"/>
      <w:bookmarkStart w:id="29" w:name="_Toc486263187"/>
      <w:bookmarkStart w:id="30" w:name="_Toc486263188"/>
      <w:bookmarkStart w:id="31" w:name="_Toc486263189"/>
      <w:bookmarkStart w:id="32" w:name="_Toc486263190"/>
      <w:bookmarkEnd w:id="3"/>
      <w:bookmarkEnd w:id="26"/>
      <w:bookmarkEnd w:id="27"/>
      <w:bookmarkEnd w:id="28"/>
      <w:bookmarkEnd w:id="29"/>
      <w:bookmarkEnd w:id="30"/>
      <w:bookmarkEnd w:id="31"/>
      <w:bookmarkEnd w:id="32"/>
      <w:r w:rsidRPr="00D148D9">
        <w:rPr>
          <w:rFonts w:eastAsia="SimSun"/>
          <w:iCs/>
          <w:color w:val="1B6FB5"/>
          <w:lang w:val="en-IE" w:eastAsia="zh-CN"/>
        </w:rPr>
        <w:br w:type="page"/>
      </w:r>
    </w:p>
    <w:p w14:paraId="071B5CB0" w14:textId="324B39DF" w:rsidR="00640244" w:rsidRPr="00D148D9" w:rsidRDefault="00640244" w:rsidP="008E037B">
      <w:pPr>
        <w:pStyle w:val="berschrift1"/>
        <w:rPr>
          <w:rFonts w:eastAsia="SimSun"/>
          <w:lang w:val="en-IE" w:eastAsia="zh-CN"/>
        </w:rPr>
      </w:pPr>
      <w:bookmarkStart w:id="33" w:name="_Ref513216552"/>
      <w:bookmarkStart w:id="34" w:name="_Toc78994427"/>
      <w:r w:rsidRPr="00D148D9">
        <w:rPr>
          <w:rFonts w:eastAsia="SimSun"/>
          <w:lang w:val="en-IE" w:eastAsia="zh-CN"/>
        </w:rPr>
        <w:lastRenderedPageBreak/>
        <w:t>Rules</w:t>
      </w:r>
      <w:bookmarkEnd w:id="33"/>
      <w:bookmarkEnd w:id="34"/>
    </w:p>
    <w:p w14:paraId="267795F9" w14:textId="77777777" w:rsidR="005923AF" w:rsidRPr="00D148D9" w:rsidRDefault="005923AF" w:rsidP="005923AF">
      <w:pPr>
        <w:pStyle w:val="GEFEG"/>
        <w:jc w:val="both"/>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2703B47E" w14:textId="77777777" w:rsidTr="005923AF">
        <w:trPr>
          <w:cantSplit/>
        </w:trPr>
        <w:tc>
          <w:tcPr>
            <w:tcW w:w="993" w:type="dxa"/>
            <w:tcBorders>
              <w:top w:val="nil"/>
              <w:left w:val="nil"/>
              <w:bottom w:val="nil"/>
              <w:right w:val="nil"/>
            </w:tcBorders>
            <w:shd w:val="clear" w:color="auto" w:fill="FFFFFF"/>
          </w:tcPr>
          <w:p w14:paraId="54C14B72"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R3002</w:t>
            </w:r>
          </w:p>
        </w:tc>
        <w:tc>
          <w:tcPr>
            <w:tcW w:w="7368" w:type="dxa"/>
            <w:tcBorders>
              <w:top w:val="nil"/>
              <w:left w:val="nil"/>
              <w:bottom w:val="nil"/>
              <w:right w:val="nil"/>
            </w:tcBorders>
            <w:shd w:val="clear" w:color="auto" w:fill="FFFFFF"/>
          </w:tcPr>
          <w:p w14:paraId="1C709B54" w14:textId="7414A3FC"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In the 'ADDRESS' class either 'ADDRESS/Street' and 'ADDRESS/Number' or 'ADDRESS/P.O.Box' has to be used.</w:t>
            </w:r>
          </w:p>
        </w:tc>
      </w:tr>
    </w:tbl>
    <w:p w14:paraId="54300A7B" w14:textId="77777777" w:rsidR="005923AF" w:rsidRPr="00D148D9" w:rsidRDefault="005923AF" w:rsidP="005923AF">
      <w:pPr>
        <w:pStyle w:val="GEFEG"/>
        <w:jc w:val="both"/>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C27287C" w14:textId="77777777" w:rsidTr="005923AF">
        <w:trPr>
          <w:cantSplit/>
        </w:trPr>
        <w:tc>
          <w:tcPr>
            <w:tcW w:w="993" w:type="dxa"/>
            <w:tcBorders>
              <w:top w:val="nil"/>
              <w:left w:val="nil"/>
              <w:bottom w:val="nil"/>
              <w:right w:val="nil"/>
            </w:tcBorders>
            <w:shd w:val="clear" w:color="auto" w:fill="FFFFFF"/>
          </w:tcPr>
          <w:p w14:paraId="520F002D"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R3003</w:t>
            </w:r>
          </w:p>
        </w:tc>
        <w:tc>
          <w:tcPr>
            <w:tcW w:w="7368" w:type="dxa"/>
            <w:tcBorders>
              <w:top w:val="nil"/>
              <w:left w:val="nil"/>
              <w:bottom w:val="nil"/>
              <w:right w:val="nil"/>
            </w:tcBorders>
            <w:shd w:val="clear" w:color="auto" w:fill="FFFFFF"/>
          </w:tcPr>
          <w:p w14:paraId="2486A2FA" w14:textId="750C43DB"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This attribute has to be unique as per Declarant (DECLARANT/Identification number).</w:t>
            </w:r>
          </w:p>
        </w:tc>
      </w:tr>
    </w:tbl>
    <w:p w14:paraId="65490AD1" w14:textId="77777777" w:rsidR="005923AF" w:rsidRPr="00D148D9" w:rsidRDefault="005923AF" w:rsidP="005923AF">
      <w:pPr>
        <w:pStyle w:val="GEFEG"/>
        <w:jc w:val="both"/>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8B9200E" w14:textId="77777777" w:rsidTr="005923AF">
        <w:trPr>
          <w:cantSplit/>
        </w:trPr>
        <w:tc>
          <w:tcPr>
            <w:tcW w:w="993" w:type="dxa"/>
            <w:tcBorders>
              <w:top w:val="nil"/>
              <w:left w:val="nil"/>
              <w:bottom w:val="nil"/>
              <w:right w:val="nil"/>
            </w:tcBorders>
            <w:shd w:val="clear" w:color="auto" w:fill="FFFFFF"/>
          </w:tcPr>
          <w:p w14:paraId="3E30D1BD"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R3004</w:t>
            </w:r>
          </w:p>
        </w:tc>
        <w:tc>
          <w:tcPr>
            <w:tcW w:w="7368" w:type="dxa"/>
            <w:tcBorders>
              <w:top w:val="nil"/>
              <w:left w:val="nil"/>
              <w:bottom w:val="nil"/>
              <w:right w:val="nil"/>
            </w:tcBorders>
            <w:shd w:val="clear" w:color="auto" w:fill="FFFFFF"/>
          </w:tcPr>
          <w:p w14:paraId="71EB0305" w14:textId="42CCEBEC"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The MRN shall be generated using the following structure:</w:t>
            </w:r>
          </w:p>
          <w:p w14:paraId="5FDFBBF8"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Last two digits of year of the registration (n2)</w:t>
            </w:r>
          </w:p>
          <w:p w14:paraId="253AFB2D"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Identifier of the country where the message is addressed to (a2)</w:t>
            </w:r>
          </w:p>
          <w:p w14:paraId="62C2BE45"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Unique identifier per year and country (an11)</w:t>
            </w:r>
          </w:p>
          <w:p w14:paraId="640A3D7F"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Trader interface identifier (a1)</w:t>
            </w:r>
          </w:p>
          <w:p w14:paraId="77E62892"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Procedure identifier (a1)</w:t>
            </w:r>
          </w:p>
          <w:p w14:paraId="53AF5768" w14:textId="7777777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Check digit (an1)</w:t>
            </w:r>
          </w:p>
        </w:tc>
      </w:tr>
    </w:tbl>
    <w:p w14:paraId="410F6272"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25BC8F0B" w14:textId="77777777" w:rsidTr="005923AF">
        <w:trPr>
          <w:cantSplit/>
        </w:trPr>
        <w:tc>
          <w:tcPr>
            <w:tcW w:w="993" w:type="dxa"/>
            <w:tcBorders>
              <w:top w:val="nil"/>
              <w:left w:val="nil"/>
              <w:bottom w:val="nil"/>
              <w:right w:val="nil"/>
            </w:tcBorders>
            <w:shd w:val="clear" w:color="auto" w:fill="FFFFFF"/>
          </w:tcPr>
          <w:p w14:paraId="06409372"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R3005</w:t>
            </w:r>
          </w:p>
        </w:tc>
        <w:tc>
          <w:tcPr>
            <w:tcW w:w="7368" w:type="dxa"/>
            <w:tcBorders>
              <w:top w:val="nil"/>
              <w:left w:val="nil"/>
              <w:bottom w:val="nil"/>
              <w:right w:val="nil"/>
            </w:tcBorders>
            <w:shd w:val="clear" w:color="auto" w:fill="FFFFFF"/>
          </w:tcPr>
          <w:p w14:paraId="766542B2" w14:textId="72940DB6" w:rsidR="005923AF" w:rsidRPr="00D148D9" w:rsidRDefault="005923AF" w:rsidP="005923AF">
            <w:pPr>
              <w:pStyle w:val="GEFEG"/>
              <w:rPr>
                <w:rFonts w:cs="Calibri"/>
                <w:sz w:val="22"/>
                <w:szCs w:val="22"/>
                <w:lang w:val="en-IE"/>
              </w:rPr>
            </w:pPr>
            <w:r w:rsidRPr="00D148D9">
              <w:rPr>
                <w:rFonts w:cs="Calibri"/>
                <w:color w:val="000000"/>
                <w:sz w:val="22"/>
                <w:szCs w:val="22"/>
                <w:lang w:val="en-IE"/>
              </w:rPr>
              <w:t>EORI number shall be declared.</w:t>
            </w:r>
          </w:p>
        </w:tc>
      </w:tr>
    </w:tbl>
    <w:p w14:paraId="4DC84D85"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380B33A6" w14:textId="77777777" w:rsidTr="005923AF">
        <w:trPr>
          <w:cantSplit/>
        </w:trPr>
        <w:tc>
          <w:tcPr>
            <w:tcW w:w="993" w:type="dxa"/>
            <w:tcBorders>
              <w:top w:val="nil"/>
              <w:left w:val="nil"/>
              <w:bottom w:val="nil"/>
              <w:right w:val="nil"/>
            </w:tcBorders>
            <w:shd w:val="clear" w:color="auto" w:fill="FFFFFF"/>
          </w:tcPr>
          <w:p w14:paraId="1852CDD2"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R3006</w:t>
            </w:r>
          </w:p>
        </w:tc>
        <w:tc>
          <w:tcPr>
            <w:tcW w:w="7368" w:type="dxa"/>
            <w:tcBorders>
              <w:top w:val="nil"/>
              <w:left w:val="nil"/>
              <w:bottom w:val="nil"/>
              <w:right w:val="nil"/>
            </w:tcBorders>
            <w:shd w:val="clear" w:color="auto" w:fill="FFFFFF"/>
          </w:tcPr>
          <w:p w14:paraId="38BCA4CE" w14:textId="0C6172F5" w:rsidR="005923AF" w:rsidRPr="00D148D9" w:rsidRDefault="005923AF" w:rsidP="00C64B47">
            <w:pPr>
              <w:pStyle w:val="GEFEG"/>
              <w:jc w:val="both"/>
              <w:rPr>
                <w:rFonts w:cs="Calibri"/>
                <w:sz w:val="22"/>
                <w:szCs w:val="22"/>
                <w:lang w:val="en-IE"/>
              </w:rPr>
            </w:pPr>
            <w:r w:rsidRPr="00D148D9">
              <w:rPr>
                <w:rFonts w:cs="Calibri"/>
                <w:color w:val="000000"/>
                <w:sz w:val="22"/>
                <w:szCs w:val="22"/>
                <w:lang w:val="en-IE"/>
              </w:rPr>
              <w:t>When 'COMMUNICATION/</w:t>
            </w:r>
            <w:r w:rsidR="00C64B47" w:rsidRPr="00D148D9">
              <w:rPr>
                <w:rFonts w:cs="Calibri"/>
                <w:color w:val="000000"/>
                <w:sz w:val="22"/>
                <w:szCs w:val="22"/>
                <w:lang w:val="en-IE"/>
              </w:rPr>
              <w:t>T</w:t>
            </w:r>
            <w:r w:rsidRPr="00D148D9">
              <w:rPr>
                <w:rFonts w:cs="Calibri"/>
                <w:color w:val="000000"/>
                <w:sz w:val="22"/>
                <w:szCs w:val="22"/>
                <w:lang w:val="en-IE"/>
              </w:rPr>
              <w:t>ype' is 'TE' the 'COMMUNICATION/Identifier' has to have an international phone number format as defined in the ITU-T recommendation E.123 (02/2001).</w:t>
            </w:r>
            <w:r w:rsidR="00EA2F00">
              <w:rPr>
                <w:rFonts w:cs="Calibri"/>
                <w:color w:val="000000"/>
                <w:sz w:val="22"/>
                <w:szCs w:val="22"/>
                <w:lang w:val="en-IE"/>
              </w:rPr>
              <w:t xml:space="preserve"> </w:t>
            </w:r>
            <w:r w:rsidR="00EA2F00" w:rsidRPr="00EA2F00">
              <w:rPr>
                <w:rFonts w:cs="Calibri"/>
                <w:color w:val="000000"/>
                <w:sz w:val="22"/>
                <w:szCs w:val="22"/>
                <w:lang w:val="en-IE"/>
              </w:rPr>
              <w:t>The format must be compliant with the pattern "^\\+(?:[0-9] ?){6,14}[0-9]$”.</w:t>
            </w:r>
          </w:p>
        </w:tc>
      </w:tr>
    </w:tbl>
    <w:p w14:paraId="20C945B7"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214BB26A" w14:textId="77777777" w:rsidTr="005923AF">
        <w:trPr>
          <w:cantSplit/>
        </w:trPr>
        <w:tc>
          <w:tcPr>
            <w:tcW w:w="993" w:type="dxa"/>
            <w:tcBorders>
              <w:top w:val="nil"/>
              <w:left w:val="nil"/>
              <w:bottom w:val="nil"/>
              <w:right w:val="nil"/>
            </w:tcBorders>
            <w:shd w:val="clear" w:color="auto" w:fill="FFFFFF"/>
          </w:tcPr>
          <w:p w14:paraId="64845239"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R3007</w:t>
            </w:r>
          </w:p>
        </w:tc>
        <w:tc>
          <w:tcPr>
            <w:tcW w:w="7368" w:type="dxa"/>
            <w:tcBorders>
              <w:top w:val="nil"/>
              <w:left w:val="nil"/>
              <w:bottom w:val="nil"/>
              <w:right w:val="nil"/>
            </w:tcBorders>
            <w:shd w:val="clear" w:color="auto" w:fill="FFFFFF"/>
          </w:tcPr>
          <w:p w14:paraId="6BAE85B0" w14:textId="1EDAEF70" w:rsidR="005923AF" w:rsidRPr="00D148D9" w:rsidRDefault="005923AF" w:rsidP="00C64B47">
            <w:pPr>
              <w:pStyle w:val="GEFEG"/>
              <w:jc w:val="both"/>
              <w:rPr>
                <w:rFonts w:cs="Calibri"/>
                <w:sz w:val="22"/>
                <w:szCs w:val="22"/>
                <w:lang w:val="en-IE"/>
              </w:rPr>
            </w:pPr>
            <w:r w:rsidRPr="00D148D9">
              <w:rPr>
                <w:rFonts w:cs="Calibri"/>
                <w:color w:val="000000"/>
                <w:sz w:val="22"/>
                <w:szCs w:val="22"/>
                <w:lang w:val="en-IE"/>
              </w:rPr>
              <w:t xml:space="preserve">Either 'ACTIVE </w:t>
            </w:r>
            <w:r w:rsidR="00C64B47" w:rsidRPr="00D148D9">
              <w:rPr>
                <w:rFonts w:cs="Calibri"/>
                <w:color w:val="000000"/>
                <w:sz w:val="22"/>
                <w:szCs w:val="22"/>
                <w:lang w:val="en-IE"/>
              </w:rPr>
              <w:t xml:space="preserve">BORDER </w:t>
            </w:r>
            <w:r w:rsidRPr="00D148D9">
              <w:rPr>
                <w:rFonts w:cs="Calibri"/>
                <w:color w:val="000000"/>
                <w:sz w:val="22"/>
                <w:szCs w:val="22"/>
                <w:lang w:val="en-IE"/>
              </w:rPr>
              <w:t>TRANSPORT</w:t>
            </w:r>
            <w:r w:rsidR="00C64B47" w:rsidRPr="00D148D9">
              <w:rPr>
                <w:rFonts w:cs="Calibri"/>
                <w:color w:val="000000"/>
                <w:sz w:val="22"/>
                <w:szCs w:val="22"/>
                <w:lang w:val="en-IE"/>
              </w:rPr>
              <w:t xml:space="preserve"> MEANS</w:t>
            </w:r>
            <w:r w:rsidRPr="00D148D9">
              <w:rPr>
                <w:rFonts w:cs="Calibri"/>
                <w:color w:val="000000"/>
                <w:sz w:val="22"/>
                <w:szCs w:val="22"/>
                <w:lang w:val="en-IE"/>
              </w:rPr>
              <w:t xml:space="preserve">/Conveyance reference number' or 'ACTIVE </w:t>
            </w:r>
            <w:r w:rsidR="00C64B47" w:rsidRPr="00D148D9">
              <w:rPr>
                <w:rFonts w:cs="Calibri"/>
                <w:color w:val="000000"/>
                <w:sz w:val="22"/>
                <w:szCs w:val="22"/>
                <w:lang w:val="en-IE"/>
              </w:rPr>
              <w:t xml:space="preserve">BORDER </w:t>
            </w:r>
            <w:r w:rsidRPr="00D148D9">
              <w:rPr>
                <w:rFonts w:cs="Calibri"/>
                <w:color w:val="000000"/>
                <w:sz w:val="22"/>
                <w:szCs w:val="22"/>
                <w:lang w:val="en-IE"/>
              </w:rPr>
              <w:t>TRANSPORT</w:t>
            </w:r>
            <w:r w:rsidR="00C64B47" w:rsidRPr="00D148D9">
              <w:rPr>
                <w:rFonts w:cs="Calibri"/>
                <w:color w:val="000000"/>
                <w:sz w:val="22"/>
                <w:szCs w:val="22"/>
                <w:lang w:val="en-IE"/>
              </w:rPr>
              <w:t xml:space="preserve"> MEANS</w:t>
            </w:r>
            <w:r w:rsidRPr="00D148D9">
              <w:rPr>
                <w:rFonts w:cs="Calibri"/>
                <w:color w:val="000000"/>
                <w:sz w:val="22"/>
                <w:szCs w:val="22"/>
                <w:lang w:val="en-IE"/>
              </w:rPr>
              <w:t>/</w:t>
            </w:r>
            <w:r w:rsidR="00C64B47" w:rsidRPr="00D148D9">
              <w:rPr>
                <w:rFonts w:cs="Calibri"/>
                <w:color w:val="000000"/>
                <w:sz w:val="22"/>
                <w:szCs w:val="22"/>
                <w:lang w:val="en-IE"/>
              </w:rPr>
              <w:t xml:space="preserve">Identification number' </w:t>
            </w:r>
            <w:r w:rsidRPr="00D148D9">
              <w:rPr>
                <w:rFonts w:cs="Calibri"/>
                <w:color w:val="000000"/>
                <w:sz w:val="22"/>
                <w:szCs w:val="22"/>
                <w:lang w:val="en-IE"/>
              </w:rPr>
              <w:t xml:space="preserve">and </w:t>
            </w:r>
            <w:r w:rsidR="00C64B47" w:rsidRPr="00D148D9">
              <w:rPr>
                <w:rFonts w:cs="Calibri"/>
                <w:color w:val="000000"/>
                <w:sz w:val="22"/>
                <w:szCs w:val="22"/>
                <w:lang w:val="en-IE"/>
              </w:rPr>
              <w:t>'ACTIVE BORDER TRANSPORT MEANS</w:t>
            </w:r>
            <w:r w:rsidRPr="00D148D9">
              <w:rPr>
                <w:rFonts w:cs="Calibri"/>
                <w:color w:val="000000"/>
                <w:sz w:val="22"/>
                <w:szCs w:val="22"/>
                <w:lang w:val="en-IE"/>
              </w:rPr>
              <w:t>/Type of identification' must be used.</w:t>
            </w:r>
          </w:p>
        </w:tc>
      </w:tr>
    </w:tbl>
    <w:p w14:paraId="7008618C"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0395763" w14:textId="77777777" w:rsidTr="005923AF">
        <w:trPr>
          <w:cantSplit/>
        </w:trPr>
        <w:tc>
          <w:tcPr>
            <w:tcW w:w="993" w:type="dxa"/>
            <w:tcBorders>
              <w:top w:val="nil"/>
              <w:left w:val="nil"/>
              <w:bottom w:val="nil"/>
              <w:right w:val="nil"/>
            </w:tcBorders>
            <w:shd w:val="clear" w:color="auto" w:fill="FFFFFF"/>
          </w:tcPr>
          <w:p w14:paraId="0C933E49"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R3008</w:t>
            </w:r>
          </w:p>
        </w:tc>
        <w:tc>
          <w:tcPr>
            <w:tcW w:w="7368" w:type="dxa"/>
            <w:tcBorders>
              <w:top w:val="nil"/>
              <w:left w:val="nil"/>
              <w:bottom w:val="nil"/>
              <w:right w:val="nil"/>
            </w:tcBorders>
            <w:shd w:val="clear" w:color="auto" w:fill="FFFFFF"/>
          </w:tcPr>
          <w:p w14:paraId="1FC7D4BF" w14:textId="0706B7EB" w:rsidR="005923AF" w:rsidRPr="00D148D9" w:rsidRDefault="005923AF" w:rsidP="00C64B47">
            <w:pPr>
              <w:pStyle w:val="GEFEG"/>
              <w:jc w:val="both"/>
              <w:rPr>
                <w:rFonts w:cs="Calibri"/>
                <w:sz w:val="22"/>
                <w:szCs w:val="22"/>
                <w:lang w:val="en-IE"/>
              </w:rPr>
            </w:pPr>
            <w:r w:rsidRPr="00D148D9">
              <w:rPr>
                <w:rFonts w:cs="Calibri"/>
                <w:color w:val="000000"/>
                <w:sz w:val="22"/>
                <w:szCs w:val="22"/>
                <w:lang w:val="en-IE"/>
              </w:rPr>
              <w:t>Either 'CONSIGNMENT (HOUSE LEVEL)/</w:t>
            </w:r>
            <w:r w:rsidR="00C64B47" w:rsidRPr="00D148D9">
              <w:rPr>
                <w:rFonts w:cs="Calibri"/>
                <w:color w:val="000000"/>
                <w:sz w:val="22"/>
                <w:szCs w:val="22"/>
                <w:lang w:val="en-IE"/>
              </w:rPr>
              <w:t>PASSIVE BORDER TRANSPORT MEANS</w:t>
            </w:r>
            <w:r w:rsidRPr="00D148D9">
              <w:rPr>
                <w:rFonts w:cs="Calibri"/>
                <w:color w:val="000000"/>
                <w:sz w:val="22"/>
                <w:szCs w:val="22"/>
                <w:lang w:val="en-IE"/>
              </w:rPr>
              <w:t>' or 'CONSIGNMENT (HOUSE LEVEL)/GOODS ITEM/</w:t>
            </w:r>
            <w:r w:rsidR="00C64B47" w:rsidRPr="00D148D9">
              <w:rPr>
                <w:rFonts w:cs="Calibri"/>
                <w:color w:val="000000"/>
                <w:sz w:val="22"/>
                <w:szCs w:val="22"/>
                <w:lang w:val="en-IE"/>
              </w:rPr>
              <w:t>PASSIVE BORDER TRANSPORT MEANS</w:t>
            </w:r>
            <w:r w:rsidRPr="00D148D9">
              <w:rPr>
                <w:rFonts w:cs="Calibri"/>
                <w:color w:val="000000"/>
                <w:sz w:val="22"/>
                <w:szCs w:val="22"/>
                <w:lang w:val="en-IE"/>
              </w:rPr>
              <w:t>' must be used.</w:t>
            </w:r>
          </w:p>
        </w:tc>
      </w:tr>
    </w:tbl>
    <w:p w14:paraId="42DA4D0D"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63C425FF" w14:textId="77777777" w:rsidTr="005923AF">
        <w:trPr>
          <w:cantSplit/>
        </w:trPr>
        <w:tc>
          <w:tcPr>
            <w:tcW w:w="993" w:type="dxa"/>
            <w:tcBorders>
              <w:top w:val="nil"/>
              <w:left w:val="nil"/>
              <w:bottom w:val="nil"/>
              <w:right w:val="nil"/>
            </w:tcBorders>
            <w:shd w:val="clear" w:color="auto" w:fill="FFFFFF"/>
          </w:tcPr>
          <w:p w14:paraId="4BCACEA1"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R3009</w:t>
            </w:r>
          </w:p>
        </w:tc>
        <w:tc>
          <w:tcPr>
            <w:tcW w:w="7368" w:type="dxa"/>
            <w:tcBorders>
              <w:top w:val="nil"/>
              <w:left w:val="nil"/>
              <w:bottom w:val="nil"/>
              <w:right w:val="nil"/>
            </w:tcBorders>
            <w:shd w:val="clear" w:color="auto" w:fill="FFFFFF"/>
          </w:tcPr>
          <w:p w14:paraId="01603B00" w14:textId="27CA5AC2"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 xml:space="preserve">When </w:t>
            </w:r>
            <w:r w:rsidR="00C64B47" w:rsidRPr="00D148D9">
              <w:rPr>
                <w:rFonts w:cs="Calibri"/>
                <w:color w:val="000000"/>
                <w:sz w:val="22"/>
                <w:szCs w:val="22"/>
                <w:lang w:val="en-IE"/>
              </w:rPr>
              <w:t>'ACTIVE BORDER TRANSPORT MEANS</w:t>
            </w:r>
            <w:r w:rsidRPr="00D148D9">
              <w:rPr>
                <w:rFonts w:cs="Calibri"/>
                <w:color w:val="000000"/>
                <w:sz w:val="22"/>
                <w:szCs w:val="22"/>
                <w:lang w:val="en-IE"/>
              </w:rPr>
              <w:t>/Type of identification' is '10' this attribute must contain IMO ship identification number and its value must be made of the three letters "IMO" followed by a six-digit sequential unique number and a check digit. The check digit is calculated by multiplying each of the first six digits by a factor of 2 to 7 corresponding to their position from right to left. The rightmost digit of this sum is the check digit.</w:t>
            </w:r>
          </w:p>
        </w:tc>
      </w:tr>
    </w:tbl>
    <w:p w14:paraId="76F28DE9"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DD61977" w14:textId="77777777" w:rsidTr="005923AF">
        <w:trPr>
          <w:cantSplit/>
        </w:trPr>
        <w:tc>
          <w:tcPr>
            <w:tcW w:w="993" w:type="dxa"/>
            <w:tcBorders>
              <w:top w:val="nil"/>
              <w:left w:val="nil"/>
              <w:bottom w:val="nil"/>
              <w:right w:val="nil"/>
            </w:tcBorders>
            <w:shd w:val="clear" w:color="auto" w:fill="FFFFFF"/>
          </w:tcPr>
          <w:p w14:paraId="523B2CFD"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R3010</w:t>
            </w:r>
          </w:p>
        </w:tc>
        <w:tc>
          <w:tcPr>
            <w:tcW w:w="7368" w:type="dxa"/>
            <w:tcBorders>
              <w:top w:val="nil"/>
              <w:left w:val="nil"/>
              <w:bottom w:val="nil"/>
              <w:right w:val="nil"/>
            </w:tcBorders>
            <w:shd w:val="clear" w:color="auto" w:fill="FFFFFF"/>
          </w:tcPr>
          <w:p w14:paraId="19333DC9" w14:textId="19089AA6"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 xml:space="preserve">When </w:t>
            </w:r>
            <w:r w:rsidR="00C64B47" w:rsidRPr="00D148D9">
              <w:rPr>
                <w:rFonts w:cs="Calibri"/>
                <w:color w:val="000000"/>
                <w:sz w:val="22"/>
                <w:szCs w:val="22"/>
                <w:lang w:val="en-IE"/>
              </w:rPr>
              <w:t>'ACTIVE BORDER TRANSPORT MEANS</w:t>
            </w:r>
            <w:r w:rsidRPr="00D148D9">
              <w:rPr>
                <w:rFonts w:cs="Calibri"/>
                <w:color w:val="000000"/>
                <w:sz w:val="22"/>
                <w:szCs w:val="22"/>
                <w:lang w:val="en-IE"/>
              </w:rPr>
              <w:t>/Type of identification' is '80' this attribute must contain unique European Vessel Identification Number (ENI) and its value must have an eight digit format.</w:t>
            </w:r>
          </w:p>
        </w:tc>
      </w:tr>
    </w:tbl>
    <w:p w14:paraId="799BD513"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1E88020C" w14:textId="77777777" w:rsidTr="005923AF">
        <w:trPr>
          <w:cantSplit/>
        </w:trPr>
        <w:tc>
          <w:tcPr>
            <w:tcW w:w="993" w:type="dxa"/>
            <w:tcBorders>
              <w:top w:val="nil"/>
              <w:left w:val="nil"/>
              <w:bottom w:val="nil"/>
              <w:right w:val="nil"/>
            </w:tcBorders>
            <w:shd w:val="clear" w:color="auto" w:fill="FFFFFF"/>
          </w:tcPr>
          <w:p w14:paraId="6A4A3ADA"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R3011</w:t>
            </w:r>
          </w:p>
        </w:tc>
        <w:tc>
          <w:tcPr>
            <w:tcW w:w="7368" w:type="dxa"/>
            <w:tcBorders>
              <w:top w:val="nil"/>
              <w:left w:val="nil"/>
              <w:bottom w:val="nil"/>
              <w:right w:val="nil"/>
            </w:tcBorders>
            <w:shd w:val="clear" w:color="auto" w:fill="FFFFFF"/>
          </w:tcPr>
          <w:p w14:paraId="46EA1DDA" w14:textId="7A21816E"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 xml:space="preserve">When </w:t>
            </w:r>
            <w:r w:rsidR="00C64B47" w:rsidRPr="00D148D9">
              <w:rPr>
                <w:rFonts w:cs="Calibri"/>
                <w:color w:val="000000"/>
                <w:sz w:val="22"/>
                <w:szCs w:val="22"/>
                <w:lang w:val="en-IE"/>
              </w:rPr>
              <w:t>'ACTIVE BORDER TRANSPORT MEANS</w:t>
            </w:r>
            <w:r w:rsidRPr="00D148D9">
              <w:rPr>
                <w:rFonts w:cs="Calibri"/>
                <w:color w:val="000000"/>
                <w:sz w:val="22"/>
                <w:szCs w:val="22"/>
                <w:lang w:val="en-IE"/>
              </w:rPr>
              <w:t>/Mode of transport' is '1' the value of this attribute must be '10'.</w:t>
            </w:r>
          </w:p>
        </w:tc>
      </w:tr>
    </w:tbl>
    <w:p w14:paraId="62C355A2"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1ED3BE4F" w14:textId="77777777" w:rsidTr="005923AF">
        <w:trPr>
          <w:cantSplit/>
        </w:trPr>
        <w:tc>
          <w:tcPr>
            <w:tcW w:w="993" w:type="dxa"/>
            <w:tcBorders>
              <w:top w:val="nil"/>
              <w:left w:val="nil"/>
              <w:bottom w:val="nil"/>
              <w:right w:val="nil"/>
            </w:tcBorders>
            <w:shd w:val="clear" w:color="auto" w:fill="FFFFFF"/>
          </w:tcPr>
          <w:p w14:paraId="7AB9086E"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R3012</w:t>
            </w:r>
          </w:p>
        </w:tc>
        <w:tc>
          <w:tcPr>
            <w:tcW w:w="7368" w:type="dxa"/>
            <w:tcBorders>
              <w:top w:val="nil"/>
              <w:left w:val="nil"/>
              <w:bottom w:val="nil"/>
              <w:right w:val="nil"/>
            </w:tcBorders>
            <w:shd w:val="clear" w:color="auto" w:fill="FFFFFF"/>
          </w:tcPr>
          <w:p w14:paraId="4426C802" w14:textId="726F62D4"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 xml:space="preserve">When </w:t>
            </w:r>
            <w:r w:rsidR="00C64B47" w:rsidRPr="00D148D9">
              <w:rPr>
                <w:rFonts w:cs="Calibri"/>
                <w:color w:val="000000"/>
                <w:sz w:val="22"/>
                <w:szCs w:val="22"/>
                <w:lang w:val="en-IE"/>
              </w:rPr>
              <w:t>'ACTIVE BORDER TRANSPORT MEANS</w:t>
            </w:r>
            <w:r w:rsidRPr="00D148D9">
              <w:rPr>
                <w:rFonts w:cs="Calibri"/>
                <w:color w:val="000000"/>
                <w:sz w:val="22"/>
                <w:szCs w:val="22"/>
                <w:lang w:val="en-IE"/>
              </w:rPr>
              <w:t>/Mode of transport' is '8' the value of this attribute must be '80'.</w:t>
            </w:r>
          </w:p>
        </w:tc>
      </w:tr>
    </w:tbl>
    <w:p w14:paraId="3C389E69"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F1622E3" w14:textId="77777777" w:rsidTr="005923AF">
        <w:trPr>
          <w:cantSplit/>
        </w:trPr>
        <w:tc>
          <w:tcPr>
            <w:tcW w:w="993" w:type="dxa"/>
            <w:tcBorders>
              <w:top w:val="nil"/>
              <w:left w:val="nil"/>
              <w:bottom w:val="nil"/>
              <w:right w:val="nil"/>
            </w:tcBorders>
            <w:shd w:val="clear" w:color="auto" w:fill="FFFFFF"/>
          </w:tcPr>
          <w:p w14:paraId="63220772"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R3013</w:t>
            </w:r>
          </w:p>
        </w:tc>
        <w:tc>
          <w:tcPr>
            <w:tcW w:w="7368" w:type="dxa"/>
            <w:tcBorders>
              <w:top w:val="nil"/>
              <w:left w:val="nil"/>
              <w:bottom w:val="nil"/>
              <w:right w:val="nil"/>
            </w:tcBorders>
            <w:shd w:val="clear" w:color="auto" w:fill="FFFFFF"/>
          </w:tcPr>
          <w:p w14:paraId="4C03F68B" w14:textId="362F413F" w:rsidR="005923AF" w:rsidRPr="00D148D9" w:rsidRDefault="00C64B47" w:rsidP="005923AF">
            <w:pPr>
              <w:pStyle w:val="GEFEG"/>
              <w:rPr>
                <w:rFonts w:cs="Calibri"/>
                <w:sz w:val="22"/>
                <w:szCs w:val="22"/>
                <w:lang w:val="en-IE"/>
              </w:rPr>
            </w:pPr>
            <w:r w:rsidRPr="00D148D9">
              <w:rPr>
                <w:rFonts w:cs="Calibri"/>
                <w:color w:val="000000"/>
                <w:sz w:val="22"/>
                <w:szCs w:val="22"/>
                <w:lang w:val="en-IE"/>
              </w:rPr>
              <w:t>'ACTIVE BORDER TRANSPORT MEANS</w:t>
            </w:r>
            <w:r w:rsidR="005923AF" w:rsidRPr="00D148D9">
              <w:rPr>
                <w:rFonts w:cs="Calibri"/>
                <w:color w:val="000000"/>
                <w:sz w:val="22"/>
                <w:szCs w:val="22"/>
                <w:lang w:val="en-IE"/>
              </w:rPr>
              <w:t>/Countries of routing of means of transport' first country in the sequence must be the same as 'CONSIGNMENT (MASTER LEVEL)/PLACE OF LOADING/UNLOCODE' or 'CONSIGNMENT (MASTER LEVEL)/PLACE OF LOADING/ADDRESS/Country'.</w:t>
            </w:r>
          </w:p>
        </w:tc>
      </w:tr>
    </w:tbl>
    <w:p w14:paraId="1F4549FD"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77140B22" w14:textId="77777777" w:rsidTr="005923AF">
        <w:trPr>
          <w:cantSplit/>
        </w:trPr>
        <w:tc>
          <w:tcPr>
            <w:tcW w:w="993" w:type="dxa"/>
            <w:tcBorders>
              <w:top w:val="nil"/>
              <w:left w:val="nil"/>
              <w:bottom w:val="nil"/>
              <w:right w:val="nil"/>
            </w:tcBorders>
            <w:shd w:val="clear" w:color="auto" w:fill="FFFFFF"/>
          </w:tcPr>
          <w:p w14:paraId="40343B7D"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lastRenderedPageBreak/>
              <w:t>R3014</w:t>
            </w:r>
          </w:p>
        </w:tc>
        <w:tc>
          <w:tcPr>
            <w:tcW w:w="7368" w:type="dxa"/>
            <w:tcBorders>
              <w:top w:val="nil"/>
              <w:left w:val="nil"/>
              <w:bottom w:val="nil"/>
              <w:right w:val="nil"/>
            </w:tcBorders>
            <w:shd w:val="clear" w:color="auto" w:fill="FFFFFF"/>
          </w:tcPr>
          <w:p w14:paraId="1E853376" w14:textId="4DE6ECD2" w:rsidR="005923AF" w:rsidRPr="00D148D9" w:rsidRDefault="005923AF" w:rsidP="00C64B47">
            <w:pPr>
              <w:pStyle w:val="GEFEG"/>
              <w:jc w:val="both"/>
              <w:rPr>
                <w:rFonts w:cs="Calibri"/>
                <w:sz w:val="22"/>
                <w:szCs w:val="22"/>
                <w:lang w:val="en-IE"/>
              </w:rPr>
            </w:pPr>
            <w:r w:rsidRPr="00D148D9">
              <w:rPr>
                <w:rFonts w:cs="Calibri"/>
                <w:color w:val="000000"/>
                <w:sz w:val="22"/>
                <w:szCs w:val="22"/>
                <w:lang w:val="en-IE"/>
              </w:rPr>
              <w:t xml:space="preserve">'ACTIVE </w:t>
            </w:r>
            <w:r w:rsidR="00C64B47" w:rsidRPr="00D148D9">
              <w:rPr>
                <w:rFonts w:cs="Calibri"/>
                <w:color w:val="000000"/>
                <w:sz w:val="22"/>
                <w:szCs w:val="22"/>
                <w:lang w:val="en-IE"/>
              </w:rPr>
              <w:t xml:space="preserve">BORDER </w:t>
            </w:r>
            <w:r w:rsidRPr="00D148D9">
              <w:rPr>
                <w:rFonts w:cs="Calibri"/>
                <w:color w:val="000000"/>
                <w:sz w:val="22"/>
                <w:szCs w:val="22"/>
                <w:lang w:val="en-IE"/>
              </w:rPr>
              <w:t>TRANSPORT</w:t>
            </w:r>
            <w:r w:rsidR="00C64B47" w:rsidRPr="00D148D9">
              <w:rPr>
                <w:rFonts w:cs="Calibri"/>
                <w:color w:val="000000"/>
                <w:sz w:val="22"/>
                <w:szCs w:val="22"/>
                <w:lang w:val="en-IE"/>
              </w:rPr>
              <w:t xml:space="preserve"> MEANS</w:t>
            </w:r>
            <w:r w:rsidRPr="00D148D9">
              <w:rPr>
                <w:rFonts w:cs="Calibri"/>
                <w:color w:val="000000"/>
                <w:sz w:val="22"/>
                <w:szCs w:val="22"/>
                <w:lang w:val="en-IE"/>
              </w:rPr>
              <w:t>/Countries of routing of means of transport' last country in the sequence must be the same as 'CONSIGNMENT (MASTER LEVEL)/PLACE OF UNLOADING/UNLOCODE' or 'CONSIGNMENT (MASTER LEVEL)/PLACE OF UNLOADING/ADDRESS/Country'.</w:t>
            </w:r>
          </w:p>
        </w:tc>
      </w:tr>
    </w:tbl>
    <w:p w14:paraId="56FC0C50"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31468EBE" w14:textId="77777777" w:rsidTr="005923AF">
        <w:trPr>
          <w:cantSplit/>
        </w:trPr>
        <w:tc>
          <w:tcPr>
            <w:tcW w:w="993" w:type="dxa"/>
            <w:tcBorders>
              <w:top w:val="nil"/>
              <w:left w:val="nil"/>
              <w:bottom w:val="nil"/>
              <w:right w:val="nil"/>
            </w:tcBorders>
            <w:shd w:val="clear" w:color="auto" w:fill="FFFFFF"/>
          </w:tcPr>
          <w:p w14:paraId="1E7147BC"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R3016</w:t>
            </w:r>
          </w:p>
        </w:tc>
        <w:tc>
          <w:tcPr>
            <w:tcW w:w="7368" w:type="dxa"/>
            <w:tcBorders>
              <w:top w:val="nil"/>
              <w:left w:val="nil"/>
              <w:bottom w:val="nil"/>
              <w:right w:val="nil"/>
            </w:tcBorders>
            <w:shd w:val="clear" w:color="auto" w:fill="FFFFFF"/>
          </w:tcPr>
          <w:p w14:paraId="3B6BCA8E" w14:textId="197F0682"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Each ‘Goods Item Number’ must be unique throughout CONSIGNMENT (MASTER LEVEL). The items shall be numbered in a sequential fashion, starting from '1' for the first item and incrementing the numbering by '1' for each following item.</w:t>
            </w:r>
          </w:p>
        </w:tc>
      </w:tr>
    </w:tbl>
    <w:p w14:paraId="7ADECABD"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35CC54B" w14:textId="77777777" w:rsidTr="005923AF">
        <w:trPr>
          <w:cantSplit/>
        </w:trPr>
        <w:tc>
          <w:tcPr>
            <w:tcW w:w="993" w:type="dxa"/>
            <w:tcBorders>
              <w:top w:val="nil"/>
              <w:left w:val="nil"/>
              <w:bottom w:val="nil"/>
              <w:right w:val="nil"/>
            </w:tcBorders>
            <w:shd w:val="clear" w:color="auto" w:fill="FFFFFF"/>
          </w:tcPr>
          <w:p w14:paraId="5014ABF2"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R3017</w:t>
            </w:r>
          </w:p>
        </w:tc>
        <w:tc>
          <w:tcPr>
            <w:tcW w:w="7368" w:type="dxa"/>
            <w:tcBorders>
              <w:top w:val="nil"/>
              <w:left w:val="nil"/>
              <w:bottom w:val="nil"/>
              <w:right w:val="nil"/>
            </w:tcBorders>
            <w:shd w:val="clear" w:color="auto" w:fill="FFFFFF"/>
          </w:tcPr>
          <w:p w14:paraId="798F23C9" w14:textId="1E039306"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Each ‘Goods Item Number’ must be unique throughout CONSIGNMENT (HOUSE LEVEL). The items shall be numbered in a sequential fashion, starting from '1' for the first item and incrementing the numbering by '1' for each following item.</w:t>
            </w:r>
          </w:p>
        </w:tc>
      </w:tr>
    </w:tbl>
    <w:p w14:paraId="190977AF"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5A3E3D0" w14:textId="77777777" w:rsidTr="005923AF">
        <w:trPr>
          <w:cantSplit/>
        </w:trPr>
        <w:tc>
          <w:tcPr>
            <w:tcW w:w="993" w:type="dxa"/>
            <w:tcBorders>
              <w:top w:val="nil"/>
              <w:left w:val="nil"/>
              <w:bottom w:val="nil"/>
              <w:right w:val="nil"/>
            </w:tcBorders>
            <w:shd w:val="clear" w:color="auto" w:fill="FFFFFF"/>
          </w:tcPr>
          <w:p w14:paraId="1B413936"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R3018</w:t>
            </w:r>
          </w:p>
        </w:tc>
        <w:tc>
          <w:tcPr>
            <w:tcW w:w="7368" w:type="dxa"/>
            <w:tcBorders>
              <w:top w:val="nil"/>
              <w:left w:val="nil"/>
              <w:bottom w:val="nil"/>
              <w:right w:val="nil"/>
            </w:tcBorders>
            <w:shd w:val="clear" w:color="auto" w:fill="FFFFFF"/>
          </w:tcPr>
          <w:p w14:paraId="57B7EA49" w14:textId="2F181373" w:rsidR="005923AF" w:rsidRPr="00D148D9" w:rsidRDefault="005923AF" w:rsidP="00C64B47">
            <w:pPr>
              <w:pStyle w:val="GEFEG"/>
              <w:jc w:val="both"/>
              <w:rPr>
                <w:rFonts w:cs="Calibri"/>
                <w:sz w:val="22"/>
                <w:szCs w:val="22"/>
                <w:lang w:val="en-IE"/>
              </w:rPr>
            </w:pPr>
            <w:r w:rsidRPr="00D148D9">
              <w:rPr>
                <w:rFonts w:cs="Calibri"/>
                <w:color w:val="000000"/>
                <w:sz w:val="22"/>
                <w:szCs w:val="22"/>
                <w:lang w:val="en-IE"/>
              </w:rPr>
              <w:t xml:space="preserve">In the sequence of 'ACTIVE </w:t>
            </w:r>
            <w:r w:rsidR="00C64B47" w:rsidRPr="00D148D9">
              <w:rPr>
                <w:rFonts w:cs="Calibri"/>
                <w:color w:val="000000"/>
                <w:sz w:val="22"/>
                <w:szCs w:val="22"/>
                <w:lang w:val="en-IE"/>
              </w:rPr>
              <w:t xml:space="preserve">BORDER </w:t>
            </w:r>
            <w:r w:rsidRPr="00D148D9">
              <w:rPr>
                <w:rFonts w:cs="Calibri"/>
                <w:color w:val="000000"/>
                <w:sz w:val="22"/>
                <w:szCs w:val="22"/>
                <w:lang w:val="en-IE"/>
              </w:rPr>
              <w:t>TRANSPORT</w:t>
            </w:r>
            <w:r w:rsidR="00C64B47" w:rsidRPr="00D148D9">
              <w:rPr>
                <w:rFonts w:cs="Calibri"/>
                <w:color w:val="000000"/>
                <w:sz w:val="22"/>
                <w:szCs w:val="22"/>
                <w:lang w:val="en-IE"/>
              </w:rPr>
              <w:t xml:space="preserve"> MEANS</w:t>
            </w:r>
            <w:r w:rsidRPr="00D148D9">
              <w:rPr>
                <w:rFonts w:cs="Calibri"/>
                <w:color w:val="000000"/>
                <w:sz w:val="22"/>
                <w:szCs w:val="22"/>
                <w:lang w:val="en-IE"/>
              </w:rPr>
              <w:t>/Countries of routing of means of transport' the first country that is an EU Member State must be the country of the 'CUSTOMS OFFICE OF FIRST ENTRY'.</w:t>
            </w:r>
          </w:p>
        </w:tc>
      </w:tr>
    </w:tbl>
    <w:p w14:paraId="3B676E9E"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66E7C4D" w14:textId="77777777" w:rsidTr="005923AF">
        <w:trPr>
          <w:cantSplit/>
        </w:trPr>
        <w:tc>
          <w:tcPr>
            <w:tcW w:w="993" w:type="dxa"/>
            <w:tcBorders>
              <w:top w:val="nil"/>
              <w:left w:val="nil"/>
              <w:bottom w:val="nil"/>
              <w:right w:val="nil"/>
            </w:tcBorders>
            <w:shd w:val="clear" w:color="auto" w:fill="FFFFFF"/>
          </w:tcPr>
          <w:p w14:paraId="0A0B64E4"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R3019</w:t>
            </w:r>
          </w:p>
        </w:tc>
        <w:tc>
          <w:tcPr>
            <w:tcW w:w="7368" w:type="dxa"/>
            <w:tcBorders>
              <w:top w:val="nil"/>
              <w:left w:val="nil"/>
              <w:bottom w:val="nil"/>
              <w:right w:val="nil"/>
            </w:tcBorders>
            <w:shd w:val="clear" w:color="auto" w:fill="FFFFFF"/>
          </w:tcPr>
          <w:p w14:paraId="722A28DC" w14:textId="122E89D3" w:rsidR="005923AF" w:rsidRPr="00D148D9" w:rsidRDefault="005923AF" w:rsidP="005923AF">
            <w:pPr>
              <w:pStyle w:val="GEFEG"/>
              <w:rPr>
                <w:rFonts w:cs="Calibri"/>
                <w:sz w:val="22"/>
                <w:szCs w:val="22"/>
                <w:lang w:val="en-IE"/>
              </w:rPr>
            </w:pPr>
            <w:r w:rsidRPr="00D148D9">
              <w:rPr>
                <w:rFonts w:cs="Calibri"/>
                <w:color w:val="000000"/>
                <w:sz w:val="22"/>
                <w:szCs w:val="22"/>
                <w:lang w:val="en-IE"/>
              </w:rPr>
              <w:t>When used this attribute must contain at least 6 and maximum 8 digits.</w:t>
            </w:r>
          </w:p>
        </w:tc>
      </w:tr>
    </w:tbl>
    <w:p w14:paraId="67A383E4"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680CE100" w14:textId="77777777" w:rsidTr="005923AF">
        <w:trPr>
          <w:cantSplit/>
        </w:trPr>
        <w:tc>
          <w:tcPr>
            <w:tcW w:w="993" w:type="dxa"/>
            <w:tcBorders>
              <w:top w:val="nil"/>
              <w:left w:val="nil"/>
              <w:bottom w:val="nil"/>
              <w:right w:val="nil"/>
            </w:tcBorders>
            <w:shd w:val="clear" w:color="auto" w:fill="FFFFFF"/>
          </w:tcPr>
          <w:p w14:paraId="0707AD94"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R3020</w:t>
            </w:r>
          </w:p>
        </w:tc>
        <w:tc>
          <w:tcPr>
            <w:tcW w:w="7368" w:type="dxa"/>
            <w:tcBorders>
              <w:top w:val="nil"/>
              <w:left w:val="nil"/>
              <w:bottom w:val="nil"/>
              <w:right w:val="nil"/>
            </w:tcBorders>
            <w:shd w:val="clear" w:color="auto" w:fill="FFFFFF"/>
          </w:tcPr>
          <w:p w14:paraId="4C9AC1E2" w14:textId="320DE4D3" w:rsidR="005923AF" w:rsidRPr="00D148D9" w:rsidRDefault="005923AF" w:rsidP="005923AF">
            <w:pPr>
              <w:pStyle w:val="GEFEG"/>
              <w:rPr>
                <w:rFonts w:cs="Calibri"/>
                <w:sz w:val="22"/>
                <w:szCs w:val="22"/>
                <w:lang w:val="en-IE"/>
              </w:rPr>
            </w:pPr>
            <w:r w:rsidRPr="00D148D9">
              <w:rPr>
                <w:rFonts w:cs="Calibri"/>
                <w:color w:val="000000"/>
                <w:sz w:val="22"/>
                <w:szCs w:val="22"/>
                <w:lang w:val="en-IE"/>
              </w:rPr>
              <w:t>The format of this attribute is 9999999-9.</w:t>
            </w:r>
          </w:p>
        </w:tc>
      </w:tr>
      <w:tr w:rsidR="005923AF" w:rsidRPr="004A5871" w14:paraId="466B1CF4" w14:textId="77777777" w:rsidTr="005923AF">
        <w:trPr>
          <w:cantSplit/>
        </w:trPr>
        <w:tc>
          <w:tcPr>
            <w:tcW w:w="993" w:type="dxa"/>
            <w:tcBorders>
              <w:top w:val="nil"/>
              <w:left w:val="nil"/>
              <w:bottom w:val="nil"/>
              <w:right w:val="nil"/>
            </w:tcBorders>
            <w:shd w:val="clear" w:color="auto" w:fill="FFFFFF"/>
          </w:tcPr>
          <w:p w14:paraId="6347D3C0" w14:textId="77777777" w:rsidR="00640244" w:rsidRPr="00D148D9" w:rsidRDefault="00640244" w:rsidP="00640244">
            <w:pPr>
              <w:pStyle w:val="GEFEG"/>
              <w:rPr>
                <w:rFonts w:cs="Calibri"/>
                <w:sz w:val="22"/>
                <w:szCs w:val="22"/>
                <w:lang w:val="en-IE"/>
              </w:rPr>
            </w:pPr>
          </w:p>
          <w:p w14:paraId="5120BE67" w14:textId="77777777" w:rsidR="005923AF" w:rsidRPr="00D148D9" w:rsidRDefault="005923AF" w:rsidP="005923AF">
            <w:pPr>
              <w:pStyle w:val="GEFEG"/>
              <w:pageBreakBefore/>
              <w:rPr>
                <w:rFonts w:cs="Calibri"/>
                <w:sz w:val="22"/>
                <w:szCs w:val="22"/>
                <w:lang w:val="en-IE"/>
              </w:rPr>
            </w:pPr>
            <w:r w:rsidRPr="00D148D9">
              <w:rPr>
                <w:rFonts w:cs="Calibri"/>
                <w:color w:val="000000"/>
                <w:sz w:val="22"/>
                <w:szCs w:val="22"/>
                <w:lang w:val="en-IE"/>
              </w:rPr>
              <w:t>R3021</w:t>
            </w:r>
          </w:p>
        </w:tc>
        <w:tc>
          <w:tcPr>
            <w:tcW w:w="7368" w:type="dxa"/>
            <w:tcBorders>
              <w:top w:val="nil"/>
              <w:left w:val="nil"/>
              <w:bottom w:val="nil"/>
              <w:right w:val="nil"/>
            </w:tcBorders>
            <w:shd w:val="clear" w:color="auto" w:fill="FFFFFF"/>
          </w:tcPr>
          <w:p w14:paraId="55934BAF" w14:textId="77777777" w:rsidR="00640244" w:rsidRPr="00D148D9" w:rsidRDefault="00640244" w:rsidP="00640244">
            <w:pPr>
              <w:pStyle w:val="GEFEG"/>
              <w:rPr>
                <w:rFonts w:cs="Calibri"/>
                <w:sz w:val="22"/>
                <w:szCs w:val="22"/>
                <w:lang w:val="en-IE"/>
              </w:rPr>
            </w:pPr>
          </w:p>
          <w:p w14:paraId="7035437E" w14:textId="5A10522F" w:rsidR="005923AF" w:rsidRPr="00D148D9" w:rsidRDefault="005923AF" w:rsidP="005923AF">
            <w:pPr>
              <w:pStyle w:val="GEFEG"/>
              <w:rPr>
                <w:rFonts w:cs="Calibri"/>
                <w:sz w:val="22"/>
                <w:szCs w:val="22"/>
                <w:lang w:val="en-IE"/>
              </w:rPr>
            </w:pPr>
            <w:r w:rsidRPr="00D148D9">
              <w:rPr>
                <w:rFonts w:cs="Calibri"/>
                <w:color w:val="000000"/>
                <w:sz w:val="22"/>
                <w:szCs w:val="22"/>
                <w:lang w:val="en-IE"/>
              </w:rPr>
              <w:t>The format of this attribute is ZZZZ9999999 (ISO 6346).</w:t>
            </w:r>
          </w:p>
        </w:tc>
      </w:tr>
    </w:tbl>
    <w:p w14:paraId="164290F0"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19E64CF" w14:textId="77777777" w:rsidTr="005923AF">
        <w:trPr>
          <w:cantSplit/>
        </w:trPr>
        <w:tc>
          <w:tcPr>
            <w:tcW w:w="993" w:type="dxa"/>
            <w:tcBorders>
              <w:top w:val="nil"/>
              <w:left w:val="nil"/>
              <w:bottom w:val="nil"/>
              <w:right w:val="nil"/>
            </w:tcBorders>
            <w:shd w:val="clear" w:color="auto" w:fill="FFFFFF"/>
          </w:tcPr>
          <w:p w14:paraId="12BF07EE"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R3022</w:t>
            </w:r>
          </w:p>
        </w:tc>
        <w:tc>
          <w:tcPr>
            <w:tcW w:w="7368" w:type="dxa"/>
            <w:tcBorders>
              <w:top w:val="nil"/>
              <w:left w:val="nil"/>
              <w:bottom w:val="nil"/>
              <w:right w:val="nil"/>
            </w:tcBorders>
            <w:shd w:val="clear" w:color="auto" w:fill="FFFFFF"/>
          </w:tcPr>
          <w:p w14:paraId="225C1500" w14:textId="3DA1E2C3" w:rsidR="005923AF" w:rsidRPr="00D148D9" w:rsidRDefault="004F61A7" w:rsidP="0087231D">
            <w:pPr>
              <w:pStyle w:val="GEFEG"/>
              <w:jc w:val="both"/>
              <w:rPr>
                <w:rFonts w:cs="Calibri"/>
                <w:sz w:val="22"/>
                <w:szCs w:val="22"/>
                <w:lang w:val="en-IE"/>
              </w:rPr>
            </w:pPr>
            <w:r w:rsidRPr="00D148D9">
              <w:rPr>
                <w:rFonts w:cs="Calibri"/>
                <w:color w:val="000000"/>
                <w:sz w:val="22"/>
                <w:szCs w:val="22"/>
                <w:lang w:val="en-IE"/>
              </w:rPr>
              <w:t>'COUNTRIES OF ROUTING OF CONS</w:t>
            </w:r>
            <w:r w:rsidR="00A90EBA" w:rsidRPr="00D148D9">
              <w:rPr>
                <w:rFonts w:cs="Calibri"/>
                <w:color w:val="000000"/>
                <w:sz w:val="22"/>
                <w:szCs w:val="22"/>
                <w:lang w:val="en-IE"/>
              </w:rPr>
              <w:t>IG</w:t>
            </w:r>
            <w:r w:rsidRPr="00D148D9">
              <w:rPr>
                <w:rFonts w:cs="Calibri"/>
                <w:color w:val="000000"/>
                <w:sz w:val="22"/>
                <w:szCs w:val="22"/>
                <w:lang w:val="en-IE"/>
              </w:rPr>
              <w:t>NMENT' must contain countries of 'PLACE OF ACCEPTANCE' and 'PLACE OF DELIVERY'</w:t>
            </w:r>
            <w:r w:rsidR="005923AF" w:rsidRPr="00D148D9">
              <w:rPr>
                <w:rFonts w:cs="Calibri"/>
                <w:color w:val="000000"/>
                <w:sz w:val="22"/>
                <w:szCs w:val="22"/>
                <w:lang w:val="en-IE"/>
              </w:rPr>
              <w:t>.</w:t>
            </w:r>
          </w:p>
        </w:tc>
      </w:tr>
    </w:tbl>
    <w:p w14:paraId="50F8DA05" w14:textId="44F460FE"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1BFD3737" w14:textId="77777777" w:rsidTr="005923AF">
        <w:trPr>
          <w:cantSplit/>
        </w:trPr>
        <w:tc>
          <w:tcPr>
            <w:tcW w:w="993" w:type="dxa"/>
            <w:tcBorders>
              <w:top w:val="nil"/>
              <w:left w:val="nil"/>
              <w:bottom w:val="nil"/>
              <w:right w:val="nil"/>
            </w:tcBorders>
            <w:shd w:val="clear" w:color="auto" w:fill="FFFFFF"/>
          </w:tcPr>
          <w:p w14:paraId="75D0C7FB"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R3024</w:t>
            </w:r>
          </w:p>
        </w:tc>
        <w:tc>
          <w:tcPr>
            <w:tcW w:w="7368" w:type="dxa"/>
            <w:tcBorders>
              <w:top w:val="nil"/>
              <w:left w:val="nil"/>
              <w:bottom w:val="nil"/>
              <w:right w:val="nil"/>
            </w:tcBorders>
            <w:shd w:val="clear" w:color="auto" w:fill="FFFFFF"/>
          </w:tcPr>
          <w:p w14:paraId="6594E40A" w14:textId="30A93268" w:rsidR="005923AF" w:rsidRPr="00D148D9" w:rsidRDefault="005923AF" w:rsidP="005923AF">
            <w:pPr>
              <w:pStyle w:val="GEFEG"/>
              <w:rPr>
                <w:rFonts w:cs="Calibri"/>
                <w:sz w:val="22"/>
                <w:szCs w:val="22"/>
                <w:lang w:val="en-IE"/>
              </w:rPr>
            </w:pPr>
            <w:r w:rsidRPr="00D148D9">
              <w:rPr>
                <w:rFonts w:cs="Calibri"/>
                <w:color w:val="000000"/>
                <w:sz w:val="22"/>
                <w:szCs w:val="22"/>
                <w:lang w:val="en-IE"/>
              </w:rPr>
              <w:t>This class/attribute cannot be amended.</w:t>
            </w:r>
          </w:p>
        </w:tc>
      </w:tr>
    </w:tbl>
    <w:p w14:paraId="5C3BFBD1"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28E568AF" w14:textId="77777777" w:rsidTr="005923AF">
        <w:trPr>
          <w:cantSplit/>
        </w:trPr>
        <w:tc>
          <w:tcPr>
            <w:tcW w:w="993" w:type="dxa"/>
            <w:tcBorders>
              <w:top w:val="nil"/>
              <w:left w:val="nil"/>
              <w:bottom w:val="nil"/>
              <w:right w:val="nil"/>
            </w:tcBorders>
            <w:shd w:val="clear" w:color="auto" w:fill="FFFFFF"/>
          </w:tcPr>
          <w:p w14:paraId="04385BAB"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R3025</w:t>
            </w:r>
          </w:p>
        </w:tc>
        <w:tc>
          <w:tcPr>
            <w:tcW w:w="7368" w:type="dxa"/>
            <w:tcBorders>
              <w:top w:val="nil"/>
              <w:left w:val="nil"/>
              <w:bottom w:val="nil"/>
              <w:right w:val="nil"/>
            </w:tcBorders>
            <w:shd w:val="clear" w:color="auto" w:fill="FFFFFF"/>
          </w:tcPr>
          <w:p w14:paraId="194FE3DE" w14:textId="7983AB88" w:rsidR="005923AF" w:rsidRPr="00D148D9" w:rsidRDefault="005923AF">
            <w:pPr>
              <w:pStyle w:val="GEFEG"/>
              <w:jc w:val="both"/>
              <w:rPr>
                <w:rFonts w:cs="Calibri"/>
                <w:sz w:val="22"/>
                <w:szCs w:val="22"/>
                <w:lang w:val="en-IE"/>
              </w:rPr>
            </w:pPr>
            <w:r w:rsidRPr="00D148D9">
              <w:rPr>
                <w:rFonts w:cs="Calibri"/>
                <w:color w:val="000000"/>
                <w:sz w:val="22"/>
                <w:szCs w:val="22"/>
                <w:lang w:val="en-IE"/>
              </w:rPr>
              <w:t>Either 'DO NOT LOAD DETAILS/Receptacle identification numbers' or 'DO NOT LOAD DETAILS/TRANSPORT DOCUMENT (HOUSE LEVEL)' or 'DO NOT LOAD DETAILS/</w:t>
            </w:r>
            <w:r w:rsidR="00A05788" w:rsidRPr="00D148D9">
              <w:rPr>
                <w:rFonts w:cs="Calibri"/>
                <w:color w:val="000000"/>
                <w:sz w:val="22"/>
                <w:szCs w:val="22"/>
                <w:lang w:val="en-IE"/>
              </w:rPr>
              <w:t xml:space="preserve">TRANSPORT EQUIPMENT' </w:t>
            </w:r>
            <w:r w:rsidRPr="00D148D9">
              <w:rPr>
                <w:rFonts w:cs="Calibri"/>
                <w:color w:val="000000"/>
                <w:sz w:val="22"/>
                <w:szCs w:val="22"/>
                <w:lang w:val="en-IE"/>
              </w:rPr>
              <w:t>must be used.</w:t>
            </w:r>
          </w:p>
        </w:tc>
      </w:tr>
    </w:tbl>
    <w:p w14:paraId="03EDBB6C"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772C5516" w14:textId="77777777" w:rsidTr="005923AF">
        <w:trPr>
          <w:cantSplit/>
        </w:trPr>
        <w:tc>
          <w:tcPr>
            <w:tcW w:w="993" w:type="dxa"/>
            <w:tcBorders>
              <w:top w:val="nil"/>
              <w:left w:val="nil"/>
              <w:bottom w:val="nil"/>
              <w:right w:val="nil"/>
            </w:tcBorders>
            <w:shd w:val="clear" w:color="auto" w:fill="FFFFFF"/>
          </w:tcPr>
          <w:p w14:paraId="523BDA67"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R3026</w:t>
            </w:r>
          </w:p>
        </w:tc>
        <w:tc>
          <w:tcPr>
            <w:tcW w:w="7368" w:type="dxa"/>
            <w:tcBorders>
              <w:top w:val="nil"/>
              <w:left w:val="nil"/>
              <w:bottom w:val="nil"/>
              <w:right w:val="nil"/>
            </w:tcBorders>
            <w:shd w:val="clear" w:color="auto" w:fill="FFFFFF"/>
          </w:tcPr>
          <w:p w14:paraId="0CC4DBAE" w14:textId="5C298E98"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When ADDITIONAL INFORMATION RESPONSE/BINARY ATTACHMENT/hashCode is used ADDITIONAL INFORMATION RESPONSE/BINARY ATTACHMENT/hashCodeAlgorithmnID must be used.</w:t>
            </w:r>
          </w:p>
        </w:tc>
      </w:tr>
    </w:tbl>
    <w:p w14:paraId="7AC913A4"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908DB94" w14:textId="77777777" w:rsidTr="005923AF">
        <w:trPr>
          <w:cantSplit/>
        </w:trPr>
        <w:tc>
          <w:tcPr>
            <w:tcW w:w="993" w:type="dxa"/>
            <w:tcBorders>
              <w:top w:val="nil"/>
              <w:left w:val="nil"/>
              <w:bottom w:val="nil"/>
              <w:right w:val="nil"/>
            </w:tcBorders>
            <w:shd w:val="clear" w:color="auto" w:fill="FFFFFF"/>
          </w:tcPr>
          <w:p w14:paraId="0F0374F0"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R3027</w:t>
            </w:r>
          </w:p>
        </w:tc>
        <w:tc>
          <w:tcPr>
            <w:tcW w:w="7368" w:type="dxa"/>
            <w:tcBorders>
              <w:top w:val="nil"/>
              <w:left w:val="nil"/>
              <w:bottom w:val="nil"/>
              <w:right w:val="nil"/>
            </w:tcBorders>
            <w:shd w:val="clear" w:color="auto" w:fill="FFFFFF"/>
          </w:tcPr>
          <w:p w14:paraId="1AFC384E" w14:textId="3E074145" w:rsidR="005923AF" w:rsidRPr="00D148D9" w:rsidRDefault="005923AF" w:rsidP="00C1171A">
            <w:pPr>
              <w:pStyle w:val="GEFEG"/>
              <w:jc w:val="both"/>
              <w:rPr>
                <w:rFonts w:cs="Calibri"/>
                <w:sz w:val="22"/>
                <w:szCs w:val="22"/>
                <w:lang w:val="en-IE"/>
              </w:rPr>
            </w:pPr>
            <w:r w:rsidRPr="00D148D9">
              <w:rPr>
                <w:rFonts w:cs="Calibri"/>
                <w:color w:val="000000"/>
                <w:sz w:val="22"/>
                <w:szCs w:val="22"/>
                <w:lang w:val="en-IE"/>
              </w:rPr>
              <w:t xml:space="preserve">At least one of the following shall be provided: 'ACTIVE </w:t>
            </w:r>
            <w:r w:rsidR="00A05788" w:rsidRPr="00D148D9">
              <w:rPr>
                <w:rFonts w:cs="Calibri"/>
                <w:color w:val="000000"/>
                <w:sz w:val="22"/>
                <w:szCs w:val="22"/>
                <w:lang w:val="en-IE"/>
              </w:rPr>
              <w:t xml:space="preserve">BORDER </w:t>
            </w:r>
            <w:r w:rsidRPr="00D148D9">
              <w:rPr>
                <w:rFonts w:cs="Calibri"/>
                <w:color w:val="000000"/>
                <w:sz w:val="22"/>
                <w:szCs w:val="22"/>
                <w:lang w:val="en-IE"/>
              </w:rPr>
              <w:t>TRANSPORT</w:t>
            </w:r>
            <w:r w:rsidR="00A05788" w:rsidRPr="00D148D9">
              <w:rPr>
                <w:rFonts w:cs="Calibri"/>
                <w:color w:val="000000"/>
                <w:sz w:val="22"/>
                <w:szCs w:val="22"/>
                <w:lang w:val="en-IE"/>
              </w:rPr>
              <w:t xml:space="preserve"> MEANS</w:t>
            </w:r>
            <w:r w:rsidRPr="00D148D9">
              <w:rPr>
                <w:rFonts w:cs="Calibri"/>
                <w:color w:val="000000"/>
                <w:sz w:val="22"/>
                <w:szCs w:val="22"/>
                <w:lang w:val="en-IE"/>
              </w:rPr>
              <w:t xml:space="preserve">/Estimated date and time of arrival' </w:t>
            </w:r>
            <w:r w:rsidR="00C1171A" w:rsidRPr="00D148D9">
              <w:rPr>
                <w:rFonts w:cs="Calibri"/>
                <w:color w:val="000000"/>
                <w:sz w:val="22"/>
                <w:szCs w:val="22"/>
                <w:lang w:val="en-IE"/>
              </w:rPr>
              <w:t xml:space="preserve">or </w:t>
            </w:r>
            <w:r w:rsidRPr="00D148D9">
              <w:rPr>
                <w:rFonts w:cs="Calibri"/>
                <w:color w:val="000000"/>
                <w:sz w:val="22"/>
                <w:szCs w:val="22"/>
                <w:lang w:val="en-IE"/>
              </w:rPr>
              <w:t>'RELATED MRN'.</w:t>
            </w:r>
          </w:p>
        </w:tc>
      </w:tr>
    </w:tbl>
    <w:p w14:paraId="43DCB566"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306B07F7" w14:textId="77777777" w:rsidTr="005923AF">
        <w:trPr>
          <w:cantSplit/>
        </w:trPr>
        <w:tc>
          <w:tcPr>
            <w:tcW w:w="993" w:type="dxa"/>
            <w:tcBorders>
              <w:top w:val="nil"/>
              <w:left w:val="nil"/>
              <w:bottom w:val="nil"/>
              <w:right w:val="nil"/>
            </w:tcBorders>
            <w:shd w:val="clear" w:color="auto" w:fill="FFFFFF"/>
          </w:tcPr>
          <w:p w14:paraId="0527F4D5"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R3028</w:t>
            </w:r>
          </w:p>
        </w:tc>
        <w:tc>
          <w:tcPr>
            <w:tcW w:w="7368" w:type="dxa"/>
            <w:tcBorders>
              <w:top w:val="nil"/>
              <w:left w:val="nil"/>
              <w:bottom w:val="nil"/>
              <w:right w:val="nil"/>
            </w:tcBorders>
            <w:shd w:val="clear" w:color="auto" w:fill="FFFFFF"/>
          </w:tcPr>
          <w:p w14:paraId="68E83CA2" w14:textId="0C60A0E3" w:rsidR="005923AF" w:rsidRPr="00D148D9" w:rsidRDefault="005923AF" w:rsidP="005923AF">
            <w:pPr>
              <w:pStyle w:val="GEFEG"/>
              <w:rPr>
                <w:rFonts w:cs="Calibri"/>
                <w:sz w:val="22"/>
                <w:szCs w:val="22"/>
                <w:lang w:val="en-IE"/>
              </w:rPr>
            </w:pPr>
            <w:r w:rsidRPr="00D148D9">
              <w:rPr>
                <w:rFonts w:cs="Calibri"/>
                <w:color w:val="000000"/>
                <w:sz w:val="22"/>
                <w:szCs w:val="22"/>
                <w:lang w:val="en-IE"/>
              </w:rPr>
              <w:t>Either 'MRN' or 'TRANSPORT DOCUMENT' must be used.</w:t>
            </w:r>
          </w:p>
        </w:tc>
      </w:tr>
    </w:tbl>
    <w:p w14:paraId="151D64E7"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78E032CF" w14:textId="77777777" w:rsidTr="005923AF">
        <w:trPr>
          <w:cantSplit/>
        </w:trPr>
        <w:tc>
          <w:tcPr>
            <w:tcW w:w="993" w:type="dxa"/>
            <w:tcBorders>
              <w:top w:val="nil"/>
              <w:left w:val="nil"/>
              <w:bottom w:val="nil"/>
              <w:right w:val="nil"/>
            </w:tcBorders>
            <w:shd w:val="clear" w:color="auto" w:fill="FFFFFF"/>
          </w:tcPr>
          <w:p w14:paraId="23B4A10D"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R3029</w:t>
            </w:r>
          </w:p>
        </w:tc>
        <w:tc>
          <w:tcPr>
            <w:tcW w:w="7368" w:type="dxa"/>
            <w:tcBorders>
              <w:top w:val="nil"/>
              <w:left w:val="nil"/>
              <w:bottom w:val="nil"/>
              <w:right w:val="nil"/>
            </w:tcBorders>
            <w:shd w:val="clear" w:color="auto" w:fill="FFFFFF"/>
          </w:tcPr>
          <w:p w14:paraId="202CFC85" w14:textId="495E44E3"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Either 'EXAMINATION PLACE/Place of examination' or 'EXAMINATION PLACE/Reference number' must be used.</w:t>
            </w:r>
          </w:p>
        </w:tc>
      </w:tr>
    </w:tbl>
    <w:p w14:paraId="4C0A2DC1"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79140F4" w14:textId="77777777" w:rsidTr="005923AF">
        <w:trPr>
          <w:cantSplit/>
        </w:trPr>
        <w:tc>
          <w:tcPr>
            <w:tcW w:w="993" w:type="dxa"/>
            <w:tcBorders>
              <w:top w:val="nil"/>
              <w:left w:val="nil"/>
              <w:bottom w:val="nil"/>
              <w:right w:val="nil"/>
            </w:tcBorders>
            <w:shd w:val="clear" w:color="auto" w:fill="FFFFFF"/>
          </w:tcPr>
          <w:p w14:paraId="3D8A1703"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R3030</w:t>
            </w:r>
          </w:p>
        </w:tc>
        <w:tc>
          <w:tcPr>
            <w:tcW w:w="7368" w:type="dxa"/>
            <w:tcBorders>
              <w:top w:val="nil"/>
              <w:left w:val="nil"/>
              <w:bottom w:val="nil"/>
              <w:right w:val="nil"/>
            </w:tcBorders>
            <w:shd w:val="clear" w:color="auto" w:fill="FFFFFF"/>
          </w:tcPr>
          <w:p w14:paraId="5305260A" w14:textId="30CBD3EA" w:rsidR="005923AF" w:rsidRPr="00D148D9" w:rsidRDefault="005923AF" w:rsidP="00A05788">
            <w:pPr>
              <w:pStyle w:val="GEFEG"/>
              <w:jc w:val="both"/>
              <w:rPr>
                <w:rFonts w:cs="Calibri"/>
                <w:sz w:val="22"/>
                <w:szCs w:val="22"/>
                <w:lang w:val="en-IE"/>
              </w:rPr>
            </w:pPr>
            <w:r w:rsidRPr="00D148D9">
              <w:rPr>
                <w:rFonts w:cs="Calibri"/>
                <w:color w:val="000000"/>
                <w:sz w:val="22"/>
                <w:szCs w:val="22"/>
                <w:lang w:val="en-IE"/>
              </w:rPr>
              <w:t>At least one of the classes 'RECEPTACLE', 'GOODS ITEM', 'CONSIGNMENT (HOUSE LEVEL)', 'PACKAG</w:t>
            </w:r>
            <w:r w:rsidR="00A05788" w:rsidRPr="00D148D9">
              <w:rPr>
                <w:rFonts w:cs="Calibri"/>
                <w:color w:val="000000"/>
                <w:sz w:val="22"/>
                <w:szCs w:val="22"/>
                <w:lang w:val="en-IE"/>
              </w:rPr>
              <w:t>ING</w:t>
            </w:r>
            <w:r w:rsidRPr="00D148D9">
              <w:rPr>
                <w:rFonts w:cs="Calibri"/>
                <w:color w:val="000000"/>
                <w:sz w:val="22"/>
                <w:szCs w:val="22"/>
                <w:lang w:val="en-IE"/>
              </w:rPr>
              <w:t xml:space="preserve">', 'TRANSPORT DOCUMENT', </w:t>
            </w:r>
            <w:r w:rsidR="00A05788" w:rsidRPr="00D148D9">
              <w:rPr>
                <w:rFonts w:cs="Calibri"/>
                <w:color w:val="000000"/>
                <w:sz w:val="22"/>
                <w:szCs w:val="22"/>
                <w:lang w:val="en-IE"/>
              </w:rPr>
              <w:t xml:space="preserve">'TRANSPORT EQUIPMENT' </w:t>
            </w:r>
            <w:r w:rsidRPr="00D148D9">
              <w:rPr>
                <w:rFonts w:cs="Calibri"/>
                <w:color w:val="000000"/>
                <w:sz w:val="22"/>
                <w:szCs w:val="22"/>
                <w:lang w:val="en-IE"/>
              </w:rPr>
              <w:t>must be used.</w:t>
            </w:r>
          </w:p>
        </w:tc>
      </w:tr>
    </w:tbl>
    <w:p w14:paraId="6A7572A8"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3E814773" w14:textId="77777777" w:rsidTr="005923AF">
        <w:trPr>
          <w:cantSplit/>
        </w:trPr>
        <w:tc>
          <w:tcPr>
            <w:tcW w:w="993" w:type="dxa"/>
            <w:tcBorders>
              <w:top w:val="nil"/>
              <w:left w:val="nil"/>
              <w:bottom w:val="nil"/>
              <w:right w:val="nil"/>
            </w:tcBorders>
            <w:shd w:val="clear" w:color="auto" w:fill="FFFFFF"/>
          </w:tcPr>
          <w:p w14:paraId="36BC82B4"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R3031</w:t>
            </w:r>
          </w:p>
        </w:tc>
        <w:tc>
          <w:tcPr>
            <w:tcW w:w="7368" w:type="dxa"/>
            <w:tcBorders>
              <w:top w:val="nil"/>
              <w:left w:val="nil"/>
              <w:bottom w:val="nil"/>
              <w:right w:val="nil"/>
            </w:tcBorders>
            <w:shd w:val="clear" w:color="auto" w:fill="FFFFFF"/>
          </w:tcPr>
          <w:p w14:paraId="2CC9384A" w14:textId="7D24FB7E"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This class should be provided</w:t>
            </w:r>
            <w:r w:rsidR="00C73CB5" w:rsidRPr="00D148D9">
              <w:rPr>
                <w:rFonts w:cs="Calibri"/>
                <w:color w:val="000000"/>
                <w:sz w:val="22"/>
                <w:szCs w:val="22"/>
                <w:lang w:val="en-IE"/>
              </w:rPr>
              <w:t>, if available,</w:t>
            </w:r>
            <w:r w:rsidRPr="00D148D9">
              <w:rPr>
                <w:rFonts w:cs="Calibri"/>
                <w:color w:val="000000"/>
                <w:sz w:val="22"/>
                <w:szCs w:val="22"/>
                <w:lang w:val="en-IE"/>
              </w:rPr>
              <w:t xml:space="preserve"> either at CONSIGNMENT level or CONSIGNMENT (HOUSE LEVEL)/GOODS ITEM level. Where the same information is applicable to all Goods items in the same Consignment, it should be provided at CONSIGNMENT level only.</w:t>
            </w:r>
          </w:p>
        </w:tc>
      </w:tr>
    </w:tbl>
    <w:p w14:paraId="009ED515"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61F7F27" w14:textId="77777777" w:rsidTr="005923AF">
        <w:trPr>
          <w:cantSplit/>
        </w:trPr>
        <w:tc>
          <w:tcPr>
            <w:tcW w:w="993" w:type="dxa"/>
            <w:tcBorders>
              <w:top w:val="nil"/>
              <w:left w:val="nil"/>
              <w:bottom w:val="nil"/>
              <w:right w:val="nil"/>
            </w:tcBorders>
            <w:shd w:val="clear" w:color="auto" w:fill="FFFFFF"/>
          </w:tcPr>
          <w:p w14:paraId="686132FC"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R3032</w:t>
            </w:r>
          </w:p>
        </w:tc>
        <w:tc>
          <w:tcPr>
            <w:tcW w:w="7368" w:type="dxa"/>
            <w:tcBorders>
              <w:top w:val="nil"/>
              <w:left w:val="nil"/>
              <w:bottom w:val="nil"/>
              <w:right w:val="nil"/>
            </w:tcBorders>
            <w:shd w:val="clear" w:color="auto" w:fill="FFFFFF"/>
          </w:tcPr>
          <w:p w14:paraId="0714DAEE" w14:textId="7309C9B3" w:rsidR="005923AF" w:rsidRPr="00D148D9" w:rsidRDefault="005923AF" w:rsidP="005923AF">
            <w:pPr>
              <w:pStyle w:val="GEFEG"/>
              <w:rPr>
                <w:rFonts w:cs="Calibri"/>
                <w:sz w:val="22"/>
                <w:szCs w:val="22"/>
                <w:lang w:val="en-IE"/>
              </w:rPr>
            </w:pPr>
            <w:r w:rsidRPr="00D148D9">
              <w:rPr>
                <w:rFonts w:cs="Calibri"/>
                <w:color w:val="000000"/>
                <w:sz w:val="22"/>
                <w:szCs w:val="22"/>
                <w:lang w:val="en-IE"/>
              </w:rPr>
              <w:t>Either 'CARRIER/Identification number' or 'CARRIER/Name' and 'CARRIER/ADDRESS' must be used.</w:t>
            </w:r>
          </w:p>
        </w:tc>
      </w:tr>
    </w:tbl>
    <w:p w14:paraId="415DD8D4"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61EDEB26" w14:textId="77777777" w:rsidTr="005923AF">
        <w:trPr>
          <w:cantSplit/>
        </w:trPr>
        <w:tc>
          <w:tcPr>
            <w:tcW w:w="993" w:type="dxa"/>
            <w:tcBorders>
              <w:top w:val="nil"/>
              <w:left w:val="nil"/>
              <w:bottom w:val="nil"/>
              <w:right w:val="nil"/>
            </w:tcBorders>
            <w:shd w:val="clear" w:color="auto" w:fill="FFFFFF"/>
          </w:tcPr>
          <w:p w14:paraId="485418CD"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R3033</w:t>
            </w:r>
          </w:p>
        </w:tc>
        <w:tc>
          <w:tcPr>
            <w:tcW w:w="7368" w:type="dxa"/>
            <w:tcBorders>
              <w:top w:val="nil"/>
              <w:left w:val="nil"/>
              <w:bottom w:val="nil"/>
              <w:right w:val="nil"/>
            </w:tcBorders>
            <w:shd w:val="clear" w:color="auto" w:fill="FFFFFF"/>
          </w:tcPr>
          <w:p w14:paraId="3C45EEFB" w14:textId="3524E9A9"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'REPRESENTATIVE/Identification number' cannot be the same as 'DECLARANT/Identification number'.</w:t>
            </w:r>
          </w:p>
        </w:tc>
      </w:tr>
    </w:tbl>
    <w:p w14:paraId="7F62F415"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EC842E6" w14:textId="77777777" w:rsidTr="005923AF">
        <w:trPr>
          <w:cantSplit/>
        </w:trPr>
        <w:tc>
          <w:tcPr>
            <w:tcW w:w="993" w:type="dxa"/>
            <w:tcBorders>
              <w:top w:val="nil"/>
              <w:left w:val="nil"/>
              <w:bottom w:val="nil"/>
              <w:right w:val="nil"/>
            </w:tcBorders>
            <w:shd w:val="clear" w:color="auto" w:fill="FFFFFF"/>
          </w:tcPr>
          <w:p w14:paraId="123ABD52"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R3034</w:t>
            </w:r>
          </w:p>
        </w:tc>
        <w:tc>
          <w:tcPr>
            <w:tcW w:w="7368" w:type="dxa"/>
            <w:tcBorders>
              <w:top w:val="nil"/>
              <w:left w:val="nil"/>
              <w:bottom w:val="nil"/>
              <w:right w:val="nil"/>
            </w:tcBorders>
            <w:shd w:val="clear" w:color="auto" w:fill="FFFFFF"/>
          </w:tcPr>
          <w:p w14:paraId="5BFB325F" w14:textId="76019AE9" w:rsidR="005923AF" w:rsidRPr="00D148D9" w:rsidRDefault="005923AF" w:rsidP="005923AF">
            <w:pPr>
              <w:pStyle w:val="GEFEG"/>
              <w:rPr>
                <w:rFonts w:cs="Calibri"/>
                <w:sz w:val="22"/>
                <w:szCs w:val="22"/>
                <w:lang w:val="en-IE"/>
              </w:rPr>
            </w:pPr>
            <w:r w:rsidRPr="00D148D9">
              <w:rPr>
                <w:rFonts w:cs="Calibri"/>
                <w:color w:val="000000"/>
                <w:sz w:val="22"/>
                <w:szCs w:val="22"/>
                <w:lang w:val="en-IE"/>
              </w:rPr>
              <w:t xml:space="preserve">Either the ‘CUSTOMS OFFICE OF FIRST ENTRY’ or ‘ADDRESSED MEMBER STATE’ is to be provided. </w:t>
            </w:r>
          </w:p>
        </w:tc>
      </w:tr>
    </w:tbl>
    <w:p w14:paraId="73BB49F8"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7F0BCCE7" w14:textId="77777777" w:rsidTr="005923AF">
        <w:trPr>
          <w:cantSplit/>
        </w:trPr>
        <w:tc>
          <w:tcPr>
            <w:tcW w:w="993" w:type="dxa"/>
            <w:tcBorders>
              <w:top w:val="nil"/>
              <w:left w:val="nil"/>
              <w:bottom w:val="nil"/>
              <w:right w:val="nil"/>
            </w:tcBorders>
            <w:shd w:val="clear" w:color="auto" w:fill="FFFFFF"/>
          </w:tcPr>
          <w:p w14:paraId="731195D1"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R3035</w:t>
            </w:r>
          </w:p>
        </w:tc>
        <w:tc>
          <w:tcPr>
            <w:tcW w:w="7368" w:type="dxa"/>
            <w:tcBorders>
              <w:top w:val="nil"/>
              <w:left w:val="nil"/>
              <w:bottom w:val="nil"/>
              <w:right w:val="nil"/>
            </w:tcBorders>
            <w:shd w:val="clear" w:color="auto" w:fill="FFFFFF"/>
          </w:tcPr>
          <w:p w14:paraId="0DEE1C6D"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Either the ‘Estimated date and time of departure’ or ‘Actual date and time of departure’ is to be provided. </w:t>
            </w:r>
          </w:p>
          <w:p w14:paraId="0D5488AB" w14:textId="5C03840F" w:rsidR="00F66CD9" w:rsidRPr="00D148D9" w:rsidRDefault="00F66CD9" w:rsidP="005923AF">
            <w:pPr>
              <w:pStyle w:val="GEFEG"/>
              <w:jc w:val="both"/>
              <w:rPr>
                <w:rFonts w:cs="Calibri"/>
                <w:sz w:val="22"/>
                <w:szCs w:val="22"/>
                <w:lang w:val="en-IE"/>
              </w:rPr>
            </w:pPr>
          </w:p>
        </w:tc>
      </w:tr>
      <w:tr w:rsidR="00F66CD9" w:rsidRPr="004A5871" w14:paraId="6E23B2C2" w14:textId="77777777" w:rsidTr="00F66CD9">
        <w:trPr>
          <w:cantSplit/>
        </w:trPr>
        <w:tc>
          <w:tcPr>
            <w:tcW w:w="993" w:type="dxa"/>
            <w:tcBorders>
              <w:top w:val="nil"/>
              <w:left w:val="nil"/>
              <w:bottom w:val="nil"/>
              <w:right w:val="nil"/>
            </w:tcBorders>
            <w:shd w:val="clear" w:color="auto" w:fill="FFFFFF"/>
          </w:tcPr>
          <w:p w14:paraId="10BF6288" w14:textId="77777777" w:rsidR="00F66CD9" w:rsidRPr="00D148D9" w:rsidRDefault="00F66CD9" w:rsidP="00C64B47">
            <w:pPr>
              <w:pStyle w:val="GEFEG"/>
              <w:rPr>
                <w:rFonts w:cs="Calibri"/>
                <w:color w:val="000000"/>
                <w:sz w:val="22"/>
                <w:szCs w:val="22"/>
                <w:lang w:val="en-IE"/>
              </w:rPr>
            </w:pPr>
            <w:r w:rsidRPr="00D148D9">
              <w:rPr>
                <w:rFonts w:cs="Calibri"/>
                <w:color w:val="000000"/>
                <w:sz w:val="22"/>
                <w:szCs w:val="22"/>
                <w:lang w:val="en-IE"/>
              </w:rPr>
              <w:t>R3046</w:t>
            </w:r>
          </w:p>
        </w:tc>
        <w:tc>
          <w:tcPr>
            <w:tcW w:w="7368" w:type="dxa"/>
            <w:tcBorders>
              <w:top w:val="nil"/>
              <w:left w:val="nil"/>
              <w:bottom w:val="nil"/>
              <w:right w:val="nil"/>
            </w:tcBorders>
            <w:shd w:val="clear" w:color="auto" w:fill="FFFFFF"/>
          </w:tcPr>
          <w:p w14:paraId="70EDED12" w14:textId="73341A63" w:rsidR="00F66CD9" w:rsidRPr="00D148D9" w:rsidRDefault="00F66CD9" w:rsidP="00F66CD9">
            <w:pPr>
              <w:pStyle w:val="GEFEG"/>
              <w:jc w:val="both"/>
              <w:rPr>
                <w:rFonts w:cs="Calibri"/>
                <w:color w:val="000000"/>
                <w:sz w:val="22"/>
                <w:szCs w:val="22"/>
                <w:lang w:val="en-IE"/>
              </w:rPr>
            </w:pPr>
            <w:r w:rsidRPr="00D148D9">
              <w:rPr>
                <w:rFonts w:cs="Calibri"/>
                <w:color w:val="000000"/>
                <w:sz w:val="22"/>
                <w:szCs w:val="22"/>
                <w:lang w:val="en-IE"/>
              </w:rPr>
              <w:t>This message can contain 'ENS QUERY PARAMETERS' class only with one of the values in</w:t>
            </w:r>
            <w:r w:rsidR="00F342A3" w:rsidRPr="00D148D9">
              <w:rPr>
                <w:rFonts w:cs="Calibri"/>
                <w:color w:val="000000"/>
                <w:sz w:val="22"/>
                <w:szCs w:val="22"/>
                <w:lang w:val="en-IE"/>
              </w:rPr>
              <w:t xml:space="preserve"> </w:t>
            </w:r>
            <w:r w:rsidRPr="00D148D9">
              <w:rPr>
                <w:rFonts w:cs="Calibri"/>
                <w:color w:val="000000"/>
                <w:sz w:val="22"/>
                <w:szCs w:val="22"/>
                <w:lang w:val="en-IE"/>
              </w:rPr>
              <w:t>the attribute 'ENS QUERY PARAMETERS/Parameter' per combination:</w:t>
            </w:r>
          </w:p>
          <w:p w14:paraId="72ACB76F" w14:textId="77777777" w:rsidR="00F66CD9" w:rsidRPr="00D148D9" w:rsidRDefault="00F66CD9" w:rsidP="00F66CD9">
            <w:pPr>
              <w:pStyle w:val="GEFEG"/>
              <w:jc w:val="both"/>
              <w:rPr>
                <w:rFonts w:cs="Calibri"/>
                <w:color w:val="000000"/>
                <w:sz w:val="22"/>
                <w:szCs w:val="22"/>
                <w:lang w:val="en-IE"/>
              </w:rPr>
            </w:pPr>
            <w:r w:rsidRPr="00D148D9">
              <w:rPr>
                <w:rFonts w:cs="Calibri"/>
                <w:color w:val="000000"/>
                <w:sz w:val="22"/>
                <w:szCs w:val="22"/>
                <w:lang w:val="en-IE"/>
              </w:rPr>
              <w:t>Combination 1: ENSS or ENSH</w:t>
            </w:r>
          </w:p>
          <w:p w14:paraId="67060CBE" w14:textId="2D6C82C3" w:rsidR="00F66CD9" w:rsidRPr="00D148D9" w:rsidRDefault="00F66CD9" w:rsidP="00F66CD9">
            <w:pPr>
              <w:pStyle w:val="GEFEG"/>
              <w:jc w:val="both"/>
              <w:rPr>
                <w:rFonts w:cs="Calibri"/>
                <w:color w:val="000000"/>
                <w:sz w:val="22"/>
                <w:szCs w:val="22"/>
                <w:lang w:val="en-IE"/>
              </w:rPr>
            </w:pPr>
            <w:r w:rsidRPr="00D148D9">
              <w:rPr>
                <w:rFonts w:cs="Calibri"/>
                <w:color w:val="000000"/>
                <w:sz w:val="22"/>
                <w:szCs w:val="22"/>
                <w:lang w:val="en-IE"/>
              </w:rPr>
              <w:t>Combination 2: ENSC or ENSF</w:t>
            </w:r>
            <w:r w:rsidR="008A0D25" w:rsidRPr="00D148D9">
              <w:rPr>
                <w:rFonts w:cs="Calibri"/>
                <w:color w:val="000000"/>
                <w:sz w:val="22"/>
                <w:szCs w:val="22"/>
                <w:lang w:val="en-IE"/>
              </w:rPr>
              <w:t xml:space="preserve"> or ENSP</w:t>
            </w:r>
          </w:p>
        </w:tc>
      </w:tr>
      <w:tr w:rsidR="00AE69B2" w:rsidRPr="004A5871" w14:paraId="69B82731" w14:textId="77777777" w:rsidTr="00F66CD9">
        <w:trPr>
          <w:cantSplit/>
        </w:trPr>
        <w:tc>
          <w:tcPr>
            <w:tcW w:w="993" w:type="dxa"/>
            <w:tcBorders>
              <w:top w:val="nil"/>
              <w:left w:val="nil"/>
              <w:bottom w:val="nil"/>
              <w:right w:val="nil"/>
            </w:tcBorders>
            <w:shd w:val="clear" w:color="auto" w:fill="FFFFFF"/>
          </w:tcPr>
          <w:p w14:paraId="102BCD31" w14:textId="77777777" w:rsidR="00AE69B2" w:rsidRPr="00D148D9" w:rsidRDefault="00AE69B2" w:rsidP="00C64B47">
            <w:pPr>
              <w:pStyle w:val="GEFEG"/>
              <w:rPr>
                <w:rFonts w:cs="Calibri"/>
                <w:color w:val="000000"/>
                <w:sz w:val="22"/>
                <w:szCs w:val="22"/>
                <w:lang w:val="en-IE"/>
              </w:rPr>
            </w:pPr>
          </w:p>
        </w:tc>
        <w:tc>
          <w:tcPr>
            <w:tcW w:w="7368" w:type="dxa"/>
            <w:tcBorders>
              <w:top w:val="nil"/>
              <w:left w:val="nil"/>
              <w:bottom w:val="nil"/>
              <w:right w:val="nil"/>
            </w:tcBorders>
            <w:shd w:val="clear" w:color="auto" w:fill="FFFFFF"/>
          </w:tcPr>
          <w:p w14:paraId="7B6B9821" w14:textId="77777777" w:rsidR="00AE69B2" w:rsidRPr="00D148D9" w:rsidRDefault="00AE69B2" w:rsidP="00F66CD9">
            <w:pPr>
              <w:pStyle w:val="GEFEG"/>
              <w:jc w:val="both"/>
              <w:rPr>
                <w:rFonts w:cs="Calibri"/>
                <w:color w:val="000000"/>
                <w:sz w:val="22"/>
                <w:szCs w:val="22"/>
                <w:lang w:val="en-IE"/>
              </w:rPr>
            </w:pPr>
          </w:p>
        </w:tc>
      </w:tr>
      <w:tr w:rsidR="00C1171A" w:rsidRPr="004A5871" w14:paraId="36AFF91C" w14:textId="77777777" w:rsidTr="007A3C85">
        <w:trPr>
          <w:cantSplit/>
        </w:trPr>
        <w:tc>
          <w:tcPr>
            <w:tcW w:w="993" w:type="dxa"/>
            <w:tcBorders>
              <w:top w:val="nil"/>
              <w:left w:val="nil"/>
              <w:bottom w:val="nil"/>
              <w:right w:val="nil"/>
            </w:tcBorders>
            <w:shd w:val="clear" w:color="auto" w:fill="FFFFFF"/>
          </w:tcPr>
          <w:p w14:paraId="50DC4801" w14:textId="1C7BEED2" w:rsidR="00C1171A" w:rsidRPr="00D148D9" w:rsidRDefault="00C1171A" w:rsidP="007A3C85">
            <w:pPr>
              <w:pStyle w:val="GEFEG"/>
              <w:rPr>
                <w:rFonts w:cs="Calibri"/>
                <w:color w:val="000000"/>
                <w:sz w:val="22"/>
                <w:szCs w:val="22"/>
                <w:lang w:val="en-IE"/>
              </w:rPr>
            </w:pPr>
            <w:r w:rsidRPr="00D148D9">
              <w:rPr>
                <w:rFonts w:cs="Calibri"/>
                <w:color w:val="000000"/>
                <w:sz w:val="22"/>
                <w:szCs w:val="22"/>
                <w:lang w:val="en-IE"/>
              </w:rPr>
              <w:t>R3048</w:t>
            </w:r>
          </w:p>
        </w:tc>
        <w:tc>
          <w:tcPr>
            <w:tcW w:w="7368" w:type="dxa"/>
            <w:tcBorders>
              <w:top w:val="nil"/>
              <w:left w:val="nil"/>
              <w:bottom w:val="nil"/>
              <w:right w:val="nil"/>
            </w:tcBorders>
            <w:shd w:val="clear" w:color="auto" w:fill="FFFFFF"/>
          </w:tcPr>
          <w:p w14:paraId="2DC34161" w14:textId="30E544A6" w:rsidR="00C1171A" w:rsidRPr="00D148D9" w:rsidRDefault="00C1171A" w:rsidP="00615215">
            <w:pPr>
              <w:pStyle w:val="GEFEG"/>
              <w:jc w:val="both"/>
              <w:rPr>
                <w:rFonts w:cs="Calibri"/>
                <w:color w:val="000000"/>
                <w:sz w:val="22"/>
                <w:szCs w:val="22"/>
                <w:lang w:val="en-IE"/>
              </w:rPr>
            </w:pPr>
            <w:r w:rsidRPr="004A5871">
              <w:rPr>
                <w:color w:val="000000" w:themeColor="text1"/>
                <w:sz w:val="22"/>
                <w:szCs w:val="22"/>
                <w:lang w:val="en-IE"/>
              </w:rPr>
              <w:t xml:space="preserve">If the </w:t>
            </w:r>
            <w:r w:rsidR="0098619E" w:rsidRPr="004A5871">
              <w:rPr>
                <w:color w:val="000000" w:themeColor="text1"/>
                <w:sz w:val="22"/>
                <w:szCs w:val="22"/>
                <w:lang w:val="en-IE"/>
              </w:rPr>
              <w:t>‘</w:t>
            </w:r>
            <w:r w:rsidR="00615215" w:rsidRPr="004A5871">
              <w:rPr>
                <w:color w:val="000000" w:themeColor="text1"/>
                <w:sz w:val="22"/>
                <w:szCs w:val="22"/>
                <w:lang w:val="en-IE"/>
              </w:rPr>
              <w:t>RELATED TRANSPORT DOCUMENT</w:t>
            </w:r>
            <w:r w:rsidR="0098619E" w:rsidRPr="004A5871">
              <w:rPr>
                <w:color w:val="000000" w:themeColor="text1"/>
                <w:sz w:val="22"/>
                <w:szCs w:val="22"/>
                <w:lang w:val="en-IE"/>
              </w:rPr>
              <w:t xml:space="preserve">’ </w:t>
            </w:r>
            <w:r w:rsidRPr="004A5871">
              <w:rPr>
                <w:color w:val="000000" w:themeColor="text1"/>
                <w:sz w:val="22"/>
                <w:szCs w:val="22"/>
                <w:lang w:val="en-IE"/>
              </w:rPr>
              <w:t xml:space="preserve">is used, then the </w:t>
            </w:r>
            <w:r w:rsidR="0098619E" w:rsidRPr="004A5871">
              <w:rPr>
                <w:color w:val="000000" w:themeColor="text1"/>
                <w:sz w:val="22"/>
                <w:szCs w:val="22"/>
                <w:lang w:val="en-IE"/>
              </w:rPr>
              <w:t xml:space="preserve">‘RELATED </w:t>
            </w:r>
            <w:r w:rsidRPr="004A5871">
              <w:rPr>
                <w:color w:val="000000" w:themeColor="text1"/>
                <w:sz w:val="22"/>
                <w:szCs w:val="22"/>
                <w:lang w:val="en-IE"/>
              </w:rPr>
              <w:t>MRN</w:t>
            </w:r>
            <w:r w:rsidR="0098619E" w:rsidRPr="004A5871">
              <w:rPr>
                <w:color w:val="000000" w:themeColor="text1"/>
                <w:sz w:val="22"/>
                <w:szCs w:val="22"/>
                <w:lang w:val="en-IE"/>
              </w:rPr>
              <w:t>’</w:t>
            </w:r>
            <w:r w:rsidRPr="004A5871">
              <w:rPr>
                <w:color w:val="000000" w:themeColor="text1"/>
                <w:sz w:val="22"/>
                <w:szCs w:val="22"/>
                <w:lang w:val="en-IE"/>
              </w:rPr>
              <w:t xml:space="preserve"> cannot be used</w:t>
            </w:r>
            <w:r w:rsidR="007B79CD" w:rsidRPr="004A5871">
              <w:rPr>
                <w:color w:val="000000" w:themeColor="text1"/>
                <w:sz w:val="22"/>
                <w:szCs w:val="22"/>
                <w:lang w:val="en-IE"/>
              </w:rPr>
              <w:t>.</w:t>
            </w:r>
          </w:p>
        </w:tc>
      </w:tr>
      <w:tr w:rsidR="007B79CD" w:rsidRPr="004A5871" w14:paraId="1191D19B" w14:textId="77777777" w:rsidTr="007A3C85">
        <w:trPr>
          <w:cantSplit/>
        </w:trPr>
        <w:tc>
          <w:tcPr>
            <w:tcW w:w="993" w:type="dxa"/>
            <w:tcBorders>
              <w:top w:val="nil"/>
              <w:left w:val="nil"/>
              <w:bottom w:val="nil"/>
              <w:right w:val="nil"/>
            </w:tcBorders>
            <w:shd w:val="clear" w:color="auto" w:fill="FFFFFF"/>
          </w:tcPr>
          <w:p w14:paraId="6B27BF7A" w14:textId="77777777" w:rsidR="007B79CD" w:rsidRPr="00D148D9" w:rsidRDefault="007B79CD" w:rsidP="007A3C85">
            <w:pPr>
              <w:pStyle w:val="GEFEG"/>
              <w:rPr>
                <w:rFonts w:cs="Calibri"/>
                <w:color w:val="000000"/>
                <w:sz w:val="22"/>
                <w:szCs w:val="22"/>
                <w:lang w:val="en-IE"/>
              </w:rPr>
            </w:pPr>
          </w:p>
        </w:tc>
        <w:tc>
          <w:tcPr>
            <w:tcW w:w="7368" w:type="dxa"/>
            <w:tcBorders>
              <w:top w:val="nil"/>
              <w:left w:val="nil"/>
              <w:bottom w:val="nil"/>
              <w:right w:val="nil"/>
            </w:tcBorders>
            <w:shd w:val="clear" w:color="auto" w:fill="FFFFFF"/>
          </w:tcPr>
          <w:p w14:paraId="6EE991F8" w14:textId="77777777" w:rsidR="007B79CD" w:rsidRPr="004A5871" w:rsidRDefault="007B79CD" w:rsidP="007A3C85">
            <w:pPr>
              <w:pStyle w:val="GEFEG"/>
              <w:jc w:val="both"/>
              <w:rPr>
                <w:color w:val="000000" w:themeColor="text1"/>
                <w:sz w:val="22"/>
                <w:szCs w:val="22"/>
                <w:lang w:val="en-IE"/>
              </w:rPr>
            </w:pPr>
          </w:p>
        </w:tc>
      </w:tr>
      <w:tr w:rsidR="007B79CD" w:rsidRPr="004A5871" w14:paraId="1E2A5286" w14:textId="77777777" w:rsidTr="007A3C85">
        <w:trPr>
          <w:cantSplit/>
        </w:trPr>
        <w:tc>
          <w:tcPr>
            <w:tcW w:w="993" w:type="dxa"/>
            <w:tcBorders>
              <w:top w:val="nil"/>
              <w:left w:val="nil"/>
              <w:bottom w:val="nil"/>
              <w:right w:val="nil"/>
            </w:tcBorders>
            <w:shd w:val="clear" w:color="auto" w:fill="FFFFFF"/>
          </w:tcPr>
          <w:p w14:paraId="65A9B026" w14:textId="48C0042B" w:rsidR="007B79CD" w:rsidRPr="00D148D9" w:rsidRDefault="007B79CD" w:rsidP="007A3C85">
            <w:pPr>
              <w:pStyle w:val="GEFEG"/>
              <w:rPr>
                <w:rFonts w:cs="Calibri"/>
                <w:color w:val="000000"/>
                <w:sz w:val="22"/>
                <w:szCs w:val="22"/>
                <w:lang w:val="en-IE"/>
              </w:rPr>
            </w:pPr>
            <w:r w:rsidRPr="00D148D9">
              <w:rPr>
                <w:rFonts w:cs="Calibri"/>
                <w:color w:val="000000"/>
                <w:sz w:val="22"/>
                <w:szCs w:val="22"/>
                <w:lang w:val="en-IE"/>
              </w:rPr>
              <w:t>R3049</w:t>
            </w:r>
          </w:p>
        </w:tc>
        <w:tc>
          <w:tcPr>
            <w:tcW w:w="7368" w:type="dxa"/>
            <w:tcBorders>
              <w:top w:val="nil"/>
              <w:left w:val="nil"/>
              <w:bottom w:val="nil"/>
              <w:right w:val="nil"/>
            </w:tcBorders>
            <w:shd w:val="clear" w:color="auto" w:fill="FFFFFF"/>
          </w:tcPr>
          <w:p w14:paraId="39D792DF" w14:textId="652C37B8" w:rsidR="007B79CD" w:rsidRPr="004A5871" w:rsidRDefault="007B79CD" w:rsidP="007A3C85">
            <w:pPr>
              <w:pStyle w:val="GEFEG"/>
              <w:jc w:val="both"/>
              <w:rPr>
                <w:color w:val="000000" w:themeColor="text1"/>
                <w:sz w:val="22"/>
                <w:szCs w:val="22"/>
                <w:lang w:val="en-IE"/>
              </w:rPr>
            </w:pPr>
            <w:r w:rsidRPr="004A5871">
              <w:rPr>
                <w:color w:val="000000" w:themeColor="text1"/>
                <w:sz w:val="22"/>
                <w:szCs w:val="22"/>
                <w:lang w:val="en-IE"/>
              </w:rPr>
              <w:t>If this information is provided by the NES</w:t>
            </w:r>
            <w:r w:rsidR="00613CD3" w:rsidRPr="004A5871">
              <w:rPr>
                <w:color w:val="000000" w:themeColor="text1"/>
                <w:sz w:val="22"/>
                <w:szCs w:val="22"/>
                <w:lang w:val="en-IE"/>
              </w:rPr>
              <w:t>,</w:t>
            </w:r>
            <w:r w:rsidRPr="004A5871">
              <w:rPr>
                <w:color w:val="000000" w:themeColor="text1"/>
                <w:sz w:val="22"/>
                <w:szCs w:val="22"/>
                <w:lang w:val="en-IE"/>
              </w:rPr>
              <w:t xml:space="preserve"> it should not be used by the CR.</w:t>
            </w:r>
          </w:p>
        </w:tc>
      </w:tr>
      <w:tr w:rsidR="009C0214" w:rsidRPr="004A5871" w14:paraId="4E39CA75" w14:textId="77777777" w:rsidTr="007A3C85">
        <w:trPr>
          <w:cantSplit/>
        </w:trPr>
        <w:tc>
          <w:tcPr>
            <w:tcW w:w="993" w:type="dxa"/>
            <w:tcBorders>
              <w:top w:val="nil"/>
              <w:left w:val="nil"/>
              <w:bottom w:val="nil"/>
              <w:right w:val="nil"/>
            </w:tcBorders>
            <w:shd w:val="clear" w:color="auto" w:fill="FFFFFF"/>
          </w:tcPr>
          <w:p w14:paraId="14B2E89E" w14:textId="77777777" w:rsidR="009C0214" w:rsidRPr="00D148D9" w:rsidRDefault="009C0214" w:rsidP="007A3C85">
            <w:pPr>
              <w:pStyle w:val="GEFEG"/>
              <w:rPr>
                <w:rFonts w:cs="Calibri"/>
                <w:color w:val="000000"/>
                <w:sz w:val="22"/>
                <w:szCs w:val="22"/>
                <w:lang w:val="en-IE"/>
              </w:rPr>
            </w:pPr>
          </w:p>
        </w:tc>
        <w:tc>
          <w:tcPr>
            <w:tcW w:w="7368" w:type="dxa"/>
            <w:tcBorders>
              <w:top w:val="nil"/>
              <w:left w:val="nil"/>
              <w:bottom w:val="nil"/>
              <w:right w:val="nil"/>
            </w:tcBorders>
            <w:shd w:val="clear" w:color="auto" w:fill="FFFFFF"/>
          </w:tcPr>
          <w:p w14:paraId="2E92BBC2" w14:textId="77777777" w:rsidR="009C0214" w:rsidRPr="004A5871" w:rsidRDefault="009C0214" w:rsidP="007A3C85">
            <w:pPr>
              <w:pStyle w:val="GEFEG"/>
              <w:jc w:val="both"/>
              <w:rPr>
                <w:color w:val="000000" w:themeColor="text1"/>
                <w:sz w:val="22"/>
                <w:szCs w:val="22"/>
                <w:lang w:val="en-IE"/>
              </w:rPr>
            </w:pPr>
          </w:p>
        </w:tc>
      </w:tr>
      <w:tr w:rsidR="009C0214" w:rsidRPr="004A5871" w14:paraId="3A564E8F" w14:textId="77777777" w:rsidTr="007A3C85">
        <w:trPr>
          <w:cantSplit/>
        </w:trPr>
        <w:tc>
          <w:tcPr>
            <w:tcW w:w="993" w:type="dxa"/>
            <w:tcBorders>
              <w:top w:val="nil"/>
              <w:left w:val="nil"/>
              <w:bottom w:val="nil"/>
              <w:right w:val="nil"/>
            </w:tcBorders>
            <w:shd w:val="clear" w:color="auto" w:fill="FFFFFF"/>
          </w:tcPr>
          <w:p w14:paraId="1A18C133" w14:textId="04217141" w:rsidR="009C0214" w:rsidRPr="00D148D9" w:rsidRDefault="009C0214" w:rsidP="007A3C85">
            <w:pPr>
              <w:pStyle w:val="GEFEG"/>
              <w:rPr>
                <w:rFonts w:cs="Calibri"/>
                <w:color w:val="000000"/>
                <w:sz w:val="22"/>
                <w:szCs w:val="22"/>
                <w:lang w:val="en-IE"/>
              </w:rPr>
            </w:pPr>
            <w:r w:rsidRPr="00D148D9">
              <w:rPr>
                <w:rFonts w:cs="Calibri"/>
                <w:color w:val="000000"/>
                <w:sz w:val="22"/>
                <w:szCs w:val="22"/>
                <w:lang w:val="en-IE"/>
              </w:rPr>
              <w:t>R3050</w:t>
            </w:r>
          </w:p>
        </w:tc>
        <w:tc>
          <w:tcPr>
            <w:tcW w:w="7368" w:type="dxa"/>
            <w:tcBorders>
              <w:top w:val="nil"/>
              <w:left w:val="nil"/>
              <w:bottom w:val="nil"/>
              <w:right w:val="nil"/>
            </w:tcBorders>
            <w:shd w:val="clear" w:color="auto" w:fill="FFFFFF"/>
          </w:tcPr>
          <w:p w14:paraId="42B87B13" w14:textId="229A1736" w:rsidR="009C0214" w:rsidRPr="004A5871" w:rsidRDefault="009C0214" w:rsidP="007A3C85">
            <w:pPr>
              <w:pStyle w:val="GEFEG"/>
              <w:jc w:val="both"/>
              <w:rPr>
                <w:color w:val="000000" w:themeColor="text1"/>
                <w:sz w:val="22"/>
                <w:szCs w:val="22"/>
                <w:lang w:val="en-IE"/>
              </w:rPr>
            </w:pPr>
            <w:r w:rsidRPr="004A5871">
              <w:rPr>
                <w:color w:val="000000" w:themeColor="text1"/>
                <w:sz w:val="22"/>
                <w:szCs w:val="22"/>
                <w:lang w:val="en-IE"/>
              </w:rPr>
              <w:t>This data is expected only when the message is provided by an Involved Member State.</w:t>
            </w:r>
          </w:p>
        </w:tc>
      </w:tr>
      <w:tr w:rsidR="00201FFD" w:rsidRPr="004A5871" w14:paraId="341C16F4" w14:textId="77777777" w:rsidTr="007A3C85">
        <w:trPr>
          <w:cantSplit/>
        </w:trPr>
        <w:tc>
          <w:tcPr>
            <w:tcW w:w="993" w:type="dxa"/>
            <w:tcBorders>
              <w:top w:val="nil"/>
              <w:left w:val="nil"/>
              <w:bottom w:val="nil"/>
              <w:right w:val="nil"/>
            </w:tcBorders>
            <w:shd w:val="clear" w:color="auto" w:fill="FFFFFF"/>
          </w:tcPr>
          <w:p w14:paraId="0A05DA45" w14:textId="77777777" w:rsidR="00201FFD" w:rsidRPr="00D148D9" w:rsidRDefault="00201FFD" w:rsidP="007A3C85">
            <w:pPr>
              <w:pStyle w:val="GEFEG"/>
              <w:rPr>
                <w:rFonts w:cs="Calibri"/>
                <w:color w:val="000000"/>
                <w:sz w:val="22"/>
                <w:szCs w:val="22"/>
                <w:lang w:val="en-IE"/>
              </w:rPr>
            </w:pPr>
          </w:p>
        </w:tc>
        <w:tc>
          <w:tcPr>
            <w:tcW w:w="7368" w:type="dxa"/>
            <w:tcBorders>
              <w:top w:val="nil"/>
              <w:left w:val="nil"/>
              <w:bottom w:val="nil"/>
              <w:right w:val="nil"/>
            </w:tcBorders>
            <w:shd w:val="clear" w:color="auto" w:fill="FFFFFF"/>
          </w:tcPr>
          <w:p w14:paraId="1D9339C6" w14:textId="77777777" w:rsidR="00201FFD" w:rsidRPr="004A5871" w:rsidRDefault="00201FFD" w:rsidP="007A3C85">
            <w:pPr>
              <w:pStyle w:val="GEFEG"/>
              <w:jc w:val="both"/>
              <w:rPr>
                <w:color w:val="000000" w:themeColor="text1"/>
                <w:sz w:val="22"/>
                <w:szCs w:val="22"/>
                <w:lang w:val="en-IE"/>
              </w:rPr>
            </w:pPr>
          </w:p>
        </w:tc>
      </w:tr>
      <w:tr w:rsidR="00201FFD" w:rsidRPr="004A5871" w14:paraId="588780A7" w14:textId="77777777" w:rsidTr="001862DD">
        <w:trPr>
          <w:cantSplit/>
          <w:trHeight w:val="486"/>
        </w:trPr>
        <w:tc>
          <w:tcPr>
            <w:tcW w:w="993" w:type="dxa"/>
            <w:tcBorders>
              <w:top w:val="nil"/>
              <w:left w:val="nil"/>
              <w:bottom w:val="nil"/>
              <w:right w:val="nil"/>
            </w:tcBorders>
            <w:shd w:val="clear" w:color="auto" w:fill="FFFFFF"/>
          </w:tcPr>
          <w:p w14:paraId="029497A2" w14:textId="64BF0C48" w:rsidR="00201FFD" w:rsidRPr="00D148D9" w:rsidRDefault="00201FFD" w:rsidP="007A3C85">
            <w:pPr>
              <w:pStyle w:val="GEFEG"/>
              <w:rPr>
                <w:rFonts w:cs="Calibri"/>
                <w:color w:val="000000"/>
                <w:sz w:val="22"/>
                <w:szCs w:val="22"/>
                <w:lang w:val="en-IE"/>
              </w:rPr>
            </w:pPr>
            <w:r w:rsidRPr="00D148D9">
              <w:rPr>
                <w:rFonts w:cs="Calibri"/>
                <w:color w:val="000000"/>
                <w:sz w:val="22"/>
                <w:szCs w:val="22"/>
                <w:lang w:val="en-IE"/>
              </w:rPr>
              <w:t>R3051</w:t>
            </w:r>
          </w:p>
        </w:tc>
        <w:tc>
          <w:tcPr>
            <w:tcW w:w="7368" w:type="dxa"/>
            <w:tcBorders>
              <w:top w:val="nil"/>
              <w:left w:val="nil"/>
              <w:bottom w:val="nil"/>
              <w:right w:val="nil"/>
            </w:tcBorders>
            <w:shd w:val="clear" w:color="auto" w:fill="FFFFFF"/>
          </w:tcPr>
          <w:p w14:paraId="1989DA46" w14:textId="05C0706A" w:rsidR="00201FFD" w:rsidRPr="004A5871" w:rsidRDefault="00201FFD" w:rsidP="007A3C85">
            <w:pPr>
              <w:pStyle w:val="GEFEG"/>
              <w:jc w:val="both"/>
              <w:rPr>
                <w:color w:val="000000" w:themeColor="text1"/>
                <w:sz w:val="22"/>
                <w:szCs w:val="22"/>
                <w:lang w:val="en-IE"/>
              </w:rPr>
            </w:pPr>
            <w:r w:rsidRPr="00D148D9">
              <w:rPr>
                <w:color w:val="000000" w:themeColor="text1"/>
                <w:sz w:val="22"/>
                <w:szCs w:val="22"/>
                <w:lang w:val="en-IE"/>
              </w:rPr>
              <w:t>Only value “2 – Sub-house level filing” can be used.</w:t>
            </w:r>
          </w:p>
        </w:tc>
      </w:tr>
      <w:tr w:rsidR="00EA2F00" w:rsidRPr="004A5871" w14:paraId="184B18C4" w14:textId="77777777" w:rsidTr="001862DD">
        <w:trPr>
          <w:cantSplit/>
          <w:trHeight w:val="787"/>
        </w:trPr>
        <w:tc>
          <w:tcPr>
            <w:tcW w:w="993" w:type="dxa"/>
            <w:tcBorders>
              <w:top w:val="nil"/>
              <w:left w:val="nil"/>
              <w:bottom w:val="nil"/>
              <w:right w:val="nil"/>
            </w:tcBorders>
            <w:shd w:val="clear" w:color="auto" w:fill="FFFFFF"/>
          </w:tcPr>
          <w:p w14:paraId="47518004" w14:textId="3A12672C" w:rsidR="00EA2F00" w:rsidRPr="00D148D9" w:rsidRDefault="00EA2F00" w:rsidP="007A3C85">
            <w:pPr>
              <w:pStyle w:val="GEFEG"/>
              <w:rPr>
                <w:rFonts w:cs="Calibri"/>
                <w:color w:val="000000"/>
                <w:sz w:val="22"/>
                <w:szCs w:val="22"/>
                <w:lang w:val="en-IE"/>
              </w:rPr>
            </w:pPr>
            <w:r>
              <w:rPr>
                <w:rFonts w:cs="Calibri"/>
                <w:color w:val="000000"/>
                <w:sz w:val="22"/>
                <w:szCs w:val="22"/>
                <w:lang w:val="en-IE"/>
              </w:rPr>
              <w:t>R3052</w:t>
            </w:r>
          </w:p>
        </w:tc>
        <w:tc>
          <w:tcPr>
            <w:tcW w:w="7368" w:type="dxa"/>
            <w:tcBorders>
              <w:top w:val="nil"/>
              <w:left w:val="nil"/>
              <w:bottom w:val="nil"/>
              <w:right w:val="nil"/>
            </w:tcBorders>
            <w:shd w:val="clear" w:color="auto" w:fill="FFFFFF"/>
          </w:tcPr>
          <w:p w14:paraId="1CA8F1A5" w14:textId="14D0AFB0" w:rsidR="00EA2F00" w:rsidRPr="00D148D9" w:rsidRDefault="00EA2F00" w:rsidP="007A3C85">
            <w:pPr>
              <w:pStyle w:val="GEFEG"/>
              <w:jc w:val="both"/>
              <w:rPr>
                <w:color w:val="000000" w:themeColor="text1"/>
                <w:sz w:val="22"/>
                <w:szCs w:val="22"/>
                <w:lang w:val="en-IE"/>
              </w:rPr>
            </w:pPr>
            <w:r w:rsidRPr="00EA2F00">
              <w:rPr>
                <w:color w:val="000000" w:themeColor="text1"/>
                <w:sz w:val="22"/>
                <w:szCs w:val="22"/>
                <w:lang w:val="en-IE"/>
              </w:rPr>
              <w:t>Each ‘Transport document (House level)’ must be unique throughout the ENS filing.</w:t>
            </w:r>
          </w:p>
        </w:tc>
      </w:tr>
      <w:tr w:rsidR="00EA2F00" w:rsidRPr="004A5871" w14:paraId="1F3283FC" w14:textId="77777777" w:rsidTr="007A3C85">
        <w:trPr>
          <w:cantSplit/>
        </w:trPr>
        <w:tc>
          <w:tcPr>
            <w:tcW w:w="993" w:type="dxa"/>
            <w:tcBorders>
              <w:top w:val="nil"/>
              <w:left w:val="nil"/>
              <w:bottom w:val="nil"/>
              <w:right w:val="nil"/>
            </w:tcBorders>
            <w:shd w:val="clear" w:color="auto" w:fill="FFFFFF"/>
          </w:tcPr>
          <w:p w14:paraId="28902BF2" w14:textId="008D9A19" w:rsidR="00EA2F00" w:rsidRPr="00D148D9" w:rsidRDefault="00EA2F00" w:rsidP="007A3C85">
            <w:pPr>
              <w:pStyle w:val="GEFEG"/>
              <w:rPr>
                <w:rFonts w:cs="Calibri"/>
                <w:color w:val="000000"/>
                <w:sz w:val="22"/>
                <w:szCs w:val="22"/>
                <w:lang w:val="en-IE"/>
              </w:rPr>
            </w:pPr>
            <w:r>
              <w:rPr>
                <w:rFonts w:cs="Calibri"/>
                <w:color w:val="000000"/>
                <w:sz w:val="22"/>
                <w:szCs w:val="22"/>
                <w:lang w:val="en-IE"/>
              </w:rPr>
              <w:t>R3053</w:t>
            </w:r>
          </w:p>
        </w:tc>
        <w:tc>
          <w:tcPr>
            <w:tcW w:w="7368" w:type="dxa"/>
            <w:tcBorders>
              <w:top w:val="nil"/>
              <w:left w:val="nil"/>
              <w:bottom w:val="nil"/>
              <w:right w:val="nil"/>
            </w:tcBorders>
            <w:shd w:val="clear" w:color="auto" w:fill="FFFFFF"/>
          </w:tcPr>
          <w:p w14:paraId="3DF29B09" w14:textId="0191B579" w:rsidR="00EA2F00" w:rsidRPr="00D148D9" w:rsidRDefault="00EA2F00" w:rsidP="007A3C85">
            <w:pPr>
              <w:pStyle w:val="GEFEG"/>
              <w:jc w:val="both"/>
              <w:rPr>
                <w:color w:val="000000" w:themeColor="text1"/>
                <w:sz w:val="22"/>
                <w:szCs w:val="22"/>
                <w:lang w:val="en-IE"/>
              </w:rPr>
            </w:pPr>
            <w:r w:rsidRPr="00EA2F00">
              <w:rPr>
                <w:color w:val="000000" w:themeColor="text1"/>
                <w:sz w:val="22"/>
                <w:szCs w:val="22"/>
                <w:lang w:val="en-IE"/>
              </w:rPr>
              <w:t>The 'Estimated date and time of arrival' cannot be earlier than the 'Actual date and time of departure' or 'Estimated date and time of departure'.</w:t>
            </w:r>
          </w:p>
        </w:tc>
      </w:tr>
    </w:tbl>
    <w:p w14:paraId="02C0B062" w14:textId="71BC0C87" w:rsidR="005923AF" w:rsidRPr="00D148D9" w:rsidRDefault="005923AF" w:rsidP="005923AF">
      <w:pPr>
        <w:pStyle w:val="GEFEG"/>
        <w:rPr>
          <w:rFonts w:cs="Calibri"/>
          <w:sz w:val="22"/>
          <w:szCs w:val="22"/>
          <w:lang w:val="en-IE"/>
        </w:rPr>
      </w:pPr>
    </w:p>
    <w:p w14:paraId="563982A4" w14:textId="77777777" w:rsidR="005923AF" w:rsidRPr="00D148D9" w:rsidRDefault="005923AF">
      <w:pPr>
        <w:spacing w:after="0"/>
        <w:jc w:val="left"/>
        <w:rPr>
          <w:rFonts w:ascii="Calibri" w:eastAsiaTheme="minorEastAsia" w:hAnsi="Calibri" w:cs="Calibri"/>
          <w:sz w:val="16"/>
          <w:szCs w:val="16"/>
          <w:lang w:val="en-IE" w:eastAsia="en-GB"/>
        </w:rPr>
      </w:pPr>
      <w:r w:rsidRPr="00D148D9">
        <w:rPr>
          <w:rFonts w:cs="Calibri"/>
          <w:sz w:val="16"/>
          <w:szCs w:val="16"/>
          <w:lang w:val="en-IE"/>
        </w:rPr>
        <w:br w:type="page"/>
      </w:r>
    </w:p>
    <w:p w14:paraId="57CD156E" w14:textId="29F19500" w:rsidR="005923AF" w:rsidRPr="00D148D9" w:rsidRDefault="00640244" w:rsidP="008E037B">
      <w:pPr>
        <w:pStyle w:val="berschrift1"/>
        <w:rPr>
          <w:lang w:val="en-IE"/>
        </w:rPr>
      </w:pPr>
      <w:bookmarkStart w:id="35" w:name="_Ref513216580"/>
      <w:bookmarkStart w:id="36" w:name="_Toc78994428"/>
      <w:r w:rsidRPr="00D148D9">
        <w:rPr>
          <w:lang w:val="en-IE"/>
        </w:rPr>
        <w:lastRenderedPageBreak/>
        <w:t>Conditions</w:t>
      </w:r>
      <w:bookmarkEnd w:id="35"/>
      <w:bookmarkEnd w:id="36"/>
    </w:p>
    <w:p w14:paraId="0ECB57BD" w14:textId="77777777" w:rsidR="00640244" w:rsidRPr="00D148D9" w:rsidRDefault="00640244" w:rsidP="005923AF">
      <w:pPr>
        <w:pStyle w:val="GEFEG"/>
        <w:rPr>
          <w:rFonts w:cs="Calibri"/>
          <w:sz w:val="16"/>
          <w:szCs w:val="16"/>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F002589" w14:textId="77777777" w:rsidTr="005923AF">
        <w:trPr>
          <w:cantSplit/>
        </w:trPr>
        <w:tc>
          <w:tcPr>
            <w:tcW w:w="993" w:type="dxa"/>
            <w:tcBorders>
              <w:top w:val="nil"/>
              <w:left w:val="nil"/>
              <w:bottom w:val="nil"/>
              <w:right w:val="nil"/>
            </w:tcBorders>
            <w:shd w:val="clear" w:color="auto" w:fill="FFFFFF"/>
          </w:tcPr>
          <w:p w14:paraId="353B59D2"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C3001</w:t>
            </w:r>
          </w:p>
        </w:tc>
        <w:tc>
          <w:tcPr>
            <w:tcW w:w="7368" w:type="dxa"/>
            <w:tcBorders>
              <w:top w:val="nil"/>
              <w:left w:val="nil"/>
              <w:bottom w:val="nil"/>
              <w:right w:val="nil"/>
            </w:tcBorders>
            <w:shd w:val="clear" w:color="auto" w:fill="FFFFFF"/>
          </w:tcPr>
          <w:p w14:paraId="17B79E95"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IF 'SPLIT CONSIGNMENT/Split consignment indicator' is set to '1', </w:t>
            </w:r>
          </w:p>
          <w:p w14:paraId="3DDAA0E6"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THEN this data attribute is M, </w:t>
            </w:r>
          </w:p>
          <w:p w14:paraId="126BDCBE" w14:textId="075B7226"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ELSE it is not used.</w:t>
            </w:r>
          </w:p>
        </w:tc>
      </w:tr>
    </w:tbl>
    <w:p w14:paraId="53ACE1AB"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6EF21D39" w14:textId="77777777" w:rsidTr="005923AF">
        <w:trPr>
          <w:cantSplit/>
        </w:trPr>
        <w:tc>
          <w:tcPr>
            <w:tcW w:w="993" w:type="dxa"/>
            <w:tcBorders>
              <w:top w:val="nil"/>
              <w:left w:val="nil"/>
              <w:bottom w:val="nil"/>
              <w:right w:val="nil"/>
            </w:tcBorders>
            <w:shd w:val="clear" w:color="auto" w:fill="FFFFFF"/>
          </w:tcPr>
          <w:p w14:paraId="2A5A425A"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C3002</w:t>
            </w:r>
          </w:p>
        </w:tc>
        <w:tc>
          <w:tcPr>
            <w:tcW w:w="7368" w:type="dxa"/>
            <w:tcBorders>
              <w:top w:val="nil"/>
              <w:left w:val="nil"/>
              <w:bottom w:val="nil"/>
              <w:right w:val="nil"/>
            </w:tcBorders>
            <w:shd w:val="clear" w:color="auto" w:fill="FFFFFF"/>
          </w:tcPr>
          <w:p w14:paraId="5A36C012"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IF 'SPLIT CONSIGNMENT/Split consignment indicator' is set to '1', </w:t>
            </w:r>
          </w:p>
          <w:p w14:paraId="3EC77C9A"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THEN this data attribute is O, </w:t>
            </w:r>
          </w:p>
          <w:p w14:paraId="7A963166" w14:textId="0603EEDA"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ELSE it is not used.</w:t>
            </w:r>
          </w:p>
        </w:tc>
      </w:tr>
    </w:tbl>
    <w:p w14:paraId="5958079F"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F21A69C" w14:textId="77777777" w:rsidTr="005923AF">
        <w:trPr>
          <w:cantSplit/>
        </w:trPr>
        <w:tc>
          <w:tcPr>
            <w:tcW w:w="993" w:type="dxa"/>
            <w:tcBorders>
              <w:top w:val="nil"/>
              <w:left w:val="nil"/>
              <w:bottom w:val="nil"/>
              <w:right w:val="nil"/>
            </w:tcBorders>
            <w:shd w:val="clear" w:color="auto" w:fill="FFFFFF"/>
          </w:tcPr>
          <w:p w14:paraId="2129389A"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C3003</w:t>
            </w:r>
          </w:p>
        </w:tc>
        <w:tc>
          <w:tcPr>
            <w:tcW w:w="7368" w:type="dxa"/>
            <w:tcBorders>
              <w:top w:val="nil"/>
              <w:left w:val="nil"/>
              <w:bottom w:val="nil"/>
              <w:right w:val="nil"/>
            </w:tcBorders>
            <w:shd w:val="clear" w:color="auto" w:fill="FFFFFF"/>
          </w:tcPr>
          <w:p w14:paraId="5FEEC409"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IF 'CONSIGNMENT (MASTER LEVEL)/PLACE OF ACCEPTANCE/UNLOCODE' is not provided, </w:t>
            </w:r>
          </w:p>
          <w:p w14:paraId="62A0B031"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THEN this attribute/class is M, </w:t>
            </w:r>
          </w:p>
          <w:p w14:paraId="0AE1AFCB" w14:textId="499435F2"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ELSE it is not used.</w:t>
            </w:r>
          </w:p>
        </w:tc>
      </w:tr>
    </w:tbl>
    <w:p w14:paraId="19017A6D"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64434D46" w14:textId="77777777" w:rsidTr="005923AF">
        <w:trPr>
          <w:cantSplit/>
        </w:trPr>
        <w:tc>
          <w:tcPr>
            <w:tcW w:w="993" w:type="dxa"/>
            <w:tcBorders>
              <w:top w:val="nil"/>
              <w:left w:val="nil"/>
              <w:bottom w:val="nil"/>
              <w:right w:val="nil"/>
            </w:tcBorders>
            <w:shd w:val="clear" w:color="auto" w:fill="FFFFFF"/>
          </w:tcPr>
          <w:p w14:paraId="68C27393"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C3004</w:t>
            </w:r>
          </w:p>
        </w:tc>
        <w:tc>
          <w:tcPr>
            <w:tcW w:w="7368" w:type="dxa"/>
            <w:tcBorders>
              <w:top w:val="nil"/>
              <w:left w:val="nil"/>
              <w:bottom w:val="nil"/>
              <w:right w:val="nil"/>
            </w:tcBorders>
            <w:shd w:val="clear" w:color="auto" w:fill="FFFFFF"/>
          </w:tcPr>
          <w:p w14:paraId="55E65F34"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IF 'CONSIGNMENT (HOUSE LEVEL)/PLACE OF ACCEPTANCE/UNLOCODE' is not provided, </w:t>
            </w:r>
          </w:p>
          <w:p w14:paraId="684EEAC0"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THEN this attribute/class is M, </w:t>
            </w:r>
          </w:p>
          <w:p w14:paraId="41C9580A" w14:textId="3690BE97" w:rsidR="005923AF" w:rsidRPr="00D148D9" w:rsidRDefault="005923AF" w:rsidP="005923AF">
            <w:pPr>
              <w:pStyle w:val="GEFEG"/>
              <w:jc w:val="both"/>
              <w:rPr>
                <w:rFonts w:cs="Calibri"/>
                <w:sz w:val="22"/>
                <w:szCs w:val="22"/>
                <w:lang w:val="en-IE"/>
              </w:rPr>
            </w:pPr>
            <w:r w:rsidRPr="00D148D9">
              <w:rPr>
                <w:rFonts w:cs="Calibri"/>
                <w:color w:val="000000"/>
                <w:sz w:val="22"/>
                <w:szCs w:val="22"/>
                <w:lang w:val="en-IE"/>
              </w:rPr>
              <w:t>ELSE it is not used.</w:t>
            </w:r>
          </w:p>
        </w:tc>
      </w:tr>
    </w:tbl>
    <w:p w14:paraId="04F867E0"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62629B56" w14:textId="77777777" w:rsidTr="005923AF">
        <w:trPr>
          <w:cantSplit/>
        </w:trPr>
        <w:tc>
          <w:tcPr>
            <w:tcW w:w="993" w:type="dxa"/>
            <w:tcBorders>
              <w:top w:val="nil"/>
              <w:left w:val="nil"/>
              <w:bottom w:val="nil"/>
              <w:right w:val="nil"/>
            </w:tcBorders>
            <w:shd w:val="clear" w:color="auto" w:fill="FFFFFF"/>
          </w:tcPr>
          <w:p w14:paraId="48B5B000"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C3005</w:t>
            </w:r>
          </w:p>
        </w:tc>
        <w:tc>
          <w:tcPr>
            <w:tcW w:w="7368" w:type="dxa"/>
            <w:tcBorders>
              <w:top w:val="nil"/>
              <w:left w:val="nil"/>
              <w:bottom w:val="nil"/>
              <w:right w:val="nil"/>
            </w:tcBorders>
            <w:shd w:val="clear" w:color="auto" w:fill="FFFFFF"/>
          </w:tcPr>
          <w:p w14:paraId="69EC747B"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'CONSIGNMENT (MASTER LEVEL)/PLACE OF DELIVERY/UNLOCODE' is not provided, </w:t>
            </w:r>
          </w:p>
          <w:p w14:paraId="63819674"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this attribute/class is M, </w:t>
            </w:r>
          </w:p>
          <w:p w14:paraId="618264D1" w14:textId="7D75BE06"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7BEE2448"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64E1A4DD" w14:textId="77777777" w:rsidTr="005923AF">
        <w:trPr>
          <w:cantSplit/>
        </w:trPr>
        <w:tc>
          <w:tcPr>
            <w:tcW w:w="993" w:type="dxa"/>
            <w:tcBorders>
              <w:top w:val="nil"/>
              <w:left w:val="nil"/>
              <w:bottom w:val="nil"/>
              <w:right w:val="nil"/>
            </w:tcBorders>
            <w:shd w:val="clear" w:color="auto" w:fill="FFFFFF"/>
          </w:tcPr>
          <w:p w14:paraId="79F2C986"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C3006</w:t>
            </w:r>
          </w:p>
        </w:tc>
        <w:tc>
          <w:tcPr>
            <w:tcW w:w="7368" w:type="dxa"/>
            <w:tcBorders>
              <w:top w:val="nil"/>
              <w:left w:val="nil"/>
              <w:bottom w:val="nil"/>
              <w:right w:val="nil"/>
            </w:tcBorders>
            <w:shd w:val="clear" w:color="auto" w:fill="FFFFFF"/>
          </w:tcPr>
          <w:p w14:paraId="2907DCE0"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'CONSIGNMENT (HOUSE LEVEL)/PLACE OF DELIVERY/UNLOCODE' is not provided, </w:t>
            </w:r>
          </w:p>
          <w:p w14:paraId="02BFE075"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this attribute/class is M, </w:t>
            </w:r>
          </w:p>
          <w:p w14:paraId="55DEF173" w14:textId="16128F8B"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3F7E9531"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170B6079" w14:textId="77777777" w:rsidTr="005923AF">
        <w:trPr>
          <w:cantSplit/>
        </w:trPr>
        <w:tc>
          <w:tcPr>
            <w:tcW w:w="993" w:type="dxa"/>
            <w:tcBorders>
              <w:top w:val="nil"/>
              <w:left w:val="nil"/>
              <w:bottom w:val="nil"/>
              <w:right w:val="nil"/>
            </w:tcBorders>
            <w:shd w:val="clear" w:color="auto" w:fill="FFFFFF"/>
          </w:tcPr>
          <w:p w14:paraId="762E49A5"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C3007</w:t>
            </w:r>
          </w:p>
        </w:tc>
        <w:tc>
          <w:tcPr>
            <w:tcW w:w="7368" w:type="dxa"/>
            <w:tcBorders>
              <w:top w:val="nil"/>
              <w:left w:val="nil"/>
              <w:bottom w:val="nil"/>
              <w:right w:val="nil"/>
            </w:tcBorders>
            <w:shd w:val="clear" w:color="auto" w:fill="FFFFFF"/>
          </w:tcPr>
          <w:p w14:paraId="61199353"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'CONSIGNMENT (MASTER LEVEL)/PLACE OF LOADING/UNLOCODE' is not provided, </w:t>
            </w:r>
          </w:p>
          <w:p w14:paraId="023DD625"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this attribute/class is M, </w:t>
            </w:r>
          </w:p>
          <w:p w14:paraId="7E90E0C2" w14:textId="194CF8CC"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2A80CE50"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25F65D4" w14:textId="77777777" w:rsidTr="005923AF">
        <w:trPr>
          <w:cantSplit/>
        </w:trPr>
        <w:tc>
          <w:tcPr>
            <w:tcW w:w="993" w:type="dxa"/>
            <w:tcBorders>
              <w:top w:val="nil"/>
              <w:left w:val="nil"/>
              <w:bottom w:val="nil"/>
              <w:right w:val="nil"/>
            </w:tcBorders>
            <w:shd w:val="clear" w:color="auto" w:fill="FFFFFF"/>
          </w:tcPr>
          <w:p w14:paraId="2A778A10"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C3008</w:t>
            </w:r>
          </w:p>
        </w:tc>
        <w:tc>
          <w:tcPr>
            <w:tcW w:w="7368" w:type="dxa"/>
            <w:tcBorders>
              <w:top w:val="nil"/>
              <w:left w:val="nil"/>
              <w:bottom w:val="nil"/>
              <w:right w:val="nil"/>
            </w:tcBorders>
            <w:shd w:val="clear" w:color="auto" w:fill="FFFFFF"/>
          </w:tcPr>
          <w:p w14:paraId="46F847BA" w14:textId="38F17C29" w:rsidR="005923AF" w:rsidRPr="00D148D9" w:rsidRDefault="005923AF" w:rsidP="005923AF">
            <w:pPr>
              <w:pStyle w:val="GEFEG"/>
              <w:rPr>
                <w:rFonts w:cs="Calibri"/>
                <w:sz w:val="22"/>
                <w:szCs w:val="22"/>
                <w:lang w:val="en-IE"/>
              </w:rPr>
            </w:pPr>
            <w:r w:rsidRPr="00D148D9">
              <w:rPr>
                <w:rFonts w:cs="Calibri"/>
                <w:color w:val="000000"/>
                <w:sz w:val="22"/>
                <w:szCs w:val="22"/>
                <w:lang w:val="en-IE"/>
              </w:rPr>
              <w:t>IF 'CONSIGNMENT (MASTER LEVEL)/PLACE OF UNLOADING/UNLOCODE' is not provided,</w:t>
            </w:r>
          </w:p>
          <w:p w14:paraId="2334F767"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this attribute/class is M, </w:t>
            </w:r>
          </w:p>
          <w:p w14:paraId="3DE48216" w14:textId="42040156"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20D235B5"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3033FE25" w14:textId="77777777" w:rsidTr="005923AF">
        <w:trPr>
          <w:cantSplit/>
        </w:trPr>
        <w:tc>
          <w:tcPr>
            <w:tcW w:w="993" w:type="dxa"/>
            <w:tcBorders>
              <w:top w:val="nil"/>
              <w:left w:val="nil"/>
              <w:bottom w:val="nil"/>
              <w:right w:val="nil"/>
            </w:tcBorders>
            <w:shd w:val="clear" w:color="auto" w:fill="FFFFFF"/>
          </w:tcPr>
          <w:p w14:paraId="3B63235E"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C3009</w:t>
            </w:r>
          </w:p>
        </w:tc>
        <w:tc>
          <w:tcPr>
            <w:tcW w:w="7368" w:type="dxa"/>
            <w:tcBorders>
              <w:top w:val="nil"/>
              <w:left w:val="nil"/>
              <w:bottom w:val="nil"/>
              <w:right w:val="nil"/>
            </w:tcBorders>
            <w:shd w:val="clear" w:color="auto" w:fill="FFFFFF"/>
          </w:tcPr>
          <w:p w14:paraId="4CA47CF5" w14:textId="6687515F"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IF 'RISK ANALYSIS RESULT/Risk analysis type' is set to '</w:t>
            </w:r>
            <w:r w:rsidR="00A35578" w:rsidRPr="00D148D9">
              <w:rPr>
                <w:rFonts w:cs="Calibri"/>
                <w:color w:val="000000"/>
                <w:sz w:val="22"/>
                <w:szCs w:val="22"/>
                <w:lang w:val="en-IE"/>
              </w:rPr>
              <w:t>E</w:t>
            </w:r>
            <w:r w:rsidRPr="00D148D9">
              <w:rPr>
                <w:rFonts w:cs="Calibri"/>
                <w:color w:val="000000"/>
                <w:sz w:val="22"/>
                <w:szCs w:val="22"/>
                <w:lang w:val="en-IE"/>
              </w:rPr>
              <w:t>',</w:t>
            </w:r>
            <w:r w:rsidR="00A35578" w:rsidRPr="00D148D9">
              <w:rPr>
                <w:rFonts w:cs="Calibri"/>
                <w:color w:val="000000"/>
                <w:sz w:val="22"/>
                <w:szCs w:val="22"/>
                <w:lang w:val="en-IE"/>
              </w:rPr>
              <w:t xml:space="preserve"> 'G',</w:t>
            </w:r>
            <w:r w:rsidRPr="00D148D9">
              <w:rPr>
                <w:rFonts w:cs="Calibri"/>
                <w:color w:val="000000"/>
                <w:sz w:val="22"/>
                <w:szCs w:val="22"/>
                <w:lang w:val="en-IE"/>
              </w:rPr>
              <w:t xml:space="preserve"> 'S' or 'X', </w:t>
            </w:r>
            <w:r w:rsidR="00A35578" w:rsidRPr="00D148D9">
              <w:rPr>
                <w:rFonts w:cs="Calibri"/>
                <w:color w:val="000000"/>
                <w:sz w:val="22"/>
                <w:szCs w:val="22"/>
                <w:lang w:val="en-IE"/>
              </w:rPr>
              <w:t>and 'RISK ANALYSIS RESULT/Result code' is set to '1', '2', '3, '5' or '6',</w:t>
            </w:r>
          </w:p>
          <w:p w14:paraId="5C55443F" w14:textId="10B600BF" w:rsidR="00A35578"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'RISK ANALYSIS RESULT/Risk criteria' is M, </w:t>
            </w:r>
          </w:p>
          <w:p w14:paraId="62960468" w14:textId="45346CB1"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O.</w:t>
            </w:r>
          </w:p>
        </w:tc>
      </w:tr>
    </w:tbl>
    <w:p w14:paraId="55A9AEA7"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B08F829" w14:textId="77777777" w:rsidTr="005923AF">
        <w:trPr>
          <w:cantSplit/>
        </w:trPr>
        <w:tc>
          <w:tcPr>
            <w:tcW w:w="993" w:type="dxa"/>
            <w:tcBorders>
              <w:top w:val="nil"/>
              <w:left w:val="nil"/>
              <w:bottom w:val="nil"/>
              <w:right w:val="nil"/>
            </w:tcBorders>
            <w:shd w:val="clear" w:color="auto" w:fill="FFFFFF"/>
          </w:tcPr>
          <w:p w14:paraId="699E1502"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C3010</w:t>
            </w:r>
          </w:p>
        </w:tc>
        <w:tc>
          <w:tcPr>
            <w:tcW w:w="7368" w:type="dxa"/>
            <w:tcBorders>
              <w:top w:val="nil"/>
              <w:left w:val="nil"/>
              <w:bottom w:val="nil"/>
              <w:right w:val="nil"/>
            </w:tcBorders>
            <w:shd w:val="clear" w:color="auto" w:fill="FFFFFF"/>
          </w:tcPr>
          <w:p w14:paraId="6BC1C290"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'RISK ANALYSIS RESULT/Risk analysis type' is set to 'Z', </w:t>
            </w:r>
          </w:p>
          <w:p w14:paraId="33F42F31"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'RISK ANALYSIS RESULT/Result code' is O, </w:t>
            </w:r>
          </w:p>
          <w:p w14:paraId="310FED22" w14:textId="39C3282B"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M.</w:t>
            </w:r>
          </w:p>
        </w:tc>
      </w:tr>
    </w:tbl>
    <w:p w14:paraId="32250953"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2FCAEB22" w14:textId="77777777" w:rsidTr="005923AF">
        <w:trPr>
          <w:cantSplit/>
        </w:trPr>
        <w:tc>
          <w:tcPr>
            <w:tcW w:w="993" w:type="dxa"/>
            <w:tcBorders>
              <w:top w:val="nil"/>
              <w:left w:val="nil"/>
              <w:bottom w:val="nil"/>
              <w:right w:val="nil"/>
            </w:tcBorders>
            <w:shd w:val="clear" w:color="auto" w:fill="FFFFFF"/>
          </w:tcPr>
          <w:p w14:paraId="51E3731E"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C3011</w:t>
            </w:r>
          </w:p>
        </w:tc>
        <w:tc>
          <w:tcPr>
            <w:tcW w:w="7368" w:type="dxa"/>
            <w:tcBorders>
              <w:top w:val="nil"/>
              <w:left w:val="nil"/>
              <w:bottom w:val="nil"/>
              <w:right w:val="nil"/>
            </w:tcBorders>
            <w:shd w:val="clear" w:color="auto" w:fill="FFFFFF"/>
          </w:tcPr>
          <w:p w14:paraId="491DA45F" w14:textId="340707F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'RISK ANALYSIS RESULT/Risk analysis type' is set to 'Z' or 'RISK ANALYSIS RESULT/Result code' is set to </w:t>
            </w:r>
            <w:r w:rsidR="00A35578" w:rsidRPr="00D148D9">
              <w:rPr>
                <w:rFonts w:cs="Calibri"/>
                <w:color w:val="000000"/>
                <w:sz w:val="22"/>
                <w:szCs w:val="22"/>
                <w:lang w:val="en-IE"/>
              </w:rPr>
              <w:t xml:space="preserve">'2-Risk downgraded – no further action necessary', '3-Risk not confirmed – false positive' or </w:t>
            </w:r>
            <w:r w:rsidRPr="00D148D9">
              <w:rPr>
                <w:rFonts w:cs="Calibri"/>
                <w:color w:val="000000"/>
                <w:sz w:val="22"/>
                <w:szCs w:val="22"/>
                <w:lang w:val="en-IE"/>
              </w:rPr>
              <w:t>'4</w:t>
            </w:r>
            <w:r w:rsidR="00A35578" w:rsidRPr="00D148D9">
              <w:rPr>
                <w:rFonts w:cs="Calibri"/>
                <w:color w:val="000000"/>
                <w:sz w:val="22"/>
                <w:szCs w:val="22"/>
                <w:lang w:val="en-IE"/>
              </w:rPr>
              <w:t>-No risk</w:t>
            </w:r>
            <w:r w:rsidRPr="00D148D9">
              <w:rPr>
                <w:rFonts w:cs="Calibri"/>
                <w:color w:val="000000"/>
                <w:sz w:val="22"/>
                <w:szCs w:val="22"/>
                <w:lang w:val="en-IE"/>
              </w:rPr>
              <w:t xml:space="preserve">' , </w:t>
            </w:r>
          </w:p>
          <w:p w14:paraId="1E10C192"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this class is O, </w:t>
            </w:r>
          </w:p>
          <w:p w14:paraId="094178FB" w14:textId="03DEBC15"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M.</w:t>
            </w:r>
          </w:p>
        </w:tc>
      </w:tr>
    </w:tbl>
    <w:p w14:paraId="16AB48CD"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01E1561" w14:textId="77777777" w:rsidTr="005923AF">
        <w:trPr>
          <w:cantSplit/>
        </w:trPr>
        <w:tc>
          <w:tcPr>
            <w:tcW w:w="993" w:type="dxa"/>
            <w:tcBorders>
              <w:top w:val="nil"/>
              <w:left w:val="nil"/>
              <w:bottom w:val="nil"/>
              <w:right w:val="nil"/>
            </w:tcBorders>
            <w:shd w:val="clear" w:color="auto" w:fill="FFFFFF"/>
          </w:tcPr>
          <w:p w14:paraId="4414A4F5"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C3012</w:t>
            </w:r>
          </w:p>
        </w:tc>
        <w:tc>
          <w:tcPr>
            <w:tcW w:w="7368" w:type="dxa"/>
            <w:tcBorders>
              <w:top w:val="nil"/>
              <w:left w:val="nil"/>
              <w:bottom w:val="nil"/>
              <w:right w:val="nil"/>
            </w:tcBorders>
            <w:shd w:val="clear" w:color="auto" w:fill="FFFFFF"/>
          </w:tcPr>
          <w:p w14:paraId="0B00B41A" w14:textId="4E1E7AA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'ACTIVE </w:t>
            </w:r>
            <w:r w:rsidR="00A05788" w:rsidRPr="00D148D9">
              <w:rPr>
                <w:rFonts w:cs="Calibri"/>
                <w:color w:val="000000"/>
                <w:sz w:val="22"/>
                <w:szCs w:val="22"/>
                <w:lang w:val="en-IE"/>
              </w:rPr>
              <w:t xml:space="preserve">BORDER </w:t>
            </w:r>
            <w:r w:rsidRPr="00D148D9">
              <w:rPr>
                <w:rFonts w:cs="Calibri"/>
                <w:color w:val="000000"/>
                <w:sz w:val="22"/>
                <w:szCs w:val="22"/>
                <w:lang w:val="en-IE"/>
              </w:rPr>
              <w:t>TRANSPORT</w:t>
            </w:r>
            <w:r w:rsidR="00A05788" w:rsidRPr="00D148D9">
              <w:rPr>
                <w:rFonts w:cs="Calibri"/>
                <w:color w:val="000000"/>
                <w:sz w:val="22"/>
                <w:szCs w:val="22"/>
                <w:lang w:val="en-IE"/>
              </w:rPr>
              <w:t xml:space="preserve"> MEANS</w:t>
            </w:r>
            <w:r w:rsidRPr="00D148D9">
              <w:rPr>
                <w:rFonts w:cs="Calibri"/>
                <w:color w:val="000000"/>
                <w:sz w:val="22"/>
                <w:szCs w:val="22"/>
                <w:lang w:val="en-IE"/>
              </w:rPr>
              <w:t xml:space="preserve">/Mode of transport' is set to '1' or '8', </w:t>
            </w:r>
          </w:p>
          <w:p w14:paraId="30CF73EA"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this data attribute is M, </w:t>
            </w:r>
          </w:p>
          <w:p w14:paraId="64F402D8" w14:textId="219EB765"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1D26D5D9"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5D6512D" w14:textId="77777777" w:rsidTr="005923AF">
        <w:trPr>
          <w:cantSplit/>
        </w:trPr>
        <w:tc>
          <w:tcPr>
            <w:tcW w:w="993" w:type="dxa"/>
            <w:tcBorders>
              <w:top w:val="nil"/>
              <w:left w:val="nil"/>
              <w:bottom w:val="nil"/>
              <w:right w:val="nil"/>
            </w:tcBorders>
            <w:shd w:val="clear" w:color="auto" w:fill="FFFFFF"/>
          </w:tcPr>
          <w:p w14:paraId="75E6B4BB"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C3013</w:t>
            </w:r>
          </w:p>
        </w:tc>
        <w:tc>
          <w:tcPr>
            <w:tcW w:w="7368" w:type="dxa"/>
            <w:tcBorders>
              <w:top w:val="nil"/>
              <w:left w:val="nil"/>
              <w:bottom w:val="nil"/>
              <w:right w:val="nil"/>
            </w:tcBorders>
            <w:shd w:val="clear" w:color="auto" w:fill="FFFFFF"/>
          </w:tcPr>
          <w:p w14:paraId="32FD012A"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'CONSIGNMENT (MASTER LEVEL)/Container indicator' is set to '1', </w:t>
            </w:r>
          </w:p>
          <w:p w14:paraId="4A8F41DE"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THEN this class is M at 'CONSIGNMENT (MASTER LEVEL)' or 'CONSIGNMENT (MASTER LEVEL)/GOODS ITEM', </w:t>
            </w:r>
          </w:p>
          <w:p w14:paraId="477B075D" w14:textId="761688B3"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19F515C0"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BE8C4C5" w14:textId="77777777" w:rsidTr="005923AF">
        <w:trPr>
          <w:cantSplit/>
        </w:trPr>
        <w:tc>
          <w:tcPr>
            <w:tcW w:w="993" w:type="dxa"/>
            <w:tcBorders>
              <w:top w:val="nil"/>
              <w:left w:val="nil"/>
              <w:bottom w:val="nil"/>
              <w:right w:val="nil"/>
            </w:tcBorders>
            <w:shd w:val="clear" w:color="auto" w:fill="FFFFFF"/>
          </w:tcPr>
          <w:p w14:paraId="6A501787"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C3014</w:t>
            </w:r>
          </w:p>
        </w:tc>
        <w:tc>
          <w:tcPr>
            <w:tcW w:w="7368" w:type="dxa"/>
            <w:tcBorders>
              <w:top w:val="nil"/>
              <w:left w:val="nil"/>
              <w:bottom w:val="nil"/>
              <w:right w:val="nil"/>
            </w:tcBorders>
            <w:shd w:val="clear" w:color="auto" w:fill="FFFFFF"/>
          </w:tcPr>
          <w:p w14:paraId="350EEB90"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IF 'CONSIGNMENT (HOUSE LEVEL)/Container indicator' is set to '1', </w:t>
            </w:r>
          </w:p>
          <w:p w14:paraId="3AE6788D" w14:textId="77777777" w:rsidR="005923AF" w:rsidRPr="00D148D9" w:rsidRDefault="005923AF" w:rsidP="005923AF">
            <w:pPr>
              <w:pStyle w:val="GEFEG"/>
              <w:jc w:val="both"/>
              <w:rPr>
                <w:rFonts w:cs="Calibri"/>
                <w:color w:val="000000"/>
                <w:sz w:val="22"/>
                <w:szCs w:val="22"/>
                <w:lang w:val="en-IE"/>
              </w:rPr>
            </w:pPr>
            <w:r w:rsidRPr="00D148D9">
              <w:rPr>
                <w:rFonts w:cs="Calibri"/>
                <w:color w:val="000000"/>
                <w:sz w:val="22"/>
                <w:szCs w:val="22"/>
                <w:lang w:val="en-IE"/>
              </w:rPr>
              <w:t xml:space="preserve">THEN this class is M at 'CONSIGNMENT (HOUSE LEVEL)' or 'CONSIGNMENT (HOUSE LEVEL)/GOODS ITEM', </w:t>
            </w:r>
          </w:p>
          <w:p w14:paraId="5D4DC76F" w14:textId="4DC6DEEB"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7BD16C11"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0293BC6" w14:textId="77777777" w:rsidTr="005923AF">
        <w:trPr>
          <w:cantSplit/>
        </w:trPr>
        <w:tc>
          <w:tcPr>
            <w:tcW w:w="993" w:type="dxa"/>
            <w:tcBorders>
              <w:top w:val="nil"/>
              <w:left w:val="nil"/>
              <w:bottom w:val="nil"/>
              <w:right w:val="nil"/>
            </w:tcBorders>
            <w:shd w:val="clear" w:color="auto" w:fill="FFFFFF"/>
          </w:tcPr>
          <w:p w14:paraId="2C2BB25A"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C3015</w:t>
            </w:r>
          </w:p>
        </w:tc>
        <w:tc>
          <w:tcPr>
            <w:tcW w:w="7368" w:type="dxa"/>
            <w:tcBorders>
              <w:top w:val="nil"/>
              <w:left w:val="nil"/>
              <w:bottom w:val="nil"/>
              <w:right w:val="nil"/>
            </w:tcBorders>
            <w:shd w:val="clear" w:color="auto" w:fill="FFFFFF"/>
          </w:tcPr>
          <w:p w14:paraId="24D050A2" w14:textId="02543AD4"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IF 'CONSIGNMENT (MASTER LEVEL)/</w:t>
            </w:r>
            <w:r w:rsidR="00A05788" w:rsidRPr="00D148D9">
              <w:rPr>
                <w:rFonts w:cs="Calibri"/>
                <w:color w:val="000000"/>
                <w:sz w:val="22"/>
                <w:szCs w:val="22"/>
                <w:lang w:val="en-IE"/>
              </w:rPr>
              <w:t>TRANSPORT EQUIPMENT</w:t>
            </w:r>
            <w:r w:rsidRPr="00D148D9">
              <w:rPr>
                <w:rFonts w:cs="Calibri"/>
                <w:color w:val="000000"/>
                <w:sz w:val="22"/>
                <w:szCs w:val="22"/>
                <w:lang w:val="en-IE"/>
              </w:rPr>
              <w:t xml:space="preserve">/Number of seals' is used, </w:t>
            </w:r>
          </w:p>
          <w:p w14:paraId="3DB6F3C7"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this classis M, </w:t>
            </w:r>
          </w:p>
          <w:p w14:paraId="17A8C20D" w14:textId="2EB2E3FF"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08E6E69C"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FBE65CA" w14:textId="77777777" w:rsidTr="005923AF">
        <w:trPr>
          <w:cantSplit/>
        </w:trPr>
        <w:tc>
          <w:tcPr>
            <w:tcW w:w="993" w:type="dxa"/>
            <w:tcBorders>
              <w:top w:val="nil"/>
              <w:left w:val="nil"/>
              <w:bottom w:val="nil"/>
              <w:right w:val="nil"/>
            </w:tcBorders>
            <w:shd w:val="clear" w:color="auto" w:fill="FFFFFF"/>
          </w:tcPr>
          <w:p w14:paraId="1D29B3AF"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C3016</w:t>
            </w:r>
          </w:p>
        </w:tc>
        <w:tc>
          <w:tcPr>
            <w:tcW w:w="7368" w:type="dxa"/>
            <w:tcBorders>
              <w:top w:val="nil"/>
              <w:left w:val="nil"/>
              <w:bottom w:val="nil"/>
              <w:right w:val="nil"/>
            </w:tcBorders>
            <w:shd w:val="clear" w:color="auto" w:fill="FFFFFF"/>
          </w:tcPr>
          <w:p w14:paraId="63DEFF36" w14:textId="7461888A" w:rsidR="005923AF" w:rsidRPr="00D148D9" w:rsidRDefault="005923AF" w:rsidP="005923AF">
            <w:pPr>
              <w:pStyle w:val="GEFEG"/>
              <w:rPr>
                <w:rFonts w:cs="Calibri"/>
                <w:sz w:val="22"/>
                <w:szCs w:val="22"/>
                <w:lang w:val="en-IE"/>
              </w:rPr>
            </w:pPr>
            <w:r w:rsidRPr="00D148D9">
              <w:rPr>
                <w:rFonts w:cs="Calibri"/>
                <w:color w:val="000000"/>
                <w:sz w:val="22"/>
                <w:szCs w:val="22"/>
                <w:lang w:val="en-IE"/>
              </w:rPr>
              <w:t>IF 'CONSIGNMENT (MASTER LEVEL)/GOODS ITEM/</w:t>
            </w:r>
            <w:r w:rsidR="00A05788" w:rsidRPr="00D148D9">
              <w:rPr>
                <w:rFonts w:cs="Calibri"/>
                <w:color w:val="000000"/>
                <w:sz w:val="22"/>
                <w:szCs w:val="22"/>
                <w:lang w:val="en-IE"/>
              </w:rPr>
              <w:t>TRANSPORT EQUIPMENT</w:t>
            </w:r>
            <w:r w:rsidRPr="00D148D9">
              <w:rPr>
                <w:rFonts w:cs="Calibri"/>
                <w:color w:val="000000"/>
                <w:sz w:val="22"/>
                <w:szCs w:val="22"/>
                <w:lang w:val="en-IE"/>
              </w:rPr>
              <w:t>/Number of seals' is used,</w:t>
            </w:r>
          </w:p>
          <w:p w14:paraId="2AA3FEA8" w14:textId="77777777"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this classis M, </w:t>
            </w:r>
          </w:p>
          <w:p w14:paraId="7CF1B51F" w14:textId="706D424E" w:rsidR="005923AF" w:rsidRPr="00D148D9" w:rsidRDefault="005923AF" w:rsidP="005923AF">
            <w:pPr>
              <w:pStyle w:val="GEFEG"/>
              <w:rPr>
                <w:rFonts w:cs="Calibri"/>
                <w:sz w:val="22"/>
                <w:szCs w:val="22"/>
                <w:lang w:val="en-IE"/>
              </w:rPr>
            </w:pPr>
            <w:r w:rsidRPr="00D148D9">
              <w:rPr>
                <w:rFonts w:cs="Calibri"/>
                <w:color w:val="000000"/>
                <w:sz w:val="22"/>
                <w:szCs w:val="22"/>
                <w:lang w:val="en-IE"/>
              </w:rPr>
              <w:t>ELSE it is not used.</w:t>
            </w:r>
          </w:p>
        </w:tc>
      </w:tr>
    </w:tbl>
    <w:p w14:paraId="2653D611"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242CBAE3" w14:textId="77777777" w:rsidTr="005923AF">
        <w:trPr>
          <w:cantSplit/>
        </w:trPr>
        <w:tc>
          <w:tcPr>
            <w:tcW w:w="993" w:type="dxa"/>
            <w:tcBorders>
              <w:top w:val="nil"/>
              <w:left w:val="nil"/>
              <w:bottom w:val="nil"/>
              <w:right w:val="nil"/>
            </w:tcBorders>
            <w:shd w:val="clear" w:color="auto" w:fill="FFFFFF"/>
          </w:tcPr>
          <w:p w14:paraId="7948224A"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C3017</w:t>
            </w:r>
          </w:p>
        </w:tc>
        <w:tc>
          <w:tcPr>
            <w:tcW w:w="7368" w:type="dxa"/>
            <w:tcBorders>
              <w:top w:val="nil"/>
              <w:left w:val="nil"/>
              <w:bottom w:val="nil"/>
              <w:right w:val="nil"/>
            </w:tcBorders>
            <w:shd w:val="clear" w:color="auto" w:fill="FFFFFF"/>
          </w:tcPr>
          <w:p w14:paraId="45FF3874" w14:textId="5CC018CF" w:rsidR="005923AF" w:rsidRPr="00D148D9" w:rsidRDefault="005923AF" w:rsidP="005923AF">
            <w:pPr>
              <w:pStyle w:val="GEFEG"/>
              <w:rPr>
                <w:rFonts w:cs="Calibri"/>
                <w:color w:val="000000"/>
                <w:sz w:val="22"/>
                <w:szCs w:val="22"/>
                <w:lang w:val="en-IE"/>
              </w:rPr>
            </w:pPr>
            <w:r w:rsidRPr="00D148D9">
              <w:rPr>
                <w:rFonts w:cs="Calibri"/>
                <w:color w:val="000000"/>
                <w:sz w:val="22"/>
                <w:szCs w:val="22"/>
                <w:lang w:val="en-IE"/>
              </w:rPr>
              <w:t>IF 'CONSIGNMENT (HOUSE LEVEL)/</w:t>
            </w:r>
            <w:r w:rsidR="00A05788" w:rsidRPr="00D148D9">
              <w:rPr>
                <w:rFonts w:cs="Calibri"/>
                <w:color w:val="000000"/>
                <w:sz w:val="22"/>
                <w:szCs w:val="22"/>
                <w:lang w:val="en-IE"/>
              </w:rPr>
              <w:t>TRANSPORT EQUIPMENT</w:t>
            </w:r>
            <w:r w:rsidRPr="00D148D9">
              <w:rPr>
                <w:rFonts w:cs="Calibri"/>
                <w:color w:val="000000"/>
                <w:sz w:val="22"/>
                <w:szCs w:val="22"/>
                <w:lang w:val="en-IE"/>
              </w:rPr>
              <w:t xml:space="preserve">/Number of seals' is used, </w:t>
            </w:r>
          </w:p>
          <w:p w14:paraId="5CB8449A" w14:textId="388B59ED" w:rsidR="005923AF" w:rsidRPr="00D148D9" w:rsidRDefault="005923AF" w:rsidP="005923AF">
            <w:pPr>
              <w:pStyle w:val="GEFEG"/>
              <w:rPr>
                <w:rFonts w:cs="Calibri"/>
                <w:sz w:val="22"/>
                <w:szCs w:val="22"/>
                <w:lang w:val="en-IE"/>
              </w:rPr>
            </w:pPr>
            <w:r w:rsidRPr="00D148D9">
              <w:rPr>
                <w:rFonts w:cs="Calibri"/>
                <w:color w:val="000000"/>
                <w:sz w:val="22"/>
                <w:szCs w:val="22"/>
                <w:lang w:val="en-IE"/>
              </w:rPr>
              <w:t>THEN this classis M, ELSE it is not used.</w:t>
            </w:r>
          </w:p>
        </w:tc>
      </w:tr>
      <w:tr w:rsidR="00612696" w:rsidRPr="004A5871" w14:paraId="1B908433" w14:textId="77777777" w:rsidTr="00C64B47">
        <w:trPr>
          <w:cantSplit/>
        </w:trPr>
        <w:tc>
          <w:tcPr>
            <w:tcW w:w="993" w:type="dxa"/>
            <w:tcBorders>
              <w:top w:val="nil"/>
              <w:left w:val="nil"/>
              <w:bottom w:val="nil"/>
              <w:right w:val="nil"/>
            </w:tcBorders>
            <w:shd w:val="clear" w:color="auto" w:fill="FFFFFF"/>
          </w:tcPr>
          <w:p w14:paraId="18C9EE73" w14:textId="77777777" w:rsidR="00612696" w:rsidRPr="00D148D9" w:rsidRDefault="00612696" w:rsidP="00612696">
            <w:pPr>
              <w:pStyle w:val="GEFEG"/>
              <w:rPr>
                <w:rFonts w:cs="Calibri"/>
                <w:sz w:val="22"/>
                <w:szCs w:val="22"/>
                <w:lang w:val="en-IE"/>
              </w:rPr>
            </w:pPr>
          </w:p>
          <w:p w14:paraId="77A3E58F" w14:textId="77777777" w:rsidR="00612696" w:rsidRPr="00D148D9" w:rsidRDefault="00612696" w:rsidP="00C64B47">
            <w:pPr>
              <w:pStyle w:val="GEFEG"/>
              <w:pageBreakBefore/>
              <w:rPr>
                <w:rFonts w:cs="Calibri"/>
                <w:sz w:val="22"/>
                <w:szCs w:val="22"/>
                <w:lang w:val="en-IE"/>
              </w:rPr>
            </w:pPr>
            <w:r w:rsidRPr="00D148D9">
              <w:rPr>
                <w:rFonts w:cs="Calibri"/>
                <w:color w:val="000000"/>
                <w:sz w:val="22"/>
                <w:szCs w:val="22"/>
                <w:lang w:val="en-IE"/>
              </w:rPr>
              <w:t>C3018</w:t>
            </w:r>
          </w:p>
        </w:tc>
        <w:tc>
          <w:tcPr>
            <w:tcW w:w="7368" w:type="dxa"/>
            <w:tcBorders>
              <w:top w:val="nil"/>
              <w:left w:val="nil"/>
              <w:bottom w:val="nil"/>
              <w:right w:val="nil"/>
            </w:tcBorders>
            <w:shd w:val="clear" w:color="auto" w:fill="FFFFFF"/>
          </w:tcPr>
          <w:p w14:paraId="0333C5FB" w14:textId="77777777" w:rsidR="00612696" w:rsidRPr="00D148D9" w:rsidRDefault="00612696" w:rsidP="00612696">
            <w:pPr>
              <w:pStyle w:val="GEFEG"/>
              <w:rPr>
                <w:rFonts w:cs="Calibri"/>
                <w:sz w:val="22"/>
                <w:szCs w:val="22"/>
                <w:lang w:val="en-IE"/>
              </w:rPr>
            </w:pPr>
          </w:p>
          <w:p w14:paraId="65AA9BED" w14:textId="5084A5B9" w:rsidR="00612696" w:rsidRPr="00D148D9" w:rsidRDefault="00612696" w:rsidP="00C64B47">
            <w:pPr>
              <w:pStyle w:val="GEFEG"/>
              <w:rPr>
                <w:rFonts w:cs="Calibri"/>
                <w:sz w:val="22"/>
                <w:szCs w:val="22"/>
                <w:lang w:val="en-IE"/>
              </w:rPr>
            </w:pPr>
            <w:r w:rsidRPr="00D148D9">
              <w:rPr>
                <w:rFonts w:cs="Calibri"/>
                <w:color w:val="000000"/>
                <w:sz w:val="22"/>
                <w:szCs w:val="22"/>
                <w:lang w:val="en-IE"/>
              </w:rPr>
              <w:t>IF 'CONSIGNMENT (HOUSE LEVEL)/GOODS ITEM/</w:t>
            </w:r>
            <w:r w:rsidR="00A05788" w:rsidRPr="00D148D9">
              <w:rPr>
                <w:rFonts w:cs="Calibri"/>
                <w:color w:val="000000"/>
                <w:sz w:val="22"/>
                <w:szCs w:val="22"/>
                <w:lang w:val="en-IE"/>
              </w:rPr>
              <w:t>TRANSPORT EQUIPMENT</w:t>
            </w:r>
            <w:r w:rsidRPr="00D148D9">
              <w:rPr>
                <w:rFonts w:cs="Calibri"/>
                <w:color w:val="000000"/>
                <w:sz w:val="22"/>
                <w:szCs w:val="22"/>
                <w:lang w:val="en-IE"/>
              </w:rPr>
              <w:t>/Number of seals' is used,</w:t>
            </w:r>
          </w:p>
          <w:p w14:paraId="29C034F4" w14:textId="77777777" w:rsidR="00612696" w:rsidRPr="00D148D9" w:rsidRDefault="00612696" w:rsidP="00C64B47">
            <w:pPr>
              <w:pStyle w:val="GEFEG"/>
              <w:rPr>
                <w:rFonts w:cs="Calibri"/>
                <w:color w:val="000000"/>
                <w:sz w:val="22"/>
                <w:szCs w:val="22"/>
                <w:lang w:val="en-IE"/>
              </w:rPr>
            </w:pPr>
            <w:r w:rsidRPr="00D148D9">
              <w:rPr>
                <w:rFonts w:cs="Calibri"/>
                <w:color w:val="000000"/>
                <w:sz w:val="22"/>
                <w:szCs w:val="22"/>
                <w:lang w:val="en-IE"/>
              </w:rPr>
              <w:t xml:space="preserve">THEN this classis M, </w:t>
            </w:r>
          </w:p>
          <w:p w14:paraId="5D2CD266" w14:textId="4DBC3275" w:rsidR="00612696" w:rsidRPr="00D148D9" w:rsidRDefault="00612696" w:rsidP="00C64B47">
            <w:pPr>
              <w:pStyle w:val="GEFEG"/>
              <w:rPr>
                <w:rFonts w:cs="Calibri"/>
                <w:sz w:val="22"/>
                <w:szCs w:val="22"/>
                <w:lang w:val="en-IE"/>
              </w:rPr>
            </w:pPr>
            <w:r w:rsidRPr="00D148D9">
              <w:rPr>
                <w:rFonts w:cs="Calibri"/>
                <w:color w:val="000000"/>
                <w:sz w:val="22"/>
                <w:szCs w:val="22"/>
                <w:lang w:val="en-IE"/>
              </w:rPr>
              <w:t>ELSE it is not used.</w:t>
            </w:r>
          </w:p>
        </w:tc>
      </w:tr>
    </w:tbl>
    <w:p w14:paraId="5EECE5BE"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FFC3F15" w14:textId="77777777" w:rsidTr="00612696">
        <w:trPr>
          <w:cantSplit/>
        </w:trPr>
        <w:tc>
          <w:tcPr>
            <w:tcW w:w="993" w:type="dxa"/>
            <w:tcBorders>
              <w:top w:val="nil"/>
              <w:left w:val="nil"/>
              <w:bottom w:val="nil"/>
              <w:right w:val="nil"/>
            </w:tcBorders>
            <w:shd w:val="clear" w:color="auto" w:fill="FFFFFF"/>
          </w:tcPr>
          <w:p w14:paraId="4136989E"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C3019</w:t>
            </w:r>
          </w:p>
        </w:tc>
        <w:tc>
          <w:tcPr>
            <w:tcW w:w="7368" w:type="dxa"/>
            <w:tcBorders>
              <w:top w:val="nil"/>
              <w:left w:val="nil"/>
              <w:bottom w:val="nil"/>
              <w:right w:val="nil"/>
            </w:tcBorders>
            <w:shd w:val="clear" w:color="auto" w:fill="FFFFFF"/>
          </w:tcPr>
          <w:p w14:paraId="3E854757" w14:textId="0BD692F6" w:rsidR="00612696"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'ACTIVE </w:t>
            </w:r>
            <w:r w:rsidR="00A05788" w:rsidRPr="00D148D9">
              <w:rPr>
                <w:rFonts w:cs="Calibri"/>
                <w:color w:val="000000"/>
                <w:sz w:val="22"/>
                <w:szCs w:val="22"/>
                <w:lang w:val="en-IE"/>
              </w:rPr>
              <w:t xml:space="preserve">BORDER </w:t>
            </w:r>
            <w:r w:rsidRPr="00D148D9">
              <w:rPr>
                <w:rFonts w:cs="Calibri"/>
                <w:color w:val="000000"/>
                <w:sz w:val="22"/>
                <w:szCs w:val="22"/>
                <w:lang w:val="en-IE"/>
              </w:rPr>
              <w:t>TRANSPORT</w:t>
            </w:r>
            <w:r w:rsidR="00A05788" w:rsidRPr="00D148D9">
              <w:rPr>
                <w:rFonts w:cs="Calibri"/>
                <w:color w:val="000000"/>
                <w:sz w:val="22"/>
                <w:szCs w:val="22"/>
                <w:lang w:val="en-IE"/>
              </w:rPr>
              <w:t xml:space="preserve"> MEANS</w:t>
            </w:r>
            <w:r w:rsidRPr="00D148D9">
              <w:rPr>
                <w:rFonts w:cs="Calibri"/>
                <w:color w:val="000000"/>
                <w:sz w:val="22"/>
                <w:szCs w:val="22"/>
                <w:lang w:val="en-IE"/>
              </w:rPr>
              <w:t xml:space="preserve">/Mode of transport' is set to '4', </w:t>
            </w:r>
          </w:p>
          <w:p w14:paraId="3C90E87E"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THEN this data</w:t>
            </w:r>
            <w:r w:rsidR="00612696" w:rsidRPr="00D148D9">
              <w:rPr>
                <w:rFonts w:cs="Calibri"/>
                <w:color w:val="000000"/>
                <w:sz w:val="22"/>
                <w:szCs w:val="22"/>
                <w:lang w:val="en-IE"/>
              </w:rPr>
              <w:t xml:space="preserve"> </w:t>
            </w:r>
            <w:r w:rsidRPr="00D148D9">
              <w:rPr>
                <w:rFonts w:cs="Calibri"/>
                <w:color w:val="000000"/>
                <w:sz w:val="22"/>
                <w:szCs w:val="22"/>
                <w:lang w:val="en-IE"/>
              </w:rPr>
              <w:t xml:space="preserve">attribute is M, </w:t>
            </w:r>
          </w:p>
          <w:p w14:paraId="4E0FD21B" w14:textId="1E33F155"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not used.</w:t>
            </w:r>
          </w:p>
        </w:tc>
      </w:tr>
    </w:tbl>
    <w:p w14:paraId="1B0CEA57"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BF17630" w14:textId="77777777" w:rsidTr="00612696">
        <w:trPr>
          <w:cantSplit/>
        </w:trPr>
        <w:tc>
          <w:tcPr>
            <w:tcW w:w="993" w:type="dxa"/>
            <w:tcBorders>
              <w:top w:val="nil"/>
              <w:left w:val="nil"/>
              <w:bottom w:val="nil"/>
              <w:right w:val="nil"/>
            </w:tcBorders>
            <w:shd w:val="clear" w:color="auto" w:fill="FFFFFF"/>
          </w:tcPr>
          <w:p w14:paraId="5986B9AF"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C3020</w:t>
            </w:r>
          </w:p>
        </w:tc>
        <w:tc>
          <w:tcPr>
            <w:tcW w:w="7368" w:type="dxa"/>
            <w:tcBorders>
              <w:top w:val="nil"/>
              <w:left w:val="nil"/>
              <w:bottom w:val="nil"/>
              <w:right w:val="nil"/>
            </w:tcBorders>
            <w:shd w:val="clear" w:color="auto" w:fill="FFFFFF"/>
          </w:tcPr>
          <w:p w14:paraId="5BD77B7E" w14:textId="681E5AFF"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IF 'CONSIGNMENT</w:t>
            </w:r>
            <w:r w:rsidR="00612696" w:rsidRPr="00D148D9">
              <w:rPr>
                <w:rFonts w:cs="Calibri"/>
                <w:color w:val="000000"/>
                <w:sz w:val="22"/>
                <w:szCs w:val="22"/>
                <w:lang w:val="en-IE"/>
              </w:rPr>
              <w:t xml:space="preserve"> </w:t>
            </w:r>
            <w:r w:rsidRPr="00D148D9">
              <w:rPr>
                <w:rFonts w:cs="Calibri"/>
                <w:color w:val="000000"/>
                <w:sz w:val="22"/>
                <w:szCs w:val="22"/>
                <w:lang w:val="en-IE"/>
              </w:rPr>
              <w:t>(HOUSE LEVEL)/PLACE OF DELIVERY/UNLOCODE' 2 first characters or 'CONSIGNMENT (HOUSE</w:t>
            </w:r>
            <w:r w:rsidR="00612696" w:rsidRPr="00D148D9">
              <w:rPr>
                <w:rFonts w:cs="Calibri"/>
                <w:color w:val="000000"/>
                <w:sz w:val="22"/>
                <w:szCs w:val="22"/>
                <w:lang w:val="en-IE"/>
              </w:rPr>
              <w:t xml:space="preserve"> </w:t>
            </w:r>
            <w:r w:rsidRPr="00D148D9">
              <w:rPr>
                <w:rFonts w:cs="Calibri"/>
                <w:color w:val="000000"/>
                <w:sz w:val="22"/>
                <w:szCs w:val="22"/>
                <w:lang w:val="en-IE"/>
              </w:rPr>
              <w:t xml:space="preserve">LEVEL)/PLACE OF DELIVERY/ADDRESS/Country' refers to EU MS, </w:t>
            </w:r>
          </w:p>
          <w:p w14:paraId="22ADF7BC"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 xml:space="preserve">THEN this class is M, </w:t>
            </w:r>
          </w:p>
          <w:p w14:paraId="761B2F46" w14:textId="0705AEB5"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O.</w:t>
            </w:r>
          </w:p>
        </w:tc>
      </w:tr>
    </w:tbl>
    <w:p w14:paraId="494FB62D"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6D4F9101" w14:textId="77777777" w:rsidTr="00612696">
        <w:trPr>
          <w:cantSplit/>
        </w:trPr>
        <w:tc>
          <w:tcPr>
            <w:tcW w:w="993" w:type="dxa"/>
            <w:tcBorders>
              <w:top w:val="nil"/>
              <w:left w:val="nil"/>
              <w:bottom w:val="nil"/>
              <w:right w:val="nil"/>
            </w:tcBorders>
            <w:shd w:val="clear" w:color="auto" w:fill="FFFFFF"/>
          </w:tcPr>
          <w:p w14:paraId="120CB2AB"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C3021</w:t>
            </w:r>
          </w:p>
        </w:tc>
        <w:tc>
          <w:tcPr>
            <w:tcW w:w="7368" w:type="dxa"/>
            <w:tcBorders>
              <w:top w:val="nil"/>
              <w:left w:val="nil"/>
              <w:bottom w:val="nil"/>
              <w:right w:val="nil"/>
            </w:tcBorders>
            <w:shd w:val="clear" w:color="auto" w:fill="FFFFFF"/>
          </w:tcPr>
          <w:p w14:paraId="69634740" w14:textId="77777777" w:rsidR="00612696"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'CONSIGNMENT (MASTER LEVEL)/ADDITIONAL INFORMATION/Code' is '10600', </w:t>
            </w:r>
          </w:p>
          <w:p w14:paraId="639CF6C4"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THEN</w:t>
            </w:r>
            <w:r w:rsidR="00612696" w:rsidRPr="00D148D9">
              <w:rPr>
                <w:rFonts w:cs="Calibri"/>
                <w:color w:val="000000"/>
                <w:sz w:val="22"/>
                <w:szCs w:val="22"/>
                <w:lang w:val="en-IE"/>
              </w:rPr>
              <w:t xml:space="preserve"> </w:t>
            </w:r>
            <w:r w:rsidRPr="00D148D9">
              <w:rPr>
                <w:rFonts w:cs="Calibri"/>
                <w:color w:val="000000"/>
                <w:sz w:val="22"/>
                <w:szCs w:val="22"/>
                <w:lang w:val="en-IE"/>
              </w:rPr>
              <w:t xml:space="preserve">this class is O, </w:t>
            </w:r>
          </w:p>
          <w:p w14:paraId="033397B4" w14:textId="17B3AC1A"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M.</w:t>
            </w:r>
          </w:p>
        </w:tc>
      </w:tr>
    </w:tbl>
    <w:p w14:paraId="207AD18C"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209B862A" w14:textId="77777777" w:rsidTr="00612696">
        <w:trPr>
          <w:cantSplit/>
        </w:trPr>
        <w:tc>
          <w:tcPr>
            <w:tcW w:w="993" w:type="dxa"/>
            <w:tcBorders>
              <w:top w:val="nil"/>
              <w:left w:val="nil"/>
              <w:bottom w:val="nil"/>
              <w:right w:val="nil"/>
            </w:tcBorders>
            <w:shd w:val="clear" w:color="auto" w:fill="FFFFFF"/>
          </w:tcPr>
          <w:p w14:paraId="22C5ADC5"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C3022</w:t>
            </w:r>
          </w:p>
        </w:tc>
        <w:tc>
          <w:tcPr>
            <w:tcW w:w="7368" w:type="dxa"/>
            <w:tcBorders>
              <w:top w:val="nil"/>
              <w:left w:val="nil"/>
              <w:bottom w:val="nil"/>
              <w:right w:val="nil"/>
            </w:tcBorders>
            <w:shd w:val="clear" w:color="auto" w:fill="FFFFFF"/>
          </w:tcPr>
          <w:p w14:paraId="7BD87EC9" w14:textId="77777777" w:rsidR="00612696"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'CONSIGNMENT (HOUSE LEVEL)/ADDITIONAL INFORMATION/Code' is '10600', </w:t>
            </w:r>
          </w:p>
          <w:p w14:paraId="2BDA0D9D"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THEN</w:t>
            </w:r>
            <w:r w:rsidR="00612696" w:rsidRPr="00D148D9">
              <w:rPr>
                <w:rFonts w:cs="Calibri"/>
                <w:color w:val="000000"/>
                <w:sz w:val="22"/>
                <w:szCs w:val="22"/>
                <w:lang w:val="en-IE"/>
              </w:rPr>
              <w:t xml:space="preserve"> </w:t>
            </w:r>
            <w:r w:rsidRPr="00D148D9">
              <w:rPr>
                <w:rFonts w:cs="Calibri"/>
                <w:color w:val="000000"/>
                <w:sz w:val="22"/>
                <w:szCs w:val="22"/>
                <w:lang w:val="en-IE"/>
              </w:rPr>
              <w:t xml:space="preserve">this class is O, </w:t>
            </w:r>
          </w:p>
          <w:p w14:paraId="117DC281" w14:textId="674915E7"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M.</w:t>
            </w:r>
          </w:p>
        </w:tc>
      </w:tr>
    </w:tbl>
    <w:p w14:paraId="0976AEAF"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B8CD7C6" w14:textId="77777777" w:rsidTr="00612696">
        <w:trPr>
          <w:cantSplit/>
        </w:trPr>
        <w:tc>
          <w:tcPr>
            <w:tcW w:w="993" w:type="dxa"/>
            <w:tcBorders>
              <w:top w:val="nil"/>
              <w:left w:val="nil"/>
              <w:bottom w:val="nil"/>
              <w:right w:val="nil"/>
            </w:tcBorders>
            <w:shd w:val="clear" w:color="auto" w:fill="FFFFFF"/>
          </w:tcPr>
          <w:p w14:paraId="2918369C"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C3023</w:t>
            </w:r>
          </w:p>
        </w:tc>
        <w:tc>
          <w:tcPr>
            <w:tcW w:w="7368" w:type="dxa"/>
            <w:tcBorders>
              <w:top w:val="nil"/>
              <w:left w:val="nil"/>
              <w:bottom w:val="nil"/>
              <w:right w:val="nil"/>
            </w:tcBorders>
            <w:shd w:val="clear" w:color="auto" w:fill="FFFFFF"/>
          </w:tcPr>
          <w:p w14:paraId="3FE0518B" w14:textId="77777777" w:rsidR="00612696"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'CONSIGNMENT (MASTER LEVEL)/ADDITIONAL INFORMATION/Code' is '10600', </w:t>
            </w:r>
          </w:p>
          <w:p w14:paraId="1D10C6F0"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THEN</w:t>
            </w:r>
            <w:r w:rsidR="00612696" w:rsidRPr="00D148D9">
              <w:rPr>
                <w:rFonts w:cs="Calibri"/>
                <w:color w:val="000000"/>
                <w:sz w:val="22"/>
                <w:szCs w:val="22"/>
                <w:lang w:val="en-IE"/>
              </w:rPr>
              <w:t xml:space="preserve"> </w:t>
            </w:r>
            <w:r w:rsidRPr="00D148D9">
              <w:rPr>
                <w:rFonts w:cs="Calibri"/>
                <w:color w:val="000000"/>
                <w:sz w:val="22"/>
                <w:szCs w:val="22"/>
                <w:lang w:val="en-IE"/>
              </w:rPr>
              <w:t xml:space="preserve">this class is M, </w:t>
            </w:r>
          </w:p>
          <w:p w14:paraId="4125A08B" w14:textId="27AC9FDC"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O.</w:t>
            </w:r>
          </w:p>
        </w:tc>
      </w:tr>
    </w:tbl>
    <w:p w14:paraId="453EBA9E"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3D0710D5" w14:textId="77777777" w:rsidTr="00612696">
        <w:trPr>
          <w:cantSplit/>
        </w:trPr>
        <w:tc>
          <w:tcPr>
            <w:tcW w:w="993" w:type="dxa"/>
            <w:tcBorders>
              <w:top w:val="nil"/>
              <w:left w:val="nil"/>
              <w:bottom w:val="nil"/>
              <w:right w:val="nil"/>
            </w:tcBorders>
            <w:shd w:val="clear" w:color="auto" w:fill="FFFFFF"/>
          </w:tcPr>
          <w:p w14:paraId="128A2AA0"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C3024</w:t>
            </w:r>
          </w:p>
        </w:tc>
        <w:tc>
          <w:tcPr>
            <w:tcW w:w="7368" w:type="dxa"/>
            <w:tcBorders>
              <w:top w:val="nil"/>
              <w:left w:val="nil"/>
              <w:bottom w:val="nil"/>
              <w:right w:val="nil"/>
            </w:tcBorders>
            <w:shd w:val="clear" w:color="auto" w:fill="FFFFFF"/>
          </w:tcPr>
          <w:p w14:paraId="7C4BA1DA" w14:textId="77777777" w:rsidR="00612696"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'CONSIGNMENT (HOUSE LEVEL)/ADDITIONAL INFORMATION/Code' is '10600', </w:t>
            </w:r>
          </w:p>
          <w:p w14:paraId="37D4FF8C"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THEN</w:t>
            </w:r>
            <w:r w:rsidR="00612696" w:rsidRPr="00D148D9">
              <w:rPr>
                <w:rFonts w:cs="Calibri"/>
                <w:color w:val="000000"/>
                <w:sz w:val="22"/>
                <w:szCs w:val="22"/>
                <w:lang w:val="en-IE"/>
              </w:rPr>
              <w:t xml:space="preserve"> </w:t>
            </w:r>
            <w:r w:rsidRPr="00D148D9">
              <w:rPr>
                <w:rFonts w:cs="Calibri"/>
                <w:color w:val="000000"/>
                <w:sz w:val="22"/>
                <w:szCs w:val="22"/>
                <w:lang w:val="en-IE"/>
              </w:rPr>
              <w:t xml:space="preserve">this class is M, </w:t>
            </w:r>
          </w:p>
          <w:p w14:paraId="4E375D67" w14:textId="015C6BDD"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O.</w:t>
            </w:r>
          </w:p>
        </w:tc>
      </w:tr>
    </w:tbl>
    <w:p w14:paraId="531DA21B"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52192DC1" w14:textId="77777777" w:rsidTr="00612696">
        <w:trPr>
          <w:cantSplit/>
        </w:trPr>
        <w:tc>
          <w:tcPr>
            <w:tcW w:w="993" w:type="dxa"/>
            <w:tcBorders>
              <w:top w:val="nil"/>
              <w:left w:val="nil"/>
              <w:bottom w:val="nil"/>
              <w:right w:val="nil"/>
            </w:tcBorders>
            <w:shd w:val="clear" w:color="auto" w:fill="FFFFFF"/>
          </w:tcPr>
          <w:p w14:paraId="32E0C0C6"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C3025</w:t>
            </w:r>
          </w:p>
        </w:tc>
        <w:tc>
          <w:tcPr>
            <w:tcW w:w="7368" w:type="dxa"/>
            <w:tcBorders>
              <w:top w:val="nil"/>
              <w:left w:val="nil"/>
              <w:bottom w:val="nil"/>
              <w:right w:val="nil"/>
            </w:tcBorders>
            <w:shd w:val="clear" w:color="auto" w:fill="FFFFFF"/>
          </w:tcPr>
          <w:p w14:paraId="734DECBE" w14:textId="53C4725D" w:rsidR="00612696" w:rsidRPr="00D148D9" w:rsidRDefault="005923AF" w:rsidP="005923AF">
            <w:pPr>
              <w:pStyle w:val="GEFEG"/>
              <w:rPr>
                <w:rFonts w:cs="Calibri"/>
                <w:color w:val="000000"/>
                <w:sz w:val="22"/>
                <w:szCs w:val="22"/>
                <w:lang w:val="en-IE"/>
              </w:rPr>
            </w:pPr>
            <w:r w:rsidRPr="00D148D9">
              <w:rPr>
                <w:rFonts w:cs="Calibri"/>
                <w:color w:val="000000"/>
                <w:sz w:val="22"/>
                <w:szCs w:val="22"/>
                <w:lang w:val="en-IE"/>
              </w:rPr>
              <w:t>IF 'CONSIGNMENT (HOUSE LEVEL)/CONSIGNOR/</w:t>
            </w:r>
            <w:r w:rsidR="00A05788" w:rsidRPr="00D148D9">
              <w:rPr>
                <w:rFonts w:cs="Calibri"/>
                <w:color w:val="000000"/>
                <w:sz w:val="22"/>
                <w:szCs w:val="22"/>
                <w:lang w:val="en-IE"/>
              </w:rPr>
              <w:t>Type of person</w:t>
            </w:r>
            <w:r w:rsidRPr="00D148D9">
              <w:rPr>
                <w:rFonts w:cs="Calibri"/>
                <w:color w:val="000000"/>
                <w:sz w:val="22"/>
                <w:szCs w:val="22"/>
                <w:lang w:val="en-IE"/>
              </w:rPr>
              <w:t>' and 'CONSIGNMENT</w:t>
            </w:r>
            <w:r w:rsidR="00612696" w:rsidRPr="00D148D9">
              <w:rPr>
                <w:rFonts w:cs="Calibri"/>
                <w:color w:val="000000"/>
                <w:sz w:val="22"/>
                <w:szCs w:val="22"/>
                <w:lang w:val="en-IE"/>
              </w:rPr>
              <w:t xml:space="preserve"> </w:t>
            </w:r>
            <w:r w:rsidRPr="00D148D9">
              <w:rPr>
                <w:rFonts w:cs="Calibri"/>
                <w:color w:val="000000"/>
                <w:sz w:val="22"/>
                <w:szCs w:val="22"/>
                <w:lang w:val="en-IE"/>
              </w:rPr>
              <w:t>(HOUSE LEVEL)/CONSIGNEE/</w:t>
            </w:r>
            <w:r w:rsidR="00A05788" w:rsidRPr="00D148D9">
              <w:rPr>
                <w:rFonts w:cs="Calibri"/>
                <w:color w:val="000000"/>
                <w:sz w:val="22"/>
                <w:szCs w:val="22"/>
                <w:lang w:val="en-IE"/>
              </w:rPr>
              <w:t>Type of person</w:t>
            </w:r>
            <w:r w:rsidRPr="00D148D9">
              <w:rPr>
                <w:rFonts w:cs="Calibri"/>
                <w:color w:val="000000"/>
                <w:sz w:val="22"/>
                <w:szCs w:val="22"/>
                <w:lang w:val="en-IE"/>
              </w:rPr>
              <w:t xml:space="preserve">' is '1 (Natural person)', </w:t>
            </w:r>
          </w:p>
          <w:p w14:paraId="44E87F6C" w14:textId="77777777" w:rsidR="00612696"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THEN attribute is O, </w:t>
            </w:r>
          </w:p>
          <w:p w14:paraId="59955CE2" w14:textId="765303CC"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w:t>
            </w:r>
            <w:r w:rsidR="00612696" w:rsidRPr="00D148D9">
              <w:rPr>
                <w:rFonts w:cs="Calibri"/>
                <w:color w:val="000000"/>
                <w:sz w:val="22"/>
                <w:szCs w:val="22"/>
                <w:lang w:val="en-IE"/>
              </w:rPr>
              <w:t xml:space="preserve"> </w:t>
            </w:r>
            <w:r w:rsidRPr="00D148D9">
              <w:rPr>
                <w:rFonts w:cs="Calibri"/>
                <w:color w:val="000000"/>
                <w:sz w:val="22"/>
                <w:szCs w:val="22"/>
                <w:lang w:val="en-IE"/>
              </w:rPr>
              <w:t>M.</w:t>
            </w:r>
          </w:p>
        </w:tc>
      </w:tr>
    </w:tbl>
    <w:p w14:paraId="2AFD3548"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002973DE" w14:textId="77777777" w:rsidTr="00612696">
        <w:trPr>
          <w:cantSplit/>
        </w:trPr>
        <w:tc>
          <w:tcPr>
            <w:tcW w:w="993" w:type="dxa"/>
            <w:tcBorders>
              <w:top w:val="nil"/>
              <w:left w:val="nil"/>
              <w:bottom w:val="nil"/>
              <w:right w:val="nil"/>
            </w:tcBorders>
            <w:shd w:val="clear" w:color="auto" w:fill="FFFFFF"/>
          </w:tcPr>
          <w:p w14:paraId="4EF1E1C6"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C3034</w:t>
            </w:r>
          </w:p>
        </w:tc>
        <w:tc>
          <w:tcPr>
            <w:tcW w:w="7368" w:type="dxa"/>
            <w:tcBorders>
              <w:top w:val="nil"/>
              <w:left w:val="nil"/>
              <w:bottom w:val="nil"/>
              <w:right w:val="nil"/>
            </w:tcBorders>
            <w:shd w:val="clear" w:color="auto" w:fill="FFFFFF"/>
          </w:tcPr>
          <w:p w14:paraId="5AE12324" w14:textId="1A0DBFC3" w:rsidR="00612696" w:rsidRPr="00D148D9" w:rsidRDefault="005923AF" w:rsidP="005923AF">
            <w:pPr>
              <w:pStyle w:val="GEFEG"/>
              <w:rPr>
                <w:rFonts w:cs="Calibri"/>
                <w:color w:val="000000"/>
                <w:sz w:val="22"/>
                <w:szCs w:val="22"/>
                <w:lang w:val="en-IE"/>
              </w:rPr>
            </w:pPr>
            <w:r w:rsidRPr="00D148D9">
              <w:rPr>
                <w:rFonts w:cs="Calibri"/>
                <w:color w:val="000000"/>
                <w:sz w:val="22"/>
                <w:szCs w:val="22"/>
                <w:lang w:val="en-IE"/>
              </w:rPr>
              <w:t xml:space="preserve">IF 'ADRESS/Country' </w:t>
            </w:r>
            <w:r w:rsidR="00A05788" w:rsidRPr="00D148D9">
              <w:rPr>
                <w:rFonts w:cs="Calibri"/>
                <w:color w:val="000000"/>
                <w:sz w:val="22"/>
                <w:szCs w:val="22"/>
                <w:lang w:val="en-IE"/>
              </w:rPr>
              <w:t xml:space="preserve">in CL733 </w:t>
            </w:r>
            <w:r w:rsidRPr="00D148D9">
              <w:rPr>
                <w:rFonts w:cs="Calibri"/>
                <w:color w:val="000000"/>
                <w:sz w:val="22"/>
                <w:szCs w:val="22"/>
                <w:lang w:val="en-IE"/>
              </w:rPr>
              <w:t xml:space="preserve">has a country code with postal code indicator 'C', </w:t>
            </w:r>
          </w:p>
          <w:p w14:paraId="5A7DA3AD"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THEN this attribute</w:t>
            </w:r>
            <w:r w:rsidR="00612696" w:rsidRPr="00D148D9">
              <w:rPr>
                <w:rFonts w:cs="Calibri"/>
                <w:color w:val="000000"/>
                <w:sz w:val="22"/>
                <w:szCs w:val="22"/>
                <w:lang w:val="en-IE"/>
              </w:rPr>
              <w:t xml:space="preserve"> </w:t>
            </w:r>
            <w:r w:rsidRPr="00D148D9">
              <w:rPr>
                <w:rFonts w:cs="Calibri"/>
                <w:color w:val="000000"/>
                <w:sz w:val="22"/>
                <w:szCs w:val="22"/>
                <w:lang w:val="en-IE"/>
              </w:rPr>
              <w:t xml:space="preserve">in the same class is O, </w:t>
            </w:r>
          </w:p>
          <w:p w14:paraId="373ED2CB" w14:textId="20FD1B6F"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M.</w:t>
            </w:r>
          </w:p>
        </w:tc>
      </w:tr>
    </w:tbl>
    <w:p w14:paraId="514EAF04"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83EC292" w14:textId="77777777" w:rsidTr="00612696">
        <w:trPr>
          <w:cantSplit/>
        </w:trPr>
        <w:tc>
          <w:tcPr>
            <w:tcW w:w="993" w:type="dxa"/>
            <w:tcBorders>
              <w:top w:val="nil"/>
              <w:left w:val="nil"/>
              <w:bottom w:val="nil"/>
              <w:right w:val="nil"/>
            </w:tcBorders>
            <w:shd w:val="clear" w:color="auto" w:fill="FFFFFF"/>
          </w:tcPr>
          <w:p w14:paraId="529CFC1A"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C3035</w:t>
            </w:r>
          </w:p>
        </w:tc>
        <w:tc>
          <w:tcPr>
            <w:tcW w:w="7368" w:type="dxa"/>
            <w:tcBorders>
              <w:top w:val="nil"/>
              <w:left w:val="nil"/>
              <w:bottom w:val="nil"/>
              <w:right w:val="nil"/>
            </w:tcBorders>
            <w:shd w:val="clear" w:color="auto" w:fill="FFFFFF"/>
          </w:tcPr>
          <w:p w14:paraId="2E5F38E1" w14:textId="326448FB"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IF 'CONSGINMENT (MASTER LEVEL)/GOODS ITEM/PACKAG</w:t>
            </w:r>
            <w:r w:rsidR="00A05788" w:rsidRPr="00D148D9">
              <w:rPr>
                <w:rFonts w:cs="Calibri"/>
                <w:color w:val="000000"/>
                <w:sz w:val="22"/>
                <w:szCs w:val="22"/>
                <w:lang w:val="en-IE"/>
              </w:rPr>
              <w:t>ING</w:t>
            </w:r>
            <w:r w:rsidRPr="00D148D9">
              <w:rPr>
                <w:rFonts w:cs="Calibri"/>
                <w:color w:val="000000"/>
                <w:sz w:val="22"/>
                <w:szCs w:val="22"/>
                <w:lang w:val="en-IE"/>
              </w:rPr>
              <w:t>/Type of packages' is 'VQ',</w:t>
            </w:r>
            <w:r w:rsidR="00612696" w:rsidRPr="00D148D9">
              <w:rPr>
                <w:rFonts w:cs="Calibri"/>
                <w:color w:val="000000"/>
                <w:sz w:val="22"/>
                <w:szCs w:val="22"/>
                <w:lang w:val="en-IE"/>
              </w:rPr>
              <w:t xml:space="preserve"> </w:t>
            </w:r>
            <w:r w:rsidRPr="00D148D9">
              <w:rPr>
                <w:rFonts w:cs="Calibri"/>
                <w:color w:val="000000"/>
                <w:sz w:val="22"/>
                <w:szCs w:val="22"/>
                <w:lang w:val="en-IE"/>
              </w:rPr>
              <w:t xml:space="preserve">'VG', 'VL', 'VY', 'VR', 'VS', 'VO', 'NE', 'NF', 'NG', </w:t>
            </w:r>
          </w:p>
          <w:p w14:paraId="5E44CBC0"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 xml:space="preserve">THEN this attribute is not used, </w:t>
            </w:r>
          </w:p>
          <w:p w14:paraId="367882CD" w14:textId="10497752"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M.</w:t>
            </w:r>
          </w:p>
        </w:tc>
      </w:tr>
    </w:tbl>
    <w:p w14:paraId="2ABB3B8C" w14:textId="77777777" w:rsidR="005923AF" w:rsidRPr="00D148D9" w:rsidRDefault="005923AF" w:rsidP="005923AF">
      <w:pPr>
        <w:pStyle w:val="GEFEG"/>
        <w:rPr>
          <w:rFonts w:cs="Calibri"/>
          <w:sz w:val="22"/>
          <w:szCs w:val="22"/>
          <w:lang w:val="en-IE"/>
        </w:rPr>
      </w:pPr>
    </w:p>
    <w:tbl>
      <w:tblPr>
        <w:tblW w:w="0" w:type="auto"/>
        <w:tblLayout w:type="fixed"/>
        <w:tblCellMar>
          <w:left w:w="0" w:type="dxa"/>
          <w:right w:w="0" w:type="dxa"/>
        </w:tblCellMar>
        <w:tblLook w:val="0000" w:firstRow="0" w:lastRow="0" w:firstColumn="0" w:lastColumn="0" w:noHBand="0" w:noVBand="0"/>
      </w:tblPr>
      <w:tblGrid>
        <w:gridCol w:w="993"/>
        <w:gridCol w:w="7368"/>
      </w:tblGrid>
      <w:tr w:rsidR="005923AF" w:rsidRPr="004A5871" w14:paraId="47FBE13B" w14:textId="77777777" w:rsidTr="00612696">
        <w:trPr>
          <w:cantSplit/>
        </w:trPr>
        <w:tc>
          <w:tcPr>
            <w:tcW w:w="993" w:type="dxa"/>
            <w:tcBorders>
              <w:top w:val="nil"/>
              <w:left w:val="nil"/>
              <w:bottom w:val="nil"/>
              <w:right w:val="nil"/>
            </w:tcBorders>
            <w:shd w:val="clear" w:color="auto" w:fill="FFFFFF"/>
          </w:tcPr>
          <w:p w14:paraId="6BE841E6" w14:textId="77777777" w:rsidR="005923AF" w:rsidRPr="00D148D9" w:rsidRDefault="005923AF" w:rsidP="005923AF">
            <w:pPr>
              <w:pStyle w:val="GEFEG"/>
              <w:rPr>
                <w:rFonts w:cs="Calibri"/>
                <w:sz w:val="22"/>
                <w:szCs w:val="22"/>
                <w:lang w:val="en-IE"/>
              </w:rPr>
            </w:pPr>
            <w:r w:rsidRPr="00D148D9">
              <w:rPr>
                <w:rFonts w:cs="Calibri"/>
                <w:color w:val="000000"/>
                <w:sz w:val="22"/>
                <w:szCs w:val="22"/>
                <w:lang w:val="en-IE"/>
              </w:rPr>
              <w:t>C3036</w:t>
            </w:r>
          </w:p>
        </w:tc>
        <w:tc>
          <w:tcPr>
            <w:tcW w:w="7368" w:type="dxa"/>
            <w:tcBorders>
              <w:top w:val="nil"/>
              <w:left w:val="nil"/>
              <w:bottom w:val="nil"/>
              <w:right w:val="nil"/>
            </w:tcBorders>
            <w:shd w:val="clear" w:color="auto" w:fill="FFFFFF"/>
          </w:tcPr>
          <w:p w14:paraId="4301C8B1" w14:textId="4C508DF0"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IF 'CONSGINMENT (HOUSE LEVEL)/GOODS ITEM/PACKAG</w:t>
            </w:r>
            <w:r w:rsidR="00A05788" w:rsidRPr="00D148D9">
              <w:rPr>
                <w:rFonts w:cs="Calibri"/>
                <w:color w:val="000000"/>
                <w:sz w:val="22"/>
                <w:szCs w:val="22"/>
                <w:lang w:val="en-IE"/>
              </w:rPr>
              <w:t>ING</w:t>
            </w:r>
            <w:r w:rsidRPr="00D148D9">
              <w:rPr>
                <w:rFonts w:cs="Calibri"/>
                <w:color w:val="000000"/>
                <w:sz w:val="22"/>
                <w:szCs w:val="22"/>
                <w:lang w:val="en-IE"/>
              </w:rPr>
              <w:t>/Type of packages' is 'VQ',</w:t>
            </w:r>
            <w:r w:rsidR="00612696" w:rsidRPr="00D148D9">
              <w:rPr>
                <w:rFonts w:cs="Calibri"/>
                <w:color w:val="000000"/>
                <w:sz w:val="22"/>
                <w:szCs w:val="22"/>
                <w:lang w:val="en-IE"/>
              </w:rPr>
              <w:t xml:space="preserve"> </w:t>
            </w:r>
            <w:r w:rsidRPr="00D148D9">
              <w:rPr>
                <w:rFonts w:cs="Calibri"/>
                <w:color w:val="000000"/>
                <w:sz w:val="22"/>
                <w:szCs w:val="22"/>
                <w:lang w:val="en-IE"/>
              </w:rPr>
              <w:t xml:space="preserve">'VG', 'VL', 'VY', 'VR', 'VS', 'VO', 'NE', 'NF', 'NG', </w:t>
            </w:r>
          </w:p>
          <w:p w14:paraId="729D620E" w14:textId="77777777" w:rsidR="00612696" w:rsidRPr="00D148D9" w:rsidRDefault="005923AF" w:rsidP="00612696">
            <w:pPr>
              <w:pStyle w:val="GEFEG"/>
              <w:rPr>
                <w:rFonts w:cs="Calibri"/>
                <w:color w:val="000000"/>
                <w:sz w:val="22"/>
                <w:szCs w:val="22"/>
                <w:lang w:val="en-IE"/>
              </w:rPr>
            </w:pPr>
            <w:r w:rsidRPr="00D148D9">
              <w:rPr>
                <w:rFonts w:cs="Calibri"/>
                <w:color w:val="000000"/>
                <w:sz w:val="22"/>
                <w:szCs w:val="22"/>
                <w:lang w:val="en-IE"/>
              </w:rPr>
              <w:t xml:space="preserve">THEN this attribute is not used, </w:t>
            </w:r>
          </w:p>
          <w:p w14:paraId="341FEE0B" w14:textId="1AC798FE" w:rsidR="005923AF" w:rsidRPr="00D148D9" w:rsidRDefault="005923AF" w:rsidP="00612696">
            <w:pPr>
              <w:pStyle w:val="GEFEG"/>
              <w:rPr>
                <w:rFonts w:cs="Calibri"/>
                <w:sz w:val="22"/>
                <w:szCs w:val="22"/>
                <w:lang w:val="en-IE"/>
              </w:rPr>
            </w:pPr>
            <w:r w:rsidRPr="00D148D9">
              <w:rPr>
                <w:rFonts w:cs="Calibri"/>
                <w:color w:val="000000"/>
                <w:sz w:val="22"/>
                <w:szCs w:val="22"/>
                <w:lang w:val="en-IE"/>
              </w:rPr>
              <w:t>ELSE it is M.</w:t>
            </w:r>
          </w:p>
        </w:tc>
      </w:tr>
    </w:tbl>
    <w:p w14:paraId="09F5CF4F" w14:textId="77777777" w:rsidR="00F66CD9" w:rsidRPr="00D148D9" w:rsidRDefault="00F66CD9" w:rsidP="00F66CD9">
      <w:pPr>
        <w:pStyle w:val="GEFEG"/>
        <w:rPr>
          <w:rFonts w:cs="Calibri"/>
          <w:noProof/>
          <w:sz w:val="16"/>
          <w:szCs w:val="16"/>
          <w:lang w:val="en-IE"/>
        </w:rPr>
      </w:pPr>
    </w:p>
    <w:tbl>
      <w:tblPr>
        <w:tblW w:w="8364" w:type="dxa"/>
        <w:tblLayout w:type="fixed"/>
        <w:tblCellMar>
          <w:left w:w="0" w:type="dxa"/>
          <w:right w:w="0" w:type="dxa"/>
        </w:tblCellMar>
        <w:tblLook w:val="0000" w:firstRow="0" w:lastRow="0" w:firstColumn="0" w:lastColumn="0" w:noHBand="0" w:noVBand="0"/>
      </w:tblPr>
      <w:tblGrid>
        <w:gridCol w:w="993"/>
        <w:gridCol w:w="7371"/>
      </w:tblGrid>
      <w:tr w:rsidR="00F66CD9" w:rsidRPr="004A5871" w14:paraId="70D78437" w14:textId="77777777" w:rsidTr="006E7D3C">
        <w:trPr>
          <w:cantSplit/>
        </w:trPr>
        <w:tc>
          <w:tcPr>
            <w:tcW w:w="993" w:type="dxa"/>
            <w:tcBorders>
              <w:top w:val="nil"/>
              <w:left w:val="nil"/>
              <w:bottom w:val="nil"/>
              <w:right w:val="nil"/>
            </w:tcBorders>
            <w:shd w:val="clear" w:color="auto" w:fill="FFFFFF"/>
          </w:tcPr>
          <w:p w14:paraId="361EAD84" w14:textId="77777777"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C3037</w:t>
            </w:r>
          </w:p>
        </w:tc>
        <w:tc>
          <w:tcPr>
            <w:tcW w:w="7371" w:type="dxa"/>
            <w:tcBorders>
              <w:top w:val="nil"/>
              <w:left w:val="nil"/>
              <w:bottom w:val="nil"/>
              <w:right w:val="nil"/>
            </w:tcBorders>
            <w:shd w:val="clear" w:color="auto" w:fill="FFFFFF"/>
          </w:tcPr>
          <w:p w14:paraId="51F3740C" w14:textId="162CB7C8"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IF 'CONSIGNMENT (HOUSE LEVEL)/ADDITIONAL INFORMATION/Code' contains value</w:t>
            </w:r>
          </w:p>
          <w:p w14:paraId="03B7DB10" w14:textId="77777777"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‘10900’ and 'CONSIGNMENT (HOUSE LEVEL)/ADDITIONAL FISCAL REFERENCES' class is not provided</w:t>
            </w:r>
          </w:p>
          <w:p w14:paraId="3F5B9B1A" w14:textId="77777777"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 xml:space="preserve">THEN this class/attribute is M, </w:t>
            </w:r>
          </w:p>
          <w:p w14:paraId="385A0751" w14:textId="77777777"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ELSE it is O.</w:t>
            </w:r>
          </w:p>
        </w:tc>
      </w:tr>
    </w:tbl>
    <w:p w14:paraId="16F8315D" w14:textId="77777777" w:rsidR="00F66CD9" w:rsidRPr="00D148D9" w:rsidRDefault="00F66CD9" w:rsidP="00F66CD9">
      <w:pPr>
        <w:pStyle w:val="GEFEG"/>
        <w:rPr>
          <w:rFonts w:cs="Calibri"/>
          <w:noProof/>
          <w:sz w:val="22"/>
          <w:szCs w:val="22"/>
          <w:lang w:val="en-IE"/>
        </w:rPr>
      </w:pPr>
    </w:p>
    <w:tbl>
      <w:tblPr>
        <w:tblW w:w="8364" w:type="dxa"/>
        <w:tblLayout w:type="fixed"/>
        <w:tblCellMar>
          <w:left w:w="0" w:type="dxa"/>
          <w:right w:w="0" w:type="dxa"/>
        </w:tblCellMar>
        <w:tblLook w:val="0000" w:firstRow="0" w:lastRow="0" w:firstColumn="0" w:lastColumn="0" w:noHBand="0" w:noVBand="0"/>
      </w:tblPr>
      <w:tblGrid>
        <w:gridCol w:w="993"/>
        <w:gridCol w:w="7371"/>
      </w:tblGrid>
      <w:tr w:rsidR="00F66CD9" w:rsidRPr="004A5871" w14:paraId="4F5CDD23" w14:textId="77777777" w:rsidTr="006E7D3C">
        <w:trPr>
          <w:cantSplit/>
        </w:trPr>
        <w:tc>
          <w:tcPr>
            <w:tcW w:w="993" w:type="dxa"/>
            <w:tcBorders>
              <w:top w:val="nil"/>
              <w:left w:val="nil"/>
              <w:bottom w:val="nil"/>
              <w:right w:val="nil"/>
            </w:tcBorders>
            <w:shd w:val="clear" w:color="auto" w:fill="FFFFFF"/>
          </w:tcPr>
          <w:p w14:paraId="4A8A682B" w14:textId="77777777"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C3038</w:t>
            </w:r>
          </w:p>
        </w:tc>
        <w:tc>
          <w:tcPr>
            <w:tcW w:w="7371" w:type="dxa"/>
            <w:tcBorders>
              <w:top w:val="nil"/>
              <w:left w:val="nil"/>
              <w:bottom w:val="nil"/>
              <w:right w:val="nil"/>
            </w:tcBorders>
            <w:shd w:val="clear" w:color="auto" w:fill="FFFFFF"/>
          </w:tcPr>
          <w:p w14:paraId="1CB07C4A" w14:textId="2C4F2254"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IF 'CONSIGNMENT (HOUSE LEVEL)/ADDITIONAL INFORMATION/Code' contains value</w:t>
            </w:r>
            <w:r w:rsidR="00F342A3" w:rsidRPr="00D148D9">
              <w:rPr>
                <w:rFonts w:cs="Calibri"/>
                <w:noProof/>
                <w:color w:val="000000"/>
                <w:sz w:val="22"/>
                <w:szCs w:val="22"/>
                <w:lang w:val="en-IE"/>
              </w:rPr>
              <w:t xml:space="preserve"> </w:t>
            </w:r>
            <w:r w:rsidRPr="00D148D9">
              <w:rPr>
                <w:rFonts w:cs="Calibri"/>
                <w:noProof/>
                <w:color w:val="000000"/>
                <w:sz w:val="22"/>
                <w:szCs w:val="22"/>
                <w:lang w:val="en-IE"/>
              </w:rPr>
              <w:t xml:space="preserve">‘10900’ </w:t>
            </w:r>
          </w:p>
          <w:p w14:paraId="399CEF03" w14:textId="77777777"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 xml:space="preserve">THEN this class/attribute is M, </w:t>
            </w:r>
          </w:p>
          <w:p w14:paraId="548A0E8B" w14:textId="77777777" w:rsidR="00F66CD9" w:rsidRPr="00D148D9" w:rsidRDefault="00F66CD9" w:rsidP="00C64B47">
            <w:pPr>
              <w:pStyle w:val="GEFEG"/>
              <w:rPr>
                <w:rFonts w:cs="Calibri"/>
                <w:noProof/>
                <w:sz w:val="22"/>
                <w:szCs w:val="22"/>
                <w:lang w:val="en-IE"/>
              </w:rPr>
            </w:pPr>
            <w:r w:rsidRPr="00D148D9">
              <w:rPr>
                <w:rFonts w:cs="Calibri"/>
                <w:noProof/>
                <w:color w:val="000000"/>
                <w:sz w:val="22"/>
                <w:szCs w:val="22"/>
                <w:lang w:val="en-IE"/>
              </w:rPr>
              <w:t>ELSE it is O.</w:t>
            </w:r>
          </w:p>
        </w:tc>
      </w:tr>
      <w:tr w:rsidR="00124A53" w:rsidRPr="004A5871" w14:paraId="46A504CA" w14:textId="77777777" w:rsidTr="006E7D3C">
        <w:trPr>
          <w:cantSplit/>
        </w:trPr>
        <w:tc>
          <w:tcPr>
            <w:tcW w:w="993" w:type="dxa"/>
            <w:tcBorders>
              <w:top w:val="nil"/>
              <w:left w:val="nil"/>
              <w:bottom w:val="nil"/>
              <w:right w:val="nil"/>
            </w:tcBorders>
            <w:shd w:val="clear" w:color="auto" w:fill="FFFFFF"/>
          </w:tcPr>
          <w:p w14:paraId="3F1173BD" w14:textId="77777777" w:rsidR="00124A53" w:rsidRPr="00D148D9" w:rsidRDefault="00124A53" w:rsidP="00C64B47">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1B91E258" w14:textId="77777777" w:rsidR="00124A53" w:rsidRPr="00D148D9" w:rsidRDefault="00124A53" w:rsidP="00C64B47">
            <w:pPr>
              <w:pStyle w:val="GEFEG"/>
              <w:rPr>
                <w:rFonts w:cs="Calibri"/>
                <w:noProof/>
                <w:color w:val="000000"/>
                <w:sz w:val="22"/>
                <w:szCs w:val="22"/>
                <w:lang w:val="en-IE"/>
              </w:rPr>
            </w:pPr>
          </w:p>
        </w:tc>
      </w:tr>
      <w:tr w:rsidR="00AE69B2" w:rsidRPr="004A5871" w14:paraId="16155E43" w14:textId="77777777" w:rsidTr="006E7D3C">
        <w:trPr>
          <w:cantSplit/>
        </w:trPr>
        <w:tc>
          <w:tcPr>
            <w:tcW w:w="993" w:type="dxa"/>
            <w:tcBorders>
              <w:top w:val="nil"/>
              <w:left w:val="nil"/>
              <w:bottom w:val="nil"/>
              <w:right w:val="nil"/>
            </w:tcBorders>
            <w:shd w:val="clear" w:color="auto" w:fill="FFFFFF"/>
          </w:tcPr>
          <w:p w14:paraId="7D3982F3" w14:textId="4A8F8C19" w:rsidR="00AE69B2" w:rsidRPr="00D148D9" w:rsidRDefault="00124A53" w:rsidP="00C64B47">
            <w:pPr>
              <w:pStyle w:val="GEFEG"/>
              <w:rPr>
                <w:rFonts w:cs="Calibri"/>
                <w:noProof/>
                <w:color w:val="000000"/>
                <w:sz w:val="22"/>
                <w:szCs w:val="22"/>
                <w:lang w:val="en-IE"/>
              </w:rPr>
            </w:pPr>
            <w:r w:rsidRPr="00D148D9">
              <w:rPr>
                <w:rFonts w:cs="Calibri"/>
                <w:noProof/>
                <w:color w:val="000000"/>
                <w:sz w:val="22"/>
                <w:szCs w:val="22"/>
                <w:lang w:val="en-IE"/>
              </w:rPr>
              <w:t>C3039</w:t>
            </w:r>
          </w:p>
        </w:tc>
        <w:tc>
          <w:tcPr>
            <w:tcW w:w="7371" w:type="dxa"/>
            <w:tcBorders>
              <w:top w:val="nil"/>
              <w:left w:val="nil"/>
              <w:bottom w:val="nil"/>
              <w:right w:val="nil"/>
            </w:tcBorders>
            <w:shd w:val="clear" w:color="auto" w:fill="FFFFFF"/>
          </w:tcPr>
          <w:p w14:paraId="1B36750C" w14:textId="52DBA832" w:rsidR="00312D1A" w:rsidRPr="00D148D9" w:rsidRDefault="00124A53" w:rsidP="00C64B47">
            <w:pPr>
              <w:pStyle w:val="GEFEG"/>
              <w:rPr>
                <w:rFonts w:cs="Calibri"/>
                <w:noProof/>
                <w:color w:val="000000"/>
                <w:sz w:val="22"/>
                <w:szCs w:val="22"/>
                <w:lang w:val="en-IE"/>
              </w:rPr>
            </w:pPr>
            <w:r w:rsidRPr="00D148D9">
              <w:rPr>
                <w:rFonts w:cs="Calibri"/>
                <w:noProof/>
                <w:color w:val="000000"/>
                <w:sz w:val="22"/>
                <w:szCs w:val="22"/>
                <w:lang w:val="en-IE"/>
              </w:rPr>
              <w:t>IF ‘CONTROL DECISION/Control decis</w:t>
            </w:r>
            <w:r w:rsidR="00312D1A" w:rsidRPr="00D148D9">
              <w:rPr>
                <w:rFonts w:cs="Calibri"/>
                <w:noProof/>
                <w:color w:val="000000"/>
                <w:sz w:val="22"/>
                <w:szCs w:val="22"/>
                <w:lang w:val="en-IE"/>
              </w:rPr>
              <w:t>ion’ is set to ‘0 (No control)’,</w:t>
            </w:r>
            <w:r w:rsidRPr="00D148D9">
              <w:rPr>
                <w:rFonts w:cs="Calibri"/>
                <w:noProof/>
                <w:color w:val="000000"/>
                <w:sz w:val="22"/>
                <w:szCs w:val="22"/>
                <w:lang w:val="en-IE"/>
              </w:rPr>
              <w:t xml:space="preserve"> </w:t>
            </w:r>
          </w:p>
          <w:p w14:paraId="0D049C6B" w14:textId="77777777" w:rsidR="00312D1A" w:rsidRPr="00D148D9" w:rsidRDefault="00124A53" w:rsidP="00C64B47">
            <w:pPr>
              <w:pStyle w:val="GEFEG"/>
              <w:rPr>
                <w:rFonts w:cs="Calibri"/>
                <w:noProof/>
                <w:color w:val="000000"/>
                <w:sz w:val="22"/>
                <w:szCs w:val="22"/>
                <w:lang w:val="en-IE"/>
              </w:rPr>
            </w:pPr>
            <w:r w:rsidRPr="00D148D9">
              <w:rPr>
                <w:rFonts w:cs="Calibri"/>
                <w:noProof/>
                <w:color w:val="000000"/>
                <w:sz w:val="22"/>
                <w:szCs w:val="22"/>
                <w:lang w:val="en-IE"/>
              </w:rPr>
              <w:t xml:space="preserve">THEN this attribute is M, </w:t>
            </w:r>
          </w:p>
          <w:p w14:paraId="22619ECA" w14:textId="5F34F0BE" w:rsidR="00AE69B2" w:rsidRPr="00D148D9" w:rsidRDefault="00124A53" w:rsidP="00C64B47">
            <w:pPr>
              <w:pStyle w:val="GEFEG"/>
              <w:rPr>
                <w:rFonts w:cs="Calibri"/>
                <w:noProof/>
                <w:color w:val="000000"/>
                <w:sz w:val="22"/>
                <w:szCs w:val="22"/>
                <w:lang w:val="en-IE"/>
              </w:rPr>
            </w:pPr>
            <w:r w:rsidRPr="00D148D9">
              <w:rPr>
                <w:rFonts w:cs="Calibri"/>
                <w:noProof/>
                <w:color w:val="000000"/>
                <w:sz w:val="22"/>
                <w:szCs w:val="22"/>
                <w:lang w:val="en-IE"/>
              </w:rPr>
              <w:t>ELSE it is O.</w:t>
            </w:r>
          </w:p>
        </w:tc>
      </w:tr>
      <w:tr w:rsidR="00AE69B2" w:rsidRPr="004A5871" w14:paraId="1FE9E723" w14:textId="77777777" w:rsidTr="006E7D3C">
        <w:trPr>
          <w:cantSplit/>
        </w:trPr>
        <w:tc>
          <w:tcPr>
            <w:tcW w:w="993" w:type="dxa"/>
            <w:tcBorders>
              <w:top w:val="nil"/>
              <w:left w:val="nil"/>
              <w:bottom w:val="nil"/>
              <w:right w:val="nil"/>
            </w:tcBorders>
            <w:shd w:val="clear" w:color="auto" w:fill="FFFFFF"/>
          </w:tcPr>
          <w:p w14:paraId="46E31F24" w14:textId="77777777" w:rsidR="00AE69B2" w:rsidRPr="00D148D9" w:rsidRDefault="00AE69B2" w:rsidP="00C64B47">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122E93D4" w14:textId="77777777" w:rsidR="00AE69B2" w:rsidRPr="00D148D9" w:rsidRDefault="00AE69B2" w:rsidP="00C64B47">
            <w:pPr>
              <w:pStyle w:val="GEFEG"/>
              <w:rPr>
                <w:rFonts w:cs="Calibri"/>
                <w:noProof/>
                <w:color w:val="000000"/>
                <w:sz w:val="22"/>
                <w:szCs w:val="22"/>
                <w:lang w:val="en-IE"/>
              </w:rPr>
            </w:pPr>
          </w:p>
        </w:tc>
      </w:tr>
      <w:tr w:rsidR="00124A53" w:rsidRPr="004A5871" w14:paraId="1773B5D7" w14:textId="77777777" w:rsidTr="006E7D3C">
        <w:trPr>
          <w:cantSplit/>
        </w:trPr>
        <w:tc>
          <w:tcPr>
            <w:tcW w:w="993" w:type="dxa"/>
            <w:tcBorders>
              <w:top w:val="nil"/>
              <w:left w:val="nil"/>
              <w:bottom w:val="nil"/>
              <w:right w:val="nil"/>
            </w:tcBorders>
            <w:shd w:val="clear" w:color="auto" w:fill="FFFFFF"/>
          </w:tcPr>
          <w:p w14:paraId="4F06187D" w14:textId="219BBDF5" w:rsidR="00124A53" w:rsidRPr="00D148D9" w:rsidRDefault="00124A53" w:rsidP="00C64B47">
            <w:pPr>
              <w:pStyle w:val="GEFEG"/>
              <w:rPr>
                <w:rFonts w:cs="Calibri"/>
                <w:noProof/>
                <w:color w:val="000000"/>
                <w:sz w:val="22"/>
                <w:szCs w:val="22"/>
                <w:lang w:val="en-IE"/>
              </w:rPr>
            </w:pPr>
            <w:r w:rsidRPr="00D148D9">
              <w:rPr>
                <w:rFonts w:cs="Calibri"/>
                <w:noProof/>
                <w:color w:val="000000"/>
                <w:sz w:val="22"/>
                <w:szCs w:val="22"/>
                <w:lang w:val="en-IE"/>
              </w:rPr>
              <w:t>C3040</w:t>
            </w:r>
          </w:p>
        </w:tc>
        <w:tc>
          <w:tcPr>
            <w:tcW w:w="7371" w:type="dxa"/>
            <w:tcBorders>
              <w:top w:val="nil"/>
              <w:left w:val="nil"/>
              <w:bottom w:val="nil"/>
              <w:right w:val="nil"/>
            </w:tcBorders>
            <w:shd w:val="clear" w:color="auto" w:fill="FFFFFF"/>
          </w:tcPr>
          <w:p w14:paraId="3C9536EC" w14:textId="77777777" w:rsidR="00312D1A" w:rsidRPr="00D148D9" w:rsidRDefault="00124A53" w:rsidP="00C64B47">
            <w:pPr>
              <w:pStyle w:val="GEFEG"/>
              <w:rPr>
                <w:rFonts w:cs="Calibri"/>
                <w:noProof/>
                <w:color w:val="000000"/>
                <w:sz w:val="22"/>
                <w:szCs w:val="22"/>
                <w:lang w:val="en-IE"/>
              </w:rPr>
            </w:pPr>
            <w:r w:rsidRPr="00D148D9">
              <w:rPr>
                <w:rFonts w:cs="Calibri"/>
                <w:noProof/>
                <w:color w:val="000000"/>
                <w:sz w:val="22"/>
                <w:szCs w:val="22"/>
                <w:lang w:val="en-IE"/>
              </w:rPr>
              <w:t xml:space="preserve">IF ‘CONTROL DECISION/Control decision’ is set to ‘1 (Control)’, </w:t>
            </w:r>
          </w:p>
          <w:p w14:paraId="4F80F29D" w14:textId="77777777" w:rsidR="00312D1A" w:rsidRPr="00D148D9" w:rsidRDefault="00124A53" w:rsidP="00C64B47">
            <w:pPr>
              <w:pStyle w:val="GEFEG"/>
              <w:rPr>
                <w:rFonts w:cs="Calibri"/>
                <w:noProof/>
                <w:color w:val="000000"/>
                <w:sz w:val="22"/>
                <w:szCs w:val="22"/>
                <w:lang w:val="en-IE"/>
              </w:rPr>
            </w:pPr>
            <w:r w:rsidRPr="00D148D9">
              <w:rPr>
                <w:rFonts w:cs="Calibri"/>
                <w:noProof/>
                <w:color w:val="000000"/>
                <w:sz w:val="22"/>
                <w:szCs w:val="22"/>
                <w:lang w:val="en-IE"/>
              </w:rPr>
              <w:t xml:space="preserve">THEN this attribute is M, </w:t>
            </w:r>
          </w:p>
          <w:p w14:paraId="37E641B6" w14:textId="0B90DD28" w:rsidR="00124A53" w:rsidRPr="00D148D9" w:rsidRDefault="00124A53" w:rsidP="00C64B47">
            <w:pPr>
              <w:pStyle w:val="GEFEG"/>
              <w:rPr>
                <w:rFonts w:cs="Calibri"/>
                <w:noProof/>
                <w:color w:val="000000"/>
                <w:sz w:val="22"/>
                <w:szCs w:val="22"/>
                <w:lang w:val="en-IE"/>
              </w:rPr>
            </w:pPr>
            <w:r w:rsidRPr="00D148D9">
              <w:rPr>
                <w:rFonts w:cs="Calibri"/>
                <w:noProof/>
                <w:color w:val="000000"/>
                <w:sz w:val="22"/>
                <w:szCs w:val="22"/>
                <w:lang w:val="en-IE"/>
              </w:rPr>
              <w:t>ELSE it is not to be used.</w:t>
            </w:r>
          </w:p>
        </w:tc>
      </w:tr>
      <w:tr w:rsidR="00124A53" w:rsidRPr="004A5871" w14:paraId="4573A034" w14:textId="77777777" w:rsidTr="006E7D3C">
        <w:trPr>
          <w:cantSplit/>
        </w:trPr>
        <w:tc>
          <w:tcPr>
            <w:tcW w:w="993" w:type="dxa"/>
            <w:tcBorders>
              <w:top w:val="nil"/>
              <w:left w:val="nil"/>
              <w:bottom w:val="nil"/>
              <w:right w:val="nil"/>
            </w:tcBorders>
            <w:shd w:val="clear" w:color="auto" w:fill="FFFFFF"/>
          </w:tcPr>
          <w:p w14:paraId="645DCAE6" w14:textId="17117082" w:rsidR="00124A53" w:rsidRPr="00D148D9" w:rsidRDefault="00124A53" w:rsidP="00C64B47">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7D3DC320" w14:textId="77777777" w:rsidR="00124A53" w:rsidRPr="00D148D9" w:rsidRDefault="00124A53" w:rsidP="00C64B47">
            <w:pPr>
              <w:pStyle w:val="GEFEG"/>
              <w:rPr>
                <w:rFonts w:cs="Calibri"/>
                <w:noProof/>
                <w:color w:val="000000"/>
                <w:sz w:val="22"/>
                <w:szCs w:val="22"/>
                <w:lang w:val="en-IE"/>
              </w:rPr>
            </w:pPr>
          </w:p>
        </w:tc>
      </w:tr>
      <w:tr w:rsidR="00124A53" w:rsidRPr="004A5871" w14:paraId="43770F66" w14:textId="77777777" w:rsidTr="006E7D3C">
        <w:trPr>
          <w:cantSplit/>
        </w:trPr>
        <w:tc>
          <w:tcPr>
            <w:tcW w:w="993" w:type="dxa"/>
            <w:tcBorders>
              <w:top w:val="nil"/>
              <w:left w:val="nil"/>
              <w:bottom w:val="nil"/>
              <w:right w:val="nil"/>
            </w:tcBorders>
            <w:shd w:val="clear" w:color="auto" w:fill="FFFFFF"/>
          </w:tcPr>
          <w:p w14:paraId="5F21F97F" w14:textId="704984C6" w:rsidR="00124A53" w:rsidRPr="00D148D9" w:rsidRDefault="00124A53" w:rsidP="00C64B47">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356D76E5" w14:textId="3015F015" w:rsidR="00A35578" w:rsidRPr="00D148D9" w:rsidRDefault="00A35578" w:rsidP="00C64B47">
            <w:pPr>
              <w:pStyle w:val="GEFEG"/>
              <w:rPr>
                <w:rFonts w:cs="Calibri"/>
                <w:noProof/>
                <w:color w:val="000000"/>
                <w:sz w:val="22"/>
                <w:szCs w:val="22"/>
                <w:lang w:val="en-IE"/>
              </w:rPr>
            </w:pPr>
          </w:p>
        </w:tc>
      </w:tr>
      <w:tr w:rsidR="00A35578" w:rsidRPr="004A5871" w14:paraId="1A70DE99" w14:textId="77777777" w:rsidTr="006E7D3C">
        <w:trPr>
          <w:cantSplit/>
        </w:trPr>
        <w:tc>
          <w:tcPr>
            <w:tcW w:w="993" w:type="dxa"/>
            <w:tcBorders>
              <w:top w:val="nil"/>
              <w:left w:val="nil"/>
              <w:bottom w:val="nil"/>
              <w:right w:val="nil"/>
            </w:tcBorders>
            <w:shd w:val="clear" w:color="auto" w:fill="FFFFFF"/>
          </w:tcPr>
          <w:p w14:paraId="24835C58" w14:textId="69C04E7C" w:rsidR="00A35578" w:rsidRPr="00D148D9" w:rsidRDefault="00A35578" w:rsidP="00A35578">
            <w:pPr>
              <w:pStyle w:val="GEFEG"/>
              <w:rPr>
                <w:rFonts w:cs="Calibri"/>
                <w:noProof/>
                <w:color w:val="000000"/>
                <w:sz w:val="22"/>
                <w:szCs w:val="22"/>
                <w:lang w:val="en-IE"/>
              </w:rPr>
            </w:pPr>
            <w:r w:rsidRPr="00D148D9">
              <w:rPr>
                <w:rFonts w:cs="Calibri"/>
                <w:noProof/>
                <w:color w:val="000000"/>
                <w:sz w:val="22"/>
                <w:szCs w:val="22"/>
                <w:lang w:val="en-IE"/>
              </w:rPr>
              <w:t>C3043</w:t>
            </w:r>
          </w:p>
        </w:tc>
        <w:tc>
          <w:tcPr>
            <w:tcW w:w="7371" w:type="dxa"/>
            <w:tcBorders>
              <w:top w:val="nil"/>
              <w:left w:val="nil"/>
              <w:bottom w:val="nil"/>
              <w:right w:val="nil"/>
            </w:tcBorders>
            <w:shd w:val="clear" w:color="auto" w:fill="FFFFFF"/>
          </w:tcPr>
          <w:p w14:paraId="118FE63B" w14:textId="77777777" w:rsidR="00A35578" w:rsidRPr="00D148D9" w:rsidRDefault="00A35578" w:rsidP="00A35578">
            <w:pPr>
              <w:spacing w:before="16" w:after="16"/>
              <w:rPr>
                <w:color w:val="000000" w:themeColor="text1"/>
                <w:sz w:val="22"/>
                <w:szCs w:val="22"/>
                <w:lang w:val="en-IE"/>
              </w:rPr>
            </w:pPr>
            <w:r w:rsidRPr="00D148D9">
              <w:rPr>
                <w:color w:val="000000" w:themeColor="text1"/>
                <w:sz w:val="22"/>
                <w:szCs w:val="22"/>
                <w:lang w:val="en-IE"/>
              </w:rPr>
              <w:t>IF ‘RISK ANALYSIS/Category’ is set to ‘F’ and ‘RISK ANALYSIS RESULT/Result code’ is set to ‘1’ and ‘DO NOT LOAD DETAILS’ class is not used,</w:t>
            </w:r>
          </w:p>
          <w:p w14:paraId="58803096" w14:textId="77777777" w:rsidR="00A35578" w:rsidRPr="00D148D9" w:rsidRDefault="00A35578" w:rsidP="00A35578">
            <w:pPr>
              <w:spacing w:before="16" w:after="16"/>
              <w:rPr>
                <w:color w:val="000000" w:themeColor="text1"/>
                <w:sz w:val="22"/>
                <w:szCs w:val="22"/>
                <w:lang w:val="en-IE"/>
              </w:rPr>
            </w:pPr>
            <w:r w:rsidRPr="00D148D9">
              <w:rPr>
                <w:color w:val="000000" w:themeColor="text1"/>
                <w:sz w:val="22"/>
                <w:szCs w:val="22"/>
                <w:lang w:val="en-IE"/>
              </w:rPr>
              <w:t>THEN this class is M,</w:t>
            </w:r>
          </w:p>
          <w:p w14:paraId="48D4CB73" w14:textId="77777777" w:rsidR="00A35578" w:rsidRPr="00D148D9" w:rsidRDefault="00A35578" w:rsidP="00A35578">
            <w:pPr>
              <w:spacing w:before="16" w:after="16"/>
              <w:rPr>
                <w:color w:val="000000" w:themeColor="text1"/>
                <w:sz w:val="22"/>
                <w:szCs w:val="22"/>
                <w:lang w:val="en-IE"/>
              </w:rPr>
            </w:pPr>
            <w:r w:rsidRPr="00D148D9">
              <w:rPr>
                <w:color w:val="000000" w:themeColor="text1"/>
                <w:sz w:val="22"/>
                <w:szCs w:val="22"/>
                <w:lang w:val="en-IE"/>
              </w:rPr>
              <w:t>ELSE this class is O.</w:t>
            </w:r>
          </w:p>
          <w:p w14:paraId="5E7A71E9" w14:textId="77777777" w:rsidR="00A35578" w:rsidRPr="00D148D9" w:rsidRDefault="00A35578" w:rsidP="00A35578">
            <w:pPr>
              <w:pStyle w:val="GEFEG"/>
              <w:rPr>
                <w:rFonts w:cs="Calibri"/>
                <w:noProof/>
                <w:color w:val="000000"/>
                <w:sz w:val="22"/>
                <w:szCs w:val="22"/>
                <w:lang w:val="en-IE"/>
              </w:rPr>
            </w:pPr>
          </w:p>
        </w:tc>
      </w:tr>
      <w:tr w:rsidR="00A35578" w:rsidRPr="004A5871" w14:paraId="2C8C0CE0" w14:textId="77777777" w:rsidTr="006E7D3C">
        <w:trPr>
          <w:cantSplit/>
        </w:trPr>
        <w:tc>
          <w:tcPr>
            <w:tcW w:w="993" w:type="dxa"/>
            <w:tcBorders>
              <w:top w:val="nil"/>
              <w:left w:val="nil"/>
              <w:bottom w:val="nil"/>
              <w:right w:val="nil"/>
            </w:tcBorders>
            <w:shd w:val="clear" w:color="auto" w:fill="FFFFFF"/>
          </w:tcPr>
          <w:p w14:paraId="4CBAF722" w14:textId="268DD644" w:rsidR="00A35578" w:rsidRPr="00D148D9" w:rsidRDefault="00A35578" w:rsidP="00A35578">
            <w:pPr>
              <w:pStyle w:val="GEFEG"/>
              <w:rPr>
                <w:rFonts w:cs="Calibri"/>
                <w:noProof/>
                <w:color w:val="000000"/>
                <w:sz w:val="22"/>
                <w:szCs w:val="22"/>
                <w:lang w:val="en-IE"/>
              </w:rPr>
            </w:pPr>
            <w:r w:rsidRPr="00D148D9">
              <w:rPr>
                <w:rFonts w:cs="Calibri"/>
                <w:noProof/>
                <w:color w:val="000000"/>
                <w:sz w:val="22"/>
                <w:szCs w:val="22"/>
                <w:lang w:val="en-IE"/>
              </w:rPr>
              <w:lastRenderedPageBreak/>
              <w:t>C3044</w:t>
            </w:r>
          </w:p>
        </w:tc>
        <w:tc>
          <w:tcPr>
            <w:tcW w:w="7371" w:type="dxa"/>
            <w:tcBorders>
              <w:top w:val="nil"/>
              <w:left w:val="nil"/>
              <w:bottom w:val="nil"/>
              <w:right w:val="nil"/>
            </w:tcBorders>
            <w:shd w:val="clear" w:color="auto" w:fill="FFFFFF"/>
          </w:tcPr>
          <w:p w14:paraId="757B8AA5" w14:textId="77777777" w:rsidR="00342D0A" w:rsidRPr="00D148D9" w:rsidRDefault="00342D0A" w:rsidP="00342D0A">
            <w:pPr>
              <w:spacing w:before="16" w:after="16"/>
              <w:rPr>
                <w:color w:val="000000" w:themeColor="text1"/>
                <w:sz w:val="22"/>
                <w:szCs w:val="22"/>
                <w:lang w:val="en-IE"/>
              </w:rPr>
            </w:pPr>
            <w:r w:rsidRPr="00D148D9">
              <w:rPr>
                <w:color w:val="000000" w:themeColor="text1"/>
                <w:sz w:val="22"/>
                <w:szCs w:val="22"/>
                <w:lang w:val="en-IE"/>
              </w:rPr>
              <w:t>IF in the same 'RISK ANALYSIS' class the combination of ‘RISK ANALYSIS/Category’ set to ‘A’, ‘RISK ANALYSIS RESULT/Risk analysis type’ set to ‘X’ and ‘RISK ANALYSIS RESULT/Result code’ set to ‘1’ appears at least once</w:t>
            </w:r>
          </w:p>
          <w:p w14:paraId="1F82D8A0" w14:textId="77777777" w:rsidR="00342D0A" w:rsidRPr="00D148D9" w:rsidRDefault="00342D0A" w:rsidP="00342D0A">
            <w:pPr>
              <w:spacing w:before="16" w:after="16"/>
              <w:rPr>
                <w:color w:val="000000" w:themeColor="text1"/>
                <w:sz w:val="22"/>
                <w:szCs w:val="22"/>
                <w:lang w:val="en-IE"/>
              </w:rPr>
            </w:pPr>
            <w:r w:rsidRPr="00D148D9">
              <w:rPr>
                <w:color w:val="000000" w:themeColor="text1"/>
                <w:sz w:val="22"/>
                <w:szCs w:val="22"/>
                <w:lang w:val="en-IE"/>
              </w:rPr>
              <w:t>THEN this class is M,</w:t>
            </w:r>
          </w:p>
          <w:p w14:paraId="79BD2F30" w14:textId="77777777" w:rsidR="00342D0A" w:rsidRPr="00D148D9" w:rsidRDefault="00342D0A" w:rsidP="00342D0A">
            <w:pPr>
              <w:spacing w:before="16" w:after="16"/>
              <w:rPr>
                <w:color w:val="000000" w:themeColor="text1"/>
                <w:sz w:val="22"/>
                <w:szCs w:val="22"/>
                <w:lang w:val="en-IE"/>
              </w:rPr>
            </w:pPr>
            <w:r w:rsidRPr="00D148D9">
              <w:rPr>
                <w:color w:val="000000" w:themeColor="text1"/>
                <w:sz w:val="22"/>
                <w:szCs w:val="22"/>
                <w:lang w:val="en-IE"/>
              </w:rPr>
              <w:t>ELSE</w:t>
            </w:r>
          </w:p>
          <w:p w14:paraId="69C84610" w14:textId="77777777" w:rsidR="00342D0A" w:rsidRPr="00D148D9" w:rsidRDefault="00342D0A" w:rsidP="00342D0A">
            <w:pPr>
              <w:spacing w:before="16" w:after="16"/>
              <w:rPr>
                <w:color w:val="000000" w:themeColor="text1"/>
                <w:sz w:val="22"/>
                <w:szCs w:val="22"/>
                <w:lang w:val="en-IE"/>
              </w:rPr>
            </w:pPr>
            <w:r w:rsidRPr="00D148D9">
              <w:rPr>
                <w:color w:val="000000" w:themeColor="text1"/>
                <w:sz w:val="22"/>
                <w:szCs w:val="22"/>
                <w:lang w:val="en-IE"/>
              </w:rPr>
              <w:t>IF in the same 'RISK ANALYSIS' class the combination of ‘RISK ANALYSIS/Category’ set to ‘F’, ‘RISK ANALYSIS RESULT/Risk analysis type’ set to ‘S’ and ‘RISK ANALYSIS RESULT/Result code’ set to ‘1’ appears at least once</w:t>
            </w:r>
          </w:p>
          <w:p w14:paraId="4334B6F1" w14:textId="77777777" w:rsidR="00342D0A" w:rsidRPr="00D148D9" w:rsidRDefault="00342D0A" w:rsidP="00342D0A">
            <w:pPr>
              <w:spacing w:before="16" w:after="16"/>
              <w:rPr>
                <w:color w:val="000000" w:themeColor="text1"/>
                <w:sz w:val="22"/>
                <w:szCs w:val="22"/>
                <w:lang w:val="en-IE"/>
              </w:rPr>
            </w:pPr>
            <w:r w:rsidRPr="00D148D9">
              <w:rPr>
                <w:color w:val="000000" w:themeColor="text1"/>
                <w:sz w:val="22"/>
                <w:szCs w:val="22"/>
                <w:lang w:val="en-IE"/>
              </w:rPr>
              <w:t>THEN this class is O,</w:t>
            </w:r>
          </w:p>
          <w:p w14:paraId="281EAF07" w14:textId="42B7B5A6" w:rsidR="00A35578" w:rsidRPr="00D148D9" w:rsidRDefault="00342D0A" w:rsidP="00A35578">
            <w:pPr>
              <w:pStyle w:val="GEFEG"/>
              <w:rPr>
                <w:rFonts w:cs="Calibri"/>
                <w:noProof/>
                <w:color w:val="000000"/>
                <w:sz w:val="22"/>
                <w:szCs w:val="22"/>
                <w:lang w:val="en-IE"/>
              </w:rPr>
            </w:pPr>
            <w:r w:rsidRPr="00D148D9">
              <w:rPr>
                <w:rFonts w:asciiTheme="minorHAnsi" w:hAnsiTheme="minorHAnsi"/>
                <w:color w:val="000000" w:themeColor="text1"/>
                <w:sz w:val="22"/>
                <w:szCs w:val="22"/>
                <w:lang w:val="en-IE"/>
              </w:rPr>
              <w:t>ELSE it cannot be used.</w:t>
            </w:r>
          </w:p>
          <w:p w14:paraId="3BA7B9B4" w14:textId="1A2F6ABE" w:rsidR="00342D0A" w:rsidRPr="00D148D9" w:rsidRDefault="00342D0A" w:rsidP="00A35578">
            <w:pPr>
              <w:pStyle w:val="GEFEG"/>
              <w:rPr>
                <w:rFonts w:cs="Calibri"/>
                <w:noProof/>
                <w:color w:val="000000"/>
                <w:sz w:val="22"/>
                <w:szCs w:val="22"/>
                <w:lang w:val="en-IE"/>
              </w:rPr>
            </w:pPr>
          </w:p>
        </w:tc>
      </w:tr>
      <w:tr w:rsidR="00683DE6" w:rsidRPr="004A5871" w14:paraId="74DEC8C4" w14:textId="77777777" w:rsidTr="006E7D3C">
        <w:trPr>
          <w:cantSplit/>
        </w:trPr>
        <w:tc>
          <w:tcPr>
            <w:tcW w:w="993" w:type="dxa"/>
            <w:tcBorders>
              <w:top w:val="nil"/>
              <w:left w:val="nil"/>
              <w:bottom w:val="nil"/>
              <w:right w:val="nil"/>
            </w:tcBorders>
            <w:shd w:val="clear" w:color="auto" w:fill="FFFFFF"/>
          </w:tcPr>
          <w:p w14:paraId="0A95CD66" w14:textId="29220CB9" w:rsidR="00683DE6" w:rsidRPr="00D148D9" w:rsidRDefault="00683DE6" w:rsidP="00A35578">
            <w:pPr>
              <w:pStyle w:val="GEFEG"/>
              <w:rPr>
                <w:rFonts w:cs="Calibri"/>
                <w:noProof/>
                <w:color w:val="000000"/>
                <w:sz w:val="22"/>
                <w:szCs w:val="22"/>
                <w:lang w:val="en-IE"/>
              </w:rPr>
            </w:pPr>
            <w:r w:rsidRPr="00D148D9">
              <w:rPr>
                <w:rFonts w:cs="Calibri"/>
                <w:noProof/>
                <w:color w:val="000000"/>
                <w:sz w:val="22"/>
                <w:szCs w:val="22"/>
                <w:lang w:val="en-IE"/>
              </w:rPr>
              <w:t>C3045</w:t>
            </w:r>
          </w:p>
        </w:tc>
        <w:tc>
          <w:tcPr>
            <w:tcW w:w="7371" w:type="dxa"/>
            <w:tcBorders>
              <w:top w:val="nil"/>
              <w:left w:val="nil"/>
              <w:bottom w:val="nil"/>
              <w:right w:val="nil"/>
            </w:tcBorders>
            <w:shd w:val="clear" w:color="auto" w:fill="FFFFFF"/>
          </w:tcPr>
          <w:p w14:paraId="6F1F6F4B" w14:textId="4B6A87F2" w:rsidR="00F342A3" w:rsidRPr="00D148D9" w:rsidRDefault="00F342A3" w:rsidP="00A35578">
            <w:pPr>
              <w:spacing w:before="16" w:after="16"/>
              <w:rPr>
                <w:color w:val="000000" w:themeColor="text1"/>
                <w:sz w:val="22"/>
                <w:szCs w:val="22"/>
                <w:lang w:val="en-IE"/>
              </w:rPr>
            </w:pPr>
            <w:r w:rsidRPr="00D148D9">
              <w:rPr>
                <w:color w:val="000000" w:themeColor="text1"/>
                <w:sz w:val="22"/>
                <w:szCs w:val="22"/>
                <w:lang w:val="en-IE"/>
              </w:rPr>
              <w:t>IF</w:t>
            </w:r>
            <w:r w:rsidR="006E7D3C" w:rsidRPr="00D148D9">
              <w:rPr>
                <w:color w:val="000000" w:themeColor="text1"/>
                <w:sz w:val="22"/>
                <w:szCs w:val="22"/>
                <w:lang w:val="en-IE"/>
              </w:rPr>
              <w:t xml:space="preserve"> </w:t>
            </w:r>
            <w:r w:rsidRPr="00D148D9">
              <w:rPr>
                <w:color w:val="000000" w:themeColor="text1"/>
                <w:sz w:val="22"/>
                <w:szCs w:val="22"/>
                <w:lang w:val="en-IE"/>
              </w:rPr>
              <w:t>’</w:t>
            </w:r>
            <w:r w:rsidR="00683DE6" w:rsidRPr="00D148D9">
              <w:rPr>
                <w:color w:val="000000" w:themeColor="text1"/>
                <w:sz w:val="22"/>
                <w:szCs w:val="22"/>
                <w:lang w:val="en-IE"/>
              </w:rPr>
              <w:t>Requested ENS data</w:t>
            </w:r>
            <w:r w:rsidRPr="00D148D9">
              <w:rPr>
                <w:color w:val="000000" w:themeColor="text1"/>
                <w:sz w:val="22"/>
                <w:szCs w:val="22"/>
                <w:lang w:val="en-IE"/>
              </w:rPr>
              <w:t>’</w:t>
            </w:r>
            <w:r w:rsidR="00683DE6" w:rsidRPr="00D148D9">
              <w:rPr>
                <w:color w:val="000000" w:themeColor="text1"/>
                <w:sz w:val="22"/>
                <w:szCs w:val="22"/>
                <w:lang w:val="en-IE"/>
              </w:rPr>
              <w:t xml:space="preserve"> is </w:t>
            </w:r>
            <w:r w:rsidRPr="00D148D9">
              <w:rPr>
                <w:color w:val="000000" w:themeColor="text1"/>
                <w:sz w:val="22"/>
                <w:szCs w:val="22"/>
                <w:lang w:val="en-IE"/>
              </w:rPr>
              <w:t>set to ‘1-</w:t>
            </w:r>
            <w:r w:rsidR="00683DE6" w:rsidRPr="00D148D9">
              <w:rPr>
                <w:color w:val="000000" w:themeColor="text1"/>
                <w:sz w:val="22"/>
                <w:szCs w:val="22"/>
                <w:lang w:val="en-IE"/>
              </w:rPr>
              <w:t>True</w:t>
            </w:r>
            <w:r w:rsidRPr="00D148D9">
              <w:rPr>
                <w:color w:val="000000" w:themeColor="text1"/>
                <w:sz w:val="22"/>
                <w:szCs w:val="22"/>
                <w:lang w:val="en-IE"/>
              </w:rPr>
              <w:t>’</w:t>
            </w:r>
            <w:r w:rsidR="00683DE6" w:rsidRPr="00D148D9">
              <w:rPr>
                <w:color w:val="000000" w:themeColor="text1"/>
                <w:sz w:val="22"/>
                <w:szCs w:val="22"/>
                <w:lang w:val="en-IE"/>
              </w:rPr>
              <w:t xml:space="preserve"> or </w:t>
            </w:r>
            <w:r w:rsidRPr="00D148D9">
              <w:rPr>
                <w:color w:val="000000" w:themeColor="text1"/>
                <w:sz w:val="22"/>
                <w:szCs w:val="22"/>
                <w:lang w:val="en-IE"/>
              </w:rPr>
              <w:t>class ‘TRANSPORT EQUIPMENT’</w:t>
            </w:r>
            <w:r w:rsidR="00683DE6" w:rsidRPr="00D148D9">
              <w:rPr>
                <w:color w:val="000000" w:themeColor="text1"/>
                <w:sz w:val="22"/>
                <w:szCs w:val="22"/>
                <w:lang w:val="en-IE"/>
              </w:rPr>
              <w:t xml:space="preserve"> is used, </w:t>
            </w:r>
          </w:p>
          <w:p w14:paraId="01C015A5" w14:textId="6317F16F" w:rsidR="00F342A3" w:rsidRPr="00D148D9" w:rsidRDefault="00F342A3" w:rsidP="00A35578">
            <w:pPr>
              <w:spacing w:before="16" w:after="16"/>
              <w:rPr>
                <w:color w:val="000000" w:themeColor="text1"/>
                <w:sz w:val="22"/>
                <w:szCs w:val="22"/>
                <w:lang w:val="en-IE"/>
              </w:rPr>
            </w:pPr>
            <w:r w:rsidRPr="00D148D9">
              <w:rPr>
                <w:color w:val="000000" w:themeColor="text1"/>
                <w:sz w:val="22"/>
                <w:szCs w:val="22"/>
                <w:lang w:val="en-IE"/>
              </w:rPr>
              <w:t>THEN this attribute is M,</w:t>
            </w:r>
          </w:p>
          <w:p w14:paraId="2FF5698B" w14:textId="7CA2355C" w:rsidR="00683DE6" w:rsidRPr="00D148D9" w:rsidRDefault="00F342A3" w:rsidP="00A35578">
            <w:pPr>
              <w:spacing w:before="16" w:after="16"/>
              <w:rPr>
                <w:color w:val="000000" w:themeColor="text1"/>
                <w:sz w:val="22"/>
                <w:szCs w:val="22"/>
                <w:lang w:val="en-IE"/>
              </w:rPr>
            </w:pPr>
            <w:r w:rsidRPr="00D148D9">
              <w:rPr>
                <w:color w:val="000000" w:themeColor="text1"/>
                <w:sz w:val="22"/>
                <w:szCs w:val="22"/>
                <w:lang w:val="en-IE"/>
              </w:rPr>
              <w:t>ELSE this attribute is</w:t>
            </w:r>
            <w:r w:rsidR="00683DE6" w:rsidRPr="00D148D9">
              <w:rPr>
                <w:color w:val="000000" w:themeColor="text1"/>
                <w:sz w:val="22"/>
                <w:szCs w:val="22"/>
                <w:lang w:val="en-IE"/>
              </w:rPr>
              <w:t xml:space="preserve"> O</w:t>
            </w:r>
            <w:r w:rsidR="001A2A12" w:rsidRPr="00D148D9">
              <w:rPr>
                <w:color w:val="000000" w:themeColor="text1"/>
                <w:sz w:val="22"/>
                <w:szCs w:val="22"/>
                <w:lang w:val="en-IE"/>
              </w:rPr>
              <w:t>.</w:t>
            </w:r>
          </w:p>
        </w:tc>
      </w:tr>
      <w:tr w:rsidR="00683DE6" w:rsidRPr="004A5871" w14:paraId="2D016F63" w14:textId="77777777" w:rsidTr="006E7D3C">
        <w:trPr>
          <w:cantSplit/>
        </w:trPr>
        <w:tc>
          <w:tcPr>
            <w:tcW w:w="993" w:type="dxa"/>
            <w:tcBorders>
              <w:top w:val="nil"/>
              <w:left w:val="nil"/>
              <w:bottom w:val="nil"/>
              <w:right w:val="nil"/>
            </w:tcBorders>
            <w:shd w:val="clear" w:color="auto" w:fill="FFFFFF"/>
          </w:tcPr>
          <w:p w14:paraId="5880B30C" w14:textId="77777777" w:rsidR="00683DE6" w:rsidRPr="00D148D9" w:rsidRDefault="00683DE6" w:rsidP="00A35578">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5C61BFA1" w14:textId="77777777" w:rsidR="00683DE6" w:rsidRPr="00D148D9" w:rsidRDefault="00683DE6" w:rsidP="00A35578">
            <w:pPr>
              <w:spacing w:before="16" w:after="16"/>
              <w:rPr>
                <w:color w:val="000000" w:themeColor="text1"/>
                <w:sz w:val="22"/>
                <w:szCs w:val="22"/>
                <w:lang w:val="en-IE"/>
              </w:rPr>
            </w:pPr>
          </w:p>
        </w:tc>
      </w:tr>
      <w:tr w:rsidR="006834D0" w:rsidRPr="004A5871" w14:paraId="126F1CE4" w14:textId="77777777" w:rsidTr="006E7D3C">
        <w:trPr>
          <w:cantSplit/>
        </w:trPr>
        <w:tc>
          <w:tcPr>
            <w:tcW w:w="993" w:type="dxa"/>
            <w:tcBorders>
              <w:top w:val="nil"/>
              <w:left w:val="nil"/>
              <w:bottom w:val="nil"/>
              <w:right w:val="nil"/>
            </w:tcBorders>
            <w:shd w:val="clear" w:color="auto" w:fill="FFFFFF"/>
          </w:tcPr>
          <w:p w14:paraId="39B840E4" w14:textId="77777777" w:rsidR="006834D0" w:rsidRPr="00D148D9" w:rsidRDefault="006834D0" w:rsidP="006834D0">
            <w:pPr>
              <w:pStyle w:val="GEFEG"/>
              <w:rPr>
                <w:rFonts w:cs="Calibri"/>
                <w:noProof/>
                <w:color w:val="000000"/>
                <w:sz w:val="22"/>
                <w:szCs w:val="22"/>
                <w:lang w:val="en-IE"/>
              </w:rPr>
            </w:pPr>
            <w:r w:rsidRPr="00D148D9">
              <w:rPr>
                <w:rFonts w:cs="Calibri"/>
                <w:noProof/>
                <w:color w:val="000000"/>
                <w:sz w:val="22"/>
                <w:szCs w:val="22"/>
                <w:lang w:val="en-IE"/>
              </w:rPr>
              <w:t>C3046</w:t>
            </w:r>
          </w:p>
          <w:p w14:paraId="6E11427D" w14:textId="77777777" w:rsidR="006834D0" w:rsidRPr="00D148D9" w:rsidRDefault="006834D0" w:rsidP="00A35578">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5FAC4D8B" w14:textId="57BA733C" w:rsidR="00F342A3" w:rsidRPr="00D148D9" w:rsidRDefault="00F342A3" w:rsidP="006834D0">
            <w:pPr>
              <w:spacing w:before="16" w:after="16"/>
              <w:rPr>
                <w:color w:val="000000" w:themeColor="text1"/>
                <w:sz w:val="22"/>
                <w:szCs w:val="22"/>
                <w:lang w:val="en-IE"/>
              </w:rPr>
            </w:pPr>
            <w:r w:rsidRPr="00D148D9">
              <w:rPr>
                <w:color w:val="000000" w:themeColor="text1"/>
                <w:sz w:val="22"/>
                <w:szCs w:val="22"/>
                <w:lang w:val="en-IE"/>
              </w:rPr>
              <w:t>IF</w:t>
            </w:r>
            <w:r w:rsidR="006834D0" w:rsidRPr="00D148D9">
              <w:rPr>
                <w:color w:val="000000" w:themeColor="text1"/>
                <w:sz w:val="22"/>
                <w:szCs w:val="22"/>
                <w:lang w:val="en-IE"/>
              </w:rPr>
              <w:t xml:space="preserve"> </w:t>
            </w:r>
            <w:r w:rsidRPr="00D148D9">
              <w:rPr>
                <w:color w:val="000000" w:themeColor="text1"/>
                <w:sz w:val="22"/>
                <w:szCs w:val="22"/>
                <w:lang w:val="en-IE"/>
              </w:rPr>
              <w:t xml:space="preserve">‘TRANSPORT DOCUMENT (HOUSE LEVEL)/Type’ </w:t>
            </w:r>
            <w:r w:rsidR="006834D0" w:rsidRPr="00D148D9">
              <w:rPr>
                <w:color w:val="000000" w:themeColor="text1"/>
                <w:sz w:val="22"/>
                <w:szCs w:val="22"/>
                <w:lang w:val="en-IE"/>
              </w:rPr>
              <w:t xml:space="preserve">is </w:t>
            </w:r>
            <w:r w:rsidRPr="00D148D9">
              <w:rPr>
                <w:color w:val="000000" w:themeColor="text1"/>
                <w:sz w:val="22"/>
                <w:szCs w:val="22"/>
                <w:lang w:val="en-IE"/>
              </w:rPr>
              <w:t>‘</w:t>
            </w:r>
            <w:r w:rsidR="006834D0" w:rsidRPr="00D148D9">
              <w:rPr>
                <w:color w:val="000000" w:themeColor="text1"/>
                <w:sz w:val="22"/>
                <w:szCs w:val="22"/>
                <w:lang w:val="en-IE"/>
              </w:rPr>
              <w:t xml:space="preserve">703 </w:t>
            </w:r>
            <w:r w:rsidRPr="00D148D9">
              <w:rPr>
                <w:color w:val="000000" w:themeColor="text1"/>
                <w:sz w:val="22"/>
                <w:szCs w:val="22"/>
                <w:lang w:val="en-IE"/>
              </w:rPr>
              <w:t xml:space="preserve">- </w:t>
            </w:r>
            <w:r w:rsidR="006834D0" w:rsidRPr="00D148D9">
              <w:rPr>
                <w:color w:val="000000" w:themeColor="text1"/>
                <w:sz w:val="22"/>
                <w:szCs w:val="22"/>
                <w:lang w:val="en-IE"/>
              </w:rPr>
              <w:t>House air waybill</w:t>
            </w:r>
            <w:r w:rsidRPr="00D148D9">
              <w:rPr>
                <w:color w:val="000000" w:themeColor="text1"/>
                <w:sz w:val="22"/>
                <w:szCs w:val="22"/>
                <w:lang w:val="en-IE"/>
              </w:rPr>
              <w:t>’</w:t>
            </w:r>
            <w:r w:rsidR="006834D0" w:rsidRPr="00D148D9">
              <w:rPr>
                <w:color w:val="000000" w:themeColor="text1"/>
                <w:sz w:val="22"/>
                <w:szCs w:val="22"/>
                <w:lang w:val="en-IE"/>
              </w:rPr>
              <w:t xml:space="preserve"> or </w:t>
            </w:r>
            <w:r w:rsidRPr="00D148D9">
              <w:rPr>
                <w:color w:val="000000" w:themeColor="text1"/>
                <w:sz w:val="22"/>
                <w:szCs w:val="22"/>
                <w:lang w:val="en-IE"/>
              </w:rPr>
              <w:t>‘</w:t>
            </w:r>
            <w:r w:rsidR="006834D0" w:rsidRPr="00D148D9">
              <w:rPr>
                <w:color w:val="000000" w:themeColor="text1"/>
                <w:sz w:val="22"/>
                <w:szCs w:val="22"/>
                <w:lang w:val="en-IE"/>
              </w:rPr>
              <w:t>740</w:t>
            </w:r>
            <w:r w:rsidRPr="00D148D9">
              <w:rPr>
                <w:color w:val="000000" w:themeColor="text1"/>
                <w:sz w:val="22"/>
                <w:szCs w:val="22"/>
                <w:lang w:val="en-IE"/>
              </w:rPr>
              <w:t xml:space="preserve"> - </w:t>
            </w:r>
            <w:r w:rsidR="006834D0" w:rsidRPr="00D148D9">
              <w:rPr>
                <w:color w:val="000000" w:themeColor="text1"/>
                <w:sz w:val="22"/>
                <w:szCs w:val="22"/>
                <w:lang w:val="en-IE"/>
              </w:rPr>
              <w:t>Airway bill</w:t>
            </w:r>
            <w:r w:rsidRPr="00D148D9">
              <w:rPr>
                <w:color w:val="000000" w:themeColor="text1"/>
                <w:sz w:val="22"/>
                <w:szCs w:val="22"/>
                <w:lang w:val="en-IE"/>
              </w:rPr>
              <w:t>’</w:t>
            </w:r>
            <w:r w:rsidR="006834D0" w:rsidRPr="00D148D9">
              <w:rPr>
                <w:color w:val="000000" w:themeColor="text1"/>
                <w:sz w:val="22"/>
                <w:szCs w:val="22"/>
                <w:lang w:val="en-IE"/>
              </w:rPr>
              <w:t xml:space="preserve"> (general)</w:t>
            </w:r>
            <w:r w:rsidRPr="00D148D9">
              <w:rPr>
                <w:color w:val="000000" w:themeColor="text1"/>
                <w:sz w:val="22"/>
                <w:szCs w:val="22"/>
                <w:lang w:val="en-IE"/>
              </w:rPr>
              <w:t>’</w:t>
            </w:r>
            <w:r w:rsidR="006834D0" w:rsidRPr="00D148D9">
              <w:rPr>
                <w:color w:val="000000" w:themeColor="text1"/>
                <w:sz w:val="22"/>
                <w:szCs w:val="22"/>
                <w:lang w:val="en-IE"/>
              </w:rPr>
              <w:t>,</w:t>
            </w:r>
          </w:p>
          <w:p w14:paraId="23927D1E" w14:textId="3ECB877F" w:rsidR="00F342A3" w:rsidRPr="00D148D9" w:rsidRDefault="00F342A3" w:rsidP="006834D0">
            <w:pPr>
              <w:spacing w:before="16" w:after="16"/>
              <w:rPr>
                <w:color w:val="000000" w:themeColor="text1"/>
                <w:sz w:val="22"/>
                <w:szCs w:val="22"/>
                <w:lang w:val="en-IE"/>
              </w:rPr>
            </w:pPr>
            <w:r w:rsidRPr="00D148D9">
              <w:rPr>
                <w:color w:val="000000" w:themeColor="text1"/>
                <w:sz w:val="22"/>
                <w:szCs w:val="22"/>
                <w:lang w:val="en-IE"/>
              </w:rPr>
              <w:t>THEN this class is M,</w:t>
            </w:r>
          </w:p>
          <w:p w14:paraId="4F9D5E7A" w14:textId="6142F5BE" w:rsidR="006834D0" w:rsidRPr="00D148D9" w:rsidRDefault="006834D0" w:rsidP="006834D0">
            <w:pPr>
              <w:spacing w:before="16" w:after="16"/>
              <w:rPr>
                <w:color w:val="000000" w:themeColor="text1"/>
                <w:sz w:val="22"/>
                <w:szCs w:val="22"/>
                <w:lang w:val="en-IE"/>
              </w:rPr>
            </w:pPr>
            <w:r w:rsidRPr="00D148D9">
              <w:rPr>
                <w:color w:val="000000" w:themeColor="text1"/>
                <w:sz w:val="22"/>
                <w:szCs w:val="22"/>
                <w:lang w:val="en-IE"/>
              </w:rPr>
              <w:t xml:space="preserve"> </w:t>
            </w:r>
            <w:r w:rsidR="00F342A3" w:rsidRPr="00D148D9">
              <w:rPr>
                <w:color w:val="000000" w:themeColor="text1"/>
                <w:sz w:val="22"/>
                <w:szCs w:val="22"/>
                <w:lang w:val="en-IE"/>
              </w:rPr>
              <w:t>ELSE this class</w:t>
            </w:r>
            <w:r w:rsidRPr="00D148D9">
              <w:rPr>
                <w:color w:val="000000" w:themeColor="text1"/>
                <w:sz w:val="22"/>
                <w:szCs w:val="22"/>
                <w:lang w:val="en-IE"/>
              </w:rPr>
              <w:t xml:space="preserve"> is O.</w:t>
            </w:r>
          </w:p>
          <w:p w14:paraId="2730B3D1" w14:textId="77777777" w:rsidR="006834D0" w:rsidRPr="00D148D9" w:rsidRDefault="006834D0" w:rsidP="00A35578">
            <w:pPr>
              <w:spacing w:before="16" w:after="16"/>
              <w:rPr>
                <w:color w:val="000000" w:themeColor="text1"/>
                <w:sz w:val="22"/>
                <w:szCs w:val="22"/>
                <w:lang w:val="en-IE"/>
              </w:rPr>
            </w:pPr>
          </w:p>
        </w:tc>
      </w:tr>
      <w:tr w:rsidR="006834D0" w:rsidRPr="004A5871" w14:paraId="5C071135" w14:textId="77777777" w:rsidTr="006E7D3C">
        <w:trPr>
          <w:cantSplit/>
        </w:trPr>
        <w:tc>
          <w:tcPr>
            <w:tcW w:w="993" w:type="dxa"/>
            <w:tcBorders>
              <w:top w:val="nil"/>
              <w:left w:val="nil"/>
              <w:bottom w:val="nil"/>
              <w:right w:val="nil"/>
            </w:tcBorders>
            <w:shd w:val="clear" w:color="auto" w:fill="FFFFFF"/>
          </w:tcPr>
          <w:p w14:paraId="5538DDBD" w14:textId="3A123538" w:rsidR="006834D0" w:rsidRPr="00D148D9" w:rsidRDefault="006834D0" w:rsidP="006834D0">
            <w:pPr>
              <w:pStyle w:val="GEFEG"/>
              <w:rPr>
                <w:rFonts w:cs="Calibri"/>
                <w:noProof/>
                <w:color w:val="000000"/>
                <w:sz w:val="22"/>
                <w:szCs w:val="22"/>
                <w:lang w:val="en-IE"/>
              </w:rPr>
            </w:pPr>
            <w:r w:rsidRPr="00D148D9">
              <w:rPr>
                <w:rFonts w:cs="Calibri"/>
                <w:noProof/>
                <w:color w:val="000000"/>
                <w:sz w:val="22"/>
                <w:szCs w:val="22"/>
                <w:lang w:val="en-IE"/>
              </w:rPr>
              <w:t>C3047</w:t>
            </w:r>
          </w:p>
        </w:tc>
        <w:tc>
          <w:tcPr>
            <w:tcW w:w="7371" w:type="dxa"/>
            <w:tcBorders>
              <w:top w:val="nil"/>
              <w:left w:val="nil"/>
              <w:bottom w:val="nil"/>
              <w:right w:val="nil"/>
            </w:tcBorders>
            <w:shd w:val="clear" w:color="auto" w:fill="FFFFFF"/>
          </w:tcPr>
          <w:p w14:paraId="67F5AB3E" w14:textId="77777777" w:rsidR="00F342A3" w:rsidRPr="00D148D9" w:rsidRDefault="006834D0" w:rsidP="006834D0">
            <w:pPr>
              <w:spacing w:before="16" w:after="16"/>
              <w:rPr>
                <w:color w:val="000000" w:themeColor="text1"/>
                <w:sz w:val="22"/>
                <w:szCs w:val="22"/>
                <w:lang w:val="en-IE"/>
              </w:rPr>
            </w:pPr>
            <w:r w:rsidRPr="00D148D9">
              <w:rPr>
                <w:color w:val="000000" w:themeColor="text1"/>
                <w:sz w:val="22"/>
                <w:szCs w:val="22"/>
                <w:lang w:val="en-IE"/>
              </w:rPr>
              <w:t xml:space="preserve">If the 'Risk analysis result/Result code' is '6' or '7', </w:t>
            </w:r>
          </w:p>
          <w:p w14:paraId="683FFECA" w14:textId="60DA670B" w:rsidR="00F342A3" w:rsidRPr="00D148D9" w:rsidRDefault="00F342A3" w:rsidP="006834D0">
            <w:pPr>
              <w:spacing w:before="16" w:after="16"/>
              <w:rPr>
                <w:color w:val="000000" w:themeColor="text1"/>
                <w:sz w:val="22"/>
                <w:szCs w:val="22"/>
                <w:lang w:val="en-IE"/>
              </w:rPr>
            </w:pPr>
            <w:r w:rsidRPr="00D148D9">
              <w:rPr>
                <w:color w:val="000000" w:themeColor="text1"/>
                <w:sz w:val="22"/>
                <w:szCs w:val="22"/>
                <w:lang w:val="en-IE"/>
              </w:rPr>
              <w:t xml:space="preserve">THEN </w:t>
            </w:r>
            <w:r w:rsidR="006834D0" w:rsidRPr="00D148D9">
              <w:rPr>
                <w:color w:val="000000" w:themeColor="text1"/>
                <w:sz w:val="22"/>
                <w:szCs w:val="22"/>
                <w:lang w:val="en-IE"/>
              </w:rPr>
              <w:t xml:space="preserve">this </w:t>
            </w:r>
            <w:r w:rsidRPr="00D148D9">
              <w:rPr>
                <w:color w:val="000000" w:themeColor="text1"/>
                <w:sz w:val="22"/>
                <w:szCs w:val="22"/>
                <w:lang w:val="en-IE"/>
              </w:rPr>
              <w:t>class</w:t>
            </w:r>
            <w:r w:rsidR="006834D0" w:rsidRPr="00D148D9">
              <w:rPr>
                <w:color w:val="000000" w:themeColor="text1"/>
                <w:sz w:val="22"/>
                <w:szCs w:val="22"/>
                <w:lang w:val="en-IE"/>
              </w:rPr>
              <w:t xml:space="preserve">is 'M', </w:t>
            </w:r>
          </w:p>
          <w:p w14:paraId="019F6C36" w14:textId="35AFF5DA" w:rsidR="006834D0" w:rsidRPr="00D148D9" w:rsidRDefault="00F342A3" w:rsidP="006834D0">
            <w:pPr>
              <w:spacing w:before="16" w:after="16"/>
              <w:rPr>
                <w:color w:val="000000" w:themeColor="text1"/>
                <w:sz w:val="22"/>
                <w:szCs w:val="22"/>
                <w:lang w:val="en-IE"/>
              </w:rPr>
            </w:pPr>
            <w:r w:rsidRPr="00D148D9">
              <w:rPr>
                <w:color w:val="000000" w:themeColor="text1"/>
                <w:sz w:val="22"/>
                <w:szCs w:val="22"/>
                <w:lang w:val="en-IE"/>
              </w:rPr>
              <w:t>ELSE this class is</w:t>
            </w:r>
            <w:r w:rsidR="006834D0" w:rsidRPr="00D148D9">
              <w:rPr>
                <w:color w:val="000000" w:themeColor="text1"/>
                <w:sz w:val="22"/>
                <w:szCs w:val="22"/>
                <w:lang w:val="en-IE"/>
              </w:rPr>
              <w:t xml:space="preserve"> 'O'.</w:t>
            </w:r>
          </w:p>
        </w:tc>
      </w:tr>
      <w:tr w:rsidR="008E037B" w:rsidRPr="004A5871" w14:paraId="76DDE06F" w14:textId="77777777" w:rsidTr="006E7D3C">
        <w:trPr>
          <w:cantSplit/>
        </w:trPr>
        <w:tc>
          <w:tcPr>
            <w:tcW w:w="993" w:type="dxa"/>
            <w:tcBorders>
              <w:top w:val="nil"/>
              <w:left w:val="nil"/>
              <w:bottom w:val="nil"/>
              <w:right w:val="nil"/>
            </w:tcBorders>
            <w:shd w:val="clear" w:color="auto" w:fill="FFFFFF"/>
          </w:tcPr>
          <w:p w14:paraId="550294E1" w14:textId="77777777" w:rsidR="008E037B" w:rsidRPr="00D148D9" w:rsidRDefault="008E037B" w:rsidP="006834D0">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5F165593" w14:textId="77777777" w:rsidR="008E037B" w:rsidRPr="00D148D9" w:rsidRDefault="008E037B" w:rsidP="006834D0">
            <w:pPr>
              <w:spacing w:before="16" w:after="16"/>
              <w:rPr>
                <w:color w:val="000000" w:themeColor="text1"/>
                <w:sz w:val="22"/>
                <w:szCs w:val="22"/>
                <w:lang w:val="en-IE"/>
              </w:rPr>
            </w:pPr>
          </w:p>
        </w:tc>
      </w:tr>
      <w:tr w:rsidR="008E037B" w:rsidRPr="004A5871" w14:paraId="607F2743" w14:textId="77777777" w:rsidTr="006E7D3C">
        <w:trPr>
          <w:cantSplit/>
        </w:trPr>
        <w:tc>
          <w:tcPr>
            <w:tcW w:w="993" w:type="dxa"/>
            <w:tcBorders>
              <w:top w:val="nil"/>
              <w:left w:val="nil"/>
              <w:bottom w:val="nil"/>
              <w:right w:val="nil"/>
            </w:tcBorders>
            <w:shd w:val="clear" w:color="auto" w:fill="FFFFFF"/>
          </w:tcPr>
          <w:p w14:paraId="6D11BF66" w14:textId="2D9250FB" w:rsidR="008E037B" w:rsidRPr="00D148D9" w:rsidRDefault="008E037B" w:rsidP="006834D0">
            <w:pPr>
              <w:pStyle w:val="GEFEG"/>
              <w:rPr>
                <w:rFonts w:cs="Calibri"/>
                <w:noProof/>
                <w:color w:val="000000"/>
                <w:sz w:val="22"/>
                <w:szCs w:val="22"/>
                <w:lang w:val="en-IE"/>
              </w:rPr>
            </w:pPr>
            <w:r w:rsidRPr="00D148D9">
              <w:rPr>
                <w:rFonts w:cs="Calibri"/>
                <w:noProof/>
                <w:color w:val="000000"/>
                <w:sz w:val="22"/>
                <w:szCs w:val="22"/>
                <w:lang w:val="en-IE"/>
              </w:rPr>
              <w:t>C3048</w:t>
            </w:r>
          </w:p>
        </w:tc>
        <w:tc>
          <w:tcPr>
            <w:tcW w:w="7371" w:type="dxa"/>
            <w:tcBorders>
              <w:top w:val="nil"/>
              <w:left w:val="nil"/>
              <w:bottom w:val="nil"/>
              <w:right w:val="nil"/>
            </w:tcBorders>
            <w:shd w:val="clear" w:color="auto" w:fill="FFFFFF"/>
          </w:tcPr>
          <w:p w14:paraId="3753CAEE" w14:textId="77777777" w:rsidR="008E037B" w:rsidRPr="00D148D9" w:rsidRDefault="008E037B" w:rsidP="008E037B">
            <w:pPr>
              <w:pStyle w:val="GEFEG"/>
              <w:rPr>
                <w:rFonts w:cs="Calibri"/>
                <w:color w:val="000000"/>
                <w:sz w:val="22"/>
                <w:szCs w:val="22"/>
                <w:lang w:val="en-IE"/>
              </w:rPr>
            </w:pPr>
            <w:r w:rsidRPr="00D148D9">
              <w:rPr>
                <w:rFonts w:cs="Calibri"/>
                <w:color w:val="000000"/>
                <w:sz w:val="22"/>
                <w:szCs w:val="22"/>
                <w:lang w:val="en-IE"/>
              </w:rPr>
              <w:t xml:space="preserve">IF 'CONSIGNMENT (MASTER LEVEL)/CONSIGNOR/Type of person' and 'CONSIGNMENT (MASTER LEVEL)/CONSIGNEE/Type of person' is '1 (Natural person)', </w:t>
            </w:r>
          </w:p>
          <w:p w14:paraId="249CF0C1" w14:textId="77777777" w:rsidR="008E037B" w:rsidRPr="00D148D9" w:rsidRDefault="008E037B" w:rsidP="008E037B">
            <w:pPr>
              <w:pStyle w:val="GEFEG"/>
              <w:rPr>
                <w:rFonts w:cs="Calibri"/>
                <w:color w:val="000000"/>
                <w:sz w:val="22"/>
                <w:szCs w:val="22"/>
                <w:lang w:val="en-IE"/>
              </w:rPr>
            </w:pPr>
            <w:r w:rsidRPr="00D148D9">
              <w:rPr>
                <w:rFonts w:cs="Calibri"/>
                <w:color w:val="000000"/>
                <w:sz w:val="22"/>
                <w:szCs w:val="22"/>
                <w:lang w:val="en-IE"/>
              </w:rPr>
              <w:t xml:space="preserve">THEN attribute is O, </w:t>
            </w:r>
          </w:p>
          <w:p w14:paraId="5CE88D3C" w14:textId="17984865" w:rsidR="008E037B" w:rsidRPr="00D148D9" w:rsidRDefault="008E037B" w:rsidP="006834D0">
            <w:pPr>
              <w:spacing w:before="16" w:after="16"/>
              <w:rPr>
                <w:rFonts w:cs="Calibri"/>
                <w:color w:val="000000"/>
                <w:sz w:val="22"/>
                <w:szCs w:val="22"/>
                <w:lang w:val="en-IE"/>
              </w:rPr>
            </w:pPr>
            <w:r w:rsidRPr="00D148D9">
              <w:rPr>
                <w:rFonts w:cs="Calibri"/>
                <w:color w:val="000000"/>
                <w:sz w:val="22"/>
                <w:szCs w:val="22"/>
                <w:lang w:val="en-IE"/>
              </w:rPr>
              <w:t>ELSE it is M.</w:t>
            </w:r>
          </w:p>
        </w:tc>
      </w:tr>
      <w:tr w:rsidR="00713F4D" w:rsidRPr="004A5871" w14:paraId="0621ADC2" w14:textId="77777777" w:rsidTr="006E7D3C">
        <w:trPr>
          <w:cantSplit/>
        </w:trPr>
        <w:tc>
          <w:tcPr>
            <w:tcW w:w="993" w:type="dxa"/>
            <w:tcBorders>
              <w:top w:val="nil"/>
              <w:left w:val="nil"/>
              <w:bottom w:val="nil"/>
              <w:right w:val="nil"/>
            </w:tcBorders>
            <w:shd w:val="clear" w:color="auto" w:fill="FFFFFF"/>
          </w:tcPr>
          <w:p w14:paraId="1C47E5F8" w14:textId="77777777" w:rsidR="00713F4D" w:rsidRPr="00D148D9" w:rsidRDefault="00713F4D" w:rsidP="006834D0">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0D4E0BA7" w14:textId="77777777" w:rsidR="00713F4D" w:rsidRPr="00D148D9" w:rsidRDefault="00713F4D" w:rsidP="008E037B">
            <w:pPr>
              <w:pStyle w:val="GEFEG"/>
              <w:rPr>
                <w:rFonts w:cs="Calibri"/>
                <w:color w:val="000000"/>
                <w:sz w:val="22"/>
                <w:szCs w:val="22"/>
                <w:lang w:val="en-IE"/>
              </w:rPr>
            </w:pPr>
          </w:p>
        </w:tc>
      </w:tr>
      <w:tr w:rsidR="00713F4D" w:rsidRPr="004A5871" w14:paraId="2DAA2281" w14:textId="77777777" w:rsidTr="006E7D3C">
        <w:trPr>
          <w:cantSplit/>
        </w:trPr>
        <w:tc>
          <w:tcPr>
            <w:tcW w:w="993" w:type="dxa"/>
            <w:tcBorders>
              <w:top w:val="nil"/>
              <w:left w:val="nil"/>
              <w:bottom w:val="nil"/>
              <w:right w:val="nil"/>
            </w:tcBorders>
            <w:shd w:val="clear" w:color="auto" w:fill="FFFFFF"/>
          </w:tcPr>
          <w:p w14:paraId="5513A5C5" w14:textId="527310BB" w:rsidR="00713F4D" w:rsidRPr="00D148D9" w:rsidRDefault="00713F4D" w:rsidP="006834D0">
            <w:pPr>
              <w:pStyle w:val="GEFEG"/>
              <w:rPr>
                <w:rFonts w:cs="Calibri"/>
                <w:noProof/>
                <w:color w:val="000000"/>
                <w:sz w:val="22"/>
                <w:szCs w:val="22"/>
                <w:lang w:val="en-IE"/>
              </w:rPr>
            </w:pPr>
            <w:r w:rsidRPr="00D148D9">
              <w:rPr>
                <w:rFonts w:cs="Calibri"/>
                <w:noProof/>
                <w:color w:val="000000"/>
                <w:sz w:val="22"/>
                <w:szCs w:val="22"/>
                <w:lang w:val="en-IE"/>
              </w:rPr>
              <w:t>C3049</w:t>
            </w:r>
          </w:p>
        </w:tc>
        <w:tc>
          <w:tcPr>
            <w:tcW w:w="7371" w:type="dxa"/>
            <w:tcBorders>
              <w:top w:val="nil"/>
              <w:left w:val="nil"/>
              <w:bottom w:val="nil"/>
              <w:right w:val="nil"/>
            </w:tcBorders>
            <w:shd w:val="clear" w:color="auto" w:fill="FFFFFF"/>
          </w:tcPr>
          <w:p w14:paraId="6DCB5C8B" w14:textId="18F566F6" w:rsidR="00713F4D" w:rsidRPr="00D148D9" w:rsidRDefault="00713F4D" w:rsidP="008E037B">
            <w:pPr>
              <w:pStyle w:val="GEFEG"/>
              <w:rPr>
                <w:rFonts w:cs="Calibri"/>
                <w:color w:val="000000"/>
                <w:sz w:val="22"/>
                <w:szCs w:val="22"/>
                <w:lang w:val="en-IE"/>
              </w:rPr>
            </w:pPr>
            <w:r w:rsidRPr="00D148D9">
              <w:rPr>
                <w:rFonts w:cs="Calibri"/>
                <w:color w:val="000000"/>
                <w:sz w:val="22"/>
                <w:szCs w:val="22"/>
                <w:lang w:val="en-IE"/>
              </w:rPr>
              <w:t>If the Arrival notification is provided via a National Arrival System (not via the STI), then the ‘PERSON NOTIFYING THE ARRIVAL’ is O, else it is M.</w:t>
            </w:r>
          </w:p>
        </w:tc>
      </w:tr>
      <w:tr w:rsidR="00450428" w:rsidRPr="004A5871" w14:paraId="12F42D95" w14:textId="77777777" w:rsidTr="006E7D3C">
        <w:trPr>
          <w:cantSplit/>
        </w:trPr>
        <w:tc>
          <w:tcPr>
            <w:tcW w:w="993" w:type="dxa"/>
            <w:tcBorders>
              <w:top w:val="nil"/>
              <w:left w:val="nil"/>
              <w:bottom w:val="nil"/>
              <w:right w:val="nil"/>
            </w:tcBorders>
            <w:shd w:val="clear" w:color="auto" w:fill="FFFFFF"/>
          </w:tcPr>
          <w:p w14:paraId="117BD18E" w14:textId="77777777" w:rsidR="00450428" w:rsidRPr="00D148D9" w:rsidRDefault="00450428" w:rsidP="006834D0">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5622DFE5" w14:textId="77777777" w:rsidR="00450428" w:rsidRPr="00D148D9" w:rsidRDefault="00450428" w:rsidP="008E037B">
            <w:pPr>
              <w:pStyle w:val="GEFEG"/>
              <w:rPr>
                <w:rFonts w:cs="Calibri"/>
                <w:color w:val="000000"/>
                <w:sz w:val="22"/>
                <w:szCs w:val="22"/>
                <w:lang w:val="en-IE"/>
              </w:rPr>
            </w:pPr>
          </w:p>
        </w:tc>
      </w:tr>
      <w:tr w:rsidR="00450428" w:rsidRPr="004A5871" w14:paraId="77814D02" w14:textId="77777777" w:rsidTr="006E7D3C">
        <w:trPr>
          <w:cantSplit/>
        </w:trPr>
        <w:tc>
          <w:tcPr>
            <w:tcW w:w="993" w:type="dxa"/>
            <w:tcBorders>
              <w:top w:val="nil"/>
              <w:left w:val="nil"/>
              <w:bottom w:val="nil"/>
              <w:right w:val="nil"/>
            </w:tcBorders>
            <w:shd w:val="clear" w:color="auto" w:fill="FFFFFF"/>
          </w:tcPr>
          <w:p w14:paraId="6DE4828C" w14:textId="56F4A2D3" w:rsidR="00450428" w:rsidRPr="00D148D9" w:rsidRDefault="00450428" w:rsidP="006834D0">
            <w:pPr>
              <w:pStyle w:val="GEFEG"/>
              <w:rPr>
                <w:rFonts w:cs="Calibri"/>
                <w:noProof/>
                <w:color w:val="000000"/>
                <w:sz w:val="22"/>
                <w:szCs w:val="22"/>
                <w:lang w:val="en-IE"/>
              </w:rPr>
            </w:pPr>
            <w:r w:rsidRPr="00D148D9">
              <w:rPr>
                <w:rFonts w:cs="Calibri"/>
                <w:noProof/>
                <w:color w:val="000000"/>
                <w:sz w:val="22"/>
                <w:szCs w:val="22"/>
                <w:lang w:val="en-IE"/>
              </w:rPr>
              <w:t>C3050</w:t>
            </w:r>
          </w:p>
        </w:tc>
        <w:tc>
          <w:tcPr>
            <w:tcW w:w="7371" w:type="dxa"/>
            <w:tcBorders>
              <w:top w:val="nil"/>
              <w:left w:val="nil"/>
              <w:bottom w:val="nil"/>
              <w:right w:val="nil"/>
            </w:tcBorders>
            <w:shd w:val="clear" w:color="auto" w:fill="FFFFFF"/>
          </w:tcPr>
          <w:p w14:paraId="5727A094" w14:textId="77777777" w:rsidR="00450428" w:rsidRPr="00D148D9" w:rsidRDefault="00450428" w:rsidP="00450428">
            <w:pPr>
              <w:pStyle w:val="GEFEG"/>
              <w:rPr>
                <w:rFonts w:cs="Calibri"/>
                <w:color w:val="000000"/>
                <w:sz w:val="22"/>
                <w:szCs w:val="22"/>
                <w:lang w:val="en-IE"/>
              </w:rPr>
            </w:pPr>
            <w:r w:rsidRPr="00D148D9">
              <w:rPr>
                <w:rFonts w:cs="Calibri"/>
                <w:color w:val="000000"/>
                <w:sz w:val="22"/>
                <w:szCs w:val="22"/>
                <w:lang w:val="en-IE"/>
              </w:rPr>
              <w:t xml:space="preserve">IF 'CONSIGNMENT (MASTER LEVEL)/Container indicator' is set to '1', </w:t>
            </w:r>
          </w:p>
          <w:p w14:paraId="26483CA9" w14:textId="77777777" w:rsidR="00450428" w:rsidRPr="00D148D9" w:rsidRDefault="00450428" w:rsidP="00450428">
            <w:pPr>
              <w:pStyle w:val="GEFEG"/>
              <w:jc w:val="both"/>
              <w:rPr>
                <w:rFonts w:cs="Calibri"/>
                <w:color w:val="000000"/>
                <w:sz w:val="22"/>
                <w:szCs w:val="22"/>
                <w:lang w:val="en-IE"/>
              </w:rPr>
            </w:pPr>
            <w:r w:rsidRPr="00D148D9">
              <w:rPr>
                <w:rFonts w:cs="Calibri"/>
                <w:color w:val="000000"/>
                <w:sz w:val="22"/>
                <w:szCs w:val="22"/>
                <w:lang w:val="en-IE"/>
              </w:rPr>
              <w:t xml:space="preserve">THEN this class is M, </w:t>
            </w:r>
          </w:p>
          <w:p w14:paraId="727116B7" w14:textId="3C4BF2A4" w:rsidR="00450428" w:rsidRPr="00D148D9" w:rsidRDefault="00450428" w:rsidP="00450428">
            <w:pPr>
              <w:pStyle w:val="GEFEG"/>
              <w:rPr>
                <w:rFonts w:cs="Calibri"/>
                <w:color w:val="000000"/>
                <w:sz w:val="22"/>
                <w:szCs w:val="22"/>
                <w:lang w:val="en-IE"/>
              </w:rPr>
            </w:pPr>
            <w:r w:rsidRPr="00D148D9">
              <w:rPr>
                <w:rFonts w:cs="Calibri"/>
                <w:color w:val="000000"/>
                <w:sz w:val="22"/>
                <w:szCs w:val="22"/>
                <w:lang w:val="en-IE"/>
              </w:rPr>
              <w:t>ELSE it is not used.</w:t>
            </w:r>
          </w:p>
        </w:tc>
      </w:tr>
      <w:tr w:rsidR="00A820B9" w:rsidRPr="004A5871" w14:paraId="1B95C862" w14:textId="77777777" w:rsidTr="006E7D3C">
        <w:trPr>
          <w:cantSplit/>
        </w:trPr>
        <w:tc>
          <w:tcPr>
            <w:tcW w:w="993" w:type="dxa"/>
            <w:tcBorders>
              <w:top w:val="nil"/>
              <w:left w:val="nil"/>
              <w:bottom w:val="nil"/>
              <w:right w:val="nil"/>
            </w:tcBorders>
            <w:shd w:val="clear" w:color="auto" w:fill="FFFFFF"/>
          </w:tcPr>
          <w:p w14:paraId="772C2EBD" w14:textId="77777777" w:rsidR="00A820B9" w:rsidRPr="00D148D9" w:rsidRDefault="00A820B9" w:rsidP="006834D0">
            <w:pPr>
              <w:pStyle w:val="GEFEG"/>
              <w:rPr>
                <w:rFonts w:cs="Calibri"/>
                <w:noProof/>
                <w:color w:val="000000"/>
                <w:sz w:val="22"/>
                <w:szCs w:val="22"/>
                <w:lang w:val="en-IE"/>
              </w:rPr>
            </w:pPr>
          </w:p>
        </w:tc>
        <w:tc>
          <w:tcPr>
            <w:tcW w:w="7371" w:type="dxa"/>
            <w:tcBorders>
              <w:top w:val="nil"/>
              <w:left w:val="nil"/>
              <w:bottom w:val="nil"/>
              <w:right w:val="nil"/>
            </w:tcBorders>
            <w:shd w:val="clear" w:color="auto" w:fill="FFFFFF"/>
          </w:tcPr>
          <w:p w14:paraId="7509FF58" w14:textId="77777777" w:rsidR="00A820B9" w:rsidRPr="00D148D9" w:rsidRDefault="00A820B9" w:rsidP="00450428">
            <w:pPr>
              <w:pStyle w:val="GEFEG"/>
              <w:rPr>
                <w:rFonts w:cs="Calibri"/>
                <w:color w:val="000000"/>
                <w:sz w:val="22"/>
                <w:szCs w:val="22"/>
                <w:lang w:val="en-IE"/>
              </w:rPr>
            </w:pPr>
          </w:p>
        </w:tc>
      </w:tr>
      <w:tr w:rsidR="00A820B9" w:rsidRPr="004A5871" w14:paraId="05C3B1B8" w14:textId="77777777" w:rsidTr="006E7D3C">
        <w:trPr>
          <w:cantSplit/>
        </w:trPr>
        <w:tc>
          <w:tcPr>
            <w:tcW w:w="993" w:type="dxa"/>
            <w:tcBorders>
              <w:top w:val="nil"/>
              <w:left w:val="nil"/>
              <w:bottom w:val="nil"/>
              <w:right w:val="nil"/>
            </w:tcBorders>
            <w:shd w:val="clear" w:color="auto" w:fill="FFFFFF"/>
          </w:tcPr>
          <w:p w14:paraId="028DA4EB" w14:textId="47E30084" w:rsidR="00A820B9" w:rsidRPr="00D148D9" w:rsidRDefault="00A820B9" w:rsidP="006834D0">
            <w:pPr>
              <w:pStyle w:val="GEFEG"/>
              <w:rPr>
                <w:rFonts w:cs="Calibri"/>
                <w:noProof/>
                <w:color w:val="000000"/>
                <w:sz w:val="22"/>
                <w:szCs w:val="22"/>
                <w:lang w:val="en-IE"/>
              </w:rPr>
            </w:pPr>
            <w:r w:rsidRPr="00D148D9">
              <w:rPr>
                <w:rFonts w:cs="Calibri"/>
                <w:noProof/>
                <w:color w:val="000000"/>
                <w:sz w:val="22"/>
                <w:szCs w:val="22"/>
                <w:lang w:val="en-IE"/>
              </w:rPr>
              <w:t>C3051</w:t>
            </w:r>
          </w:p>
        </w:tc>
        <w:tc>
          <w:tcPr>
            <w:tcW w:w="7371" w:type="dxa"/>
            <w:tcBorders>
              <w:top w:val="nil"/>
              <w:left w:val="nil"/>
              <w:bottom w:val="nil"/>
              <w:right w:val="nil"/>
            </w:tcBorders>
            <w:shd w:val="clear" w:color="auto" w:fill="FFFFFF"/>
          </w:tcPr>
          <w:p w14:paraId="6AC2B00A" w14:textId="77777777" w:rsidR="00A820B9" w:rsidRPr="00D148D9" w:rsidRDefault="00A820B9" w:rsidP="00A820B9">
            <w:pPr>
              <w:pStyle w:val="GEFEG"/>
              <w:rPr>
                <w:rFonts w:cs="Calibri"/>
                <w:color w:val="000000"/>
                <w:sz w:val="22"/>
                <w:szCs w:val="22"/>
                <w:lang w:val="en-IE"/>
              </w:rPr>
            </w:pPr>
            <w:r w:rsidRPr="00D148D9">
              <w:rPr>
                <w:rFonts w:cs="Calibri"/>
                <w:color w:val="000000"/>
                <w:sz w:val="22"/>
                <w:szCs w:val="22"/>
                <w:lang w:val="en-IE"/>
              </w:rPr>
              <w:t xml:space="preserve">IF 'CONSIGNMENT (HOUSE LEVEL)/Container indicator' is set to '1', </w:t>
            </w:r>
          </w:p>
          <w:p w14:paraId="49E8614C" w14:textId="77777777" w:rsidR="00A820B9" w:rsidRPr="00D148D9" w:rsidRDefault="00A820B9" w:rsidP="00A820B9">
            <w:pPr>
              <w:pStyle w:val="GEFEG"/>
              <w:jc w:val="both"/>
              <w:rPr>
                <w:rFonts w:cs="Calibri"/>
                <w:color w:val="000000"/>
                <w:sz w:val="22"/>
                <w:szCs w:val="22"/>
                <w:lang w:val="en-IE"/>
              </w:rPr>
            </w:pPr>
            <w:r w:rsidRPr="00D148D9">
              <w:rPr>
                <w:rFonts w:cs="Calibri"/>
                <w:color w:val="000000"/>
                <w:sz w:val="22"/>
                <w:szCs w:val="22"/>
                <w:lang w:val="en-IE"/>
              </w:rPr>
              <w:t xml:space="preserve">THEN this class is M, </w:t>
            </w:r>
          </w:p>
          <w:p w14:paraId="0EFC7290" w14:textId="31BEB9EC" w:rsidR="00A820B9" w:rsidRPr="00D148D9" w:rsidRDefault="00A820B9" w:rsidP="00A820B9">
            <w:pPr>
              <w:pStyle w:val="GEFEG"/>
              <w:rPr>
                <w:rFonts w:cs="Calibri"/>
                <w:color w:val="000000"/>
                <w:sz w:val="22"/>
                <w:szCs w:val="22"/>
                <w:lang w:val="en-IE"/>
              </w:rPr>
            </w:pPr>
            <w:r w:rsidRPr="00D148D9">
              <w:rPr>
                <w:rFonts w:cs="Calibri"/>
                <w:color w:val="000000"/>
                <w:sz w:val="22"/>
                <w:szCs w:val="22"/>
                <w:lang w:val="en-IE"/>
              </w:rPr>
              <w:t>ELSE it is not used.</w:t>
            </w:r>
          </w:p>
        </w:tc>
      </w:tr>
      <w:tr w:rsidR="00342D0A" w:rsidRPr="004A5871" w14:paraId="4682CA48" w14:textId="77777777" w:rsidTr="006E7D3C">
        <w:trPr>
          <w:cantSplit/>
        </w:trPr>
        <w:tc>
          <w:tcPr>
            <w:tcW w:w="993" w:type="dxa"/>
            <w:tcBorders>
              <w:top w:val="nil"/>
              <w:left w:val="nil"/>
              <w:bottom w:val="nil"/>
              <w:right w:val="nil"/>
            </w:tcBorders>
            <w:shd w:val="clear" w:color="auto" w:fill="FFFFFF"/>
          </w:tcPr>
          <w:p w14:paraId="7A5C6C5B" w14:textId="77777777" w:rsidR="00342D0A" w:rsidRPr="00D148D9" w:rsidRDefault="00342D0A" w:rsidP="006834D0">
            <w:pPr>
              <w:pStyle w:val="GEFEG"/>
              <w:rPr>
                <w:rFonts w:asciiTheme="minorHAnsi" w:eastAsia="Times New Roman" w:hAnsiTheme="minorHAnsi" w:cs="Times New Roman"/>
                <w:color w:val="000000" w:themeColor="text1"/>
                <w:sz w:val="22"/>
                <w:szCs w:val="22"/>
                <w:lang w:val="en-IE" w:eastAsia="en-US"/>
              </w:rPr>
            </w:pPr>
          </w:p>
        </w:tc>
        <w:tc>
          <w:tcPr>
            <w:tcW w:w="7371" w:type="dxa"/>
            <w:tcBorders>
              <w:top w:val="nil"/>
              <w:left w:val="nil"/>
              <w:bottom w:val="nil"/>
              <w:right w:val="nil"/>
            </w:tcBorders>
            <w:shd w:val="clear" w:color="auto" w:fill="FFFFFF"/>
          </w:tcPr>
          <w:p w14:paraId="46B5C63C" w14:textId="77777777" w:rsidR="00342D0A" w:rsidRPr="00D148D9" w:rsidRDefault="00342D0A" w:rsidP="008E037B">
            <w:pPr>
              <w:pStyle w:val="GEFEG"/>
              <w:rPr>
                <w:rFonts w:asciiTheme="minorHAnsi" w:eastAsia="Times New Roman" w:hAnsiTheme="minorHAnsi" w:cs="Times New Roman"/>
                <w:color w:val="000000" w:themeColor="text1"/>
                <w:sz w:val="22"/>
                <w:szCs w:val="22"/>
                <w:lang w:val="en-IE" w:eastAsia="en-US"/>
              </w:rPr>
            </w:pPr>
          </w:p>
        </w:tc>
      </w:tr>
      <w:tr w:rsidR="00342D0A" w:rsidRPr="004A5871" w14:paraId="433A9E9F" w14:textId="77777777" w:rsidTr="006E7D3C">
        <w:trPr>
          <w:cantSplit/>
        </w:trPr>
        <w:tc>
          <w:tcPr>
            <w:tcW w:w="993" w:type="dxa"/>
            <w:tcBorders>
              <w:top w:val="nil"/>
              <w:left w:val="nil"/>
              <w:bottom w:val="nil"/>
              <w:right w:val="nil"/>
            </w:tcBorders>
            <w:shd w:val="clear" w:color="auto" w:fill="FFFFFF"/>
          </w:tcPr>
          <w:p w14:paraId="15D51CF8" w14:textId="0E71B5F7" w:rsidR="00342D0A" w:rsidRPr="00D148D9" w:rsidRDefault="00342D0A" w:rsidP="006834D0">
            <w:pPr>
              <w:pStyle w:val="GEFEG"/>
              <w:rPr>
                <w:rFonts w:asciiTheme="minorHAnsi" w:eastAsia="Times New Roman" w:hAnsiTheme="minorHAnsi" w:cs="Times New Roman"/>
                <w:color w:val="000000" w:themeColor="text1"/>
                <w:sz w:val="22"/>
                <w:szCs w:val="22"/>
                <w:lang w:val="en-IE" w:eastAsia="en-US"/>
              </w:rPr>
            </w:pPr>
            <w:r w:rsidRPr="00D148D9">
              <w:rPr>
                <w:rFonts w:asciiTheme="minorHAnsi" w:eastAsia="Times New Roman" w:hAnsiTheme="minorHAnsi" w:cs="Times New Roman"/>
                <w:color w:val="000000" w:themeColor="text1"/>
                <w:sz w:val="22"/>
                <w:szCs w:val="22"/>
                <w:lang w:val="en-IE" w:eastAsia="en-US"/>
              </w:rPr>
              <w:t>C3052</w:t>
            </w:r>
          </w:p>
        </w:tc>
        <w:tc>
          <w:tcPr>
            <w:tcW w:w="7371" w:type="dxa"/>
            <w:tcBorders>
              <w:top w:val="nil"/>
              <w:left w:val="nil"/>
              <w:bottom w:val="nil"/>
              <w:right w:val="nil"/>
            </w:tcBorders>
            <w:shd w:val="clear" w:color="auto" w:fill="FFFFFF"/>
          </w:tcPr>
          <w:p w14:paraId="0D72665B" w14:textId="77777777" w:rsidR="00342D0A" w:rsidRPr="00D148D9" w:rsidRDefault="00342D0A" w:rsidP="00342D0A">
            <w:pPr>
              <w:spacing w:before="16" w:after="16"/>
              <w:rPr>
                <w:rFonts w:ascii="Calibri" w:eastAsiaTheme="minorEastAsia" w:hAnsi="Calibri" w:cs="Calibri"/>
                <w:color w:val="000000"/>
                <w:sz w:val="22"/>
                <w:szCs w:val="22"/>
                <w:lang w:val="en-IE" w:eastAsia="en-GB"/>
              </w:rPr>
            </w:pPr>
            <w:r w:rsidRPr="00D148D9">
              <w:rPr>
                <w:rFonts w:ascii="Calibri" w:eastAsiaTheme="minorEastAsia" w:hAnsi="Calibri" w:cs="Calibri"/>
                <w:color w:val="000000"/>
                <w:sz w:val="22"/>
                <w:szCs w:val="22"/>
                <w:lang w:val="en-IE" w:eastAsia="en-GB"/>
              </w:rPr>
              <w:t>IF the combination of ‘RISK ANALYSIS RESULT/Risk analysis type’ set to ‘E’ and ‘RISK ANALYSIS RESULT/Result code’ set to ‘5’ appears at least once for ‘RISK ANALYSIS/Category’ ‘A’</w:t>
            </w:r>
          </w:p>
          <w:p w14:paraId="78CD62F5" w14:textId="77777777" w:rsidR="00342D0A" w:rsidRPr="00D148D9" w:rsidRDefault="00342D0A" w:rsidP="00342D0A">
            <w:pPr>
              <w:spacing w:before="16" w:after="16"/>
              <w:rPr>
                <w:rFonts w:ascii="Calibri" w:eastAsiaTheme="minorEastAsia" w:hAnsi="Calibri" w:cs="Calibri"/>
                <w:color w:val="000000"/>
                <w:sz w:val="22"/>
                <w:szCs w:val="22"/>
                <w:lang w:val="en-IE" w:eastAsia="en-GB"/>
              </w:rPr>
            </w:pPr>
            <w:r w:rsidRPr="00D148D9">
              <w:rPr>
                <w:rFonts w:ascii="Calibri" w:eastAsiaTheme="minorEastAsia" w:hAnsi="Calibri" w:cs="Calibri"/>
                <w:color w:val="000000"/>
                <w:sz w:val="22"/>
                <w:szCs w:val="22"/>
                <w:lang w:val="en-IE" w:eastAsia="en-GB"/>
              </w:rPr>
              <w:t>THEN this class is M,</w:t>
            </w:r>
          </w:p>
          <w:p w14:paraId="7A5A5027" w14:textId="77777777" w:rsidR="00342D0A" w:rsidRPr="00D148D9" w:rsidRDefault="00342D0A" w:rsidP="00342D0A">
            <w:pPr>
              <w:spacing w:before="16" w:after="16"/>
              <w:rPr>
                <w:rFonts w:ascii="Calibri" w:eastAsiaTheme="minorEastAsia" w:hAnsi="Calibri" w:cs="Calibri"/>
                <w:color w:val="000000"/>
                <w:sz w:val="22"/>
                <w:szCs w:val="22"/>
                <w:lang w:val="en-IE" w:eastAsia="en-GB"/>
              </w:rPr>
            </w:pPr>
            <w:r w:rsidRPr="00D148D9">
              <w:rPr>
                <w:rFonts w:ascii="Calibri" w:eastAsiaTheme="minorEastAsia" w:hAnsi="Calibri" w:cs="Calibri"/>
                <w:color w:val="000000"/>
                <w:sz w:val="22"/>
                <w:szCs w:val="22"/>
                <w:lang w:val="en-IE" w:eastAsia="en-GB"/>
              </w:rPr>
              <w:t>ELSE</w:t>
            </w:r>
          </w:p>
          <w:p w14:paraId="75C1F1CF" w14:textId="77777777" w:rsidR="00342D0A" w:rsidRPr="00D148D9" w:rsidRDefault="00342D0A" w:rsidP="00342D0A">
            <w:pPr>
              <w:spacing w:before="16" w:after="16"/>
              <w:rPr>
                <w:rFonts w:ascii="Calibri" w:eastAsiaTheme="minorEastAsia" w:hAnsi="Calibri" w:cs="Calibri"/>
                <w:color w:val="000000"/>
                <w:sz w:val="22"/>
                <w:szCs w:val="22"/>
                <w:lang w:val="en-IE" w:eastAsia="en-GB"/>
              </w:rPr>
            </w:pPr>
            <w:r w:rsidRPr="00D148D9">
              <w:rPr>
                <w:rFonts w:ascii="Calibri" w:eastAsiaTheme="minorEastAsia" w:hAnsi="Calibri" w:cs="Calibri"/>
                <w:color w:val="000000"/>
                <w:sz w:val="22"/>
                <w:szCs w:val="22"/>
                <w:lang w:val="en-IE" w:eastAsia="en-GB"/>
              </w:rPr>
              <w:t>IF the combination of ‘RISK ANALYSIS RESULT/Risk analysis type’ set to ‘G’ and ‘RISK ANALYSIS RESULT/Result code’ set to ‘5’ appears at least once for ‘RISK ANALYSIS/Category’ ‘F’</w:t>
            </w:r>
          </w:p>
          <w:p w14:paraId="2C6685F7" w14:textId="77777777" w:rsidR="00342D0A" w:rsidRPr="00D148D9" w:rsidRDefault="00342D0A" w:rsidP="00342D0A">
            <w:pPr>
              <w:spacing w:before="16" w:after="16"/>
              <w:rPr>
                <w:rFonts w:ascii="Calibri" w:eastAsiaTheme="minorEastAsia" w:hAnsi="Calibri" w:cs="Calibri"/>
                <w:color w:val="000000"/>
                <w:sz w:val="22"/>
                <w:szCs w:val="22"/>
                <w:lang w:val="en-IE" w:eastAsia="en-GB"/>
              </w:rPr>
            </w:pPr>
            <w:r w:rsidRPr="00D148D9">
              <w:rPr>
                <w:rFonts w:ascii="Calibri" w:eastAsiaTheme="minorEastAsia" w:hAnsi="Calibri" w:cs="Calibri"/>
                <w:color w:val="000000"/>
                <w:sz w:val="22"/>
                <w:szCs w:val="22"/>
                <w:lang w:val="en-IE" w:eastAsia="en-GB"/>
              </w:rPr>
              <w:t>THEN this class is O,</w:t>
            </w:r>
          </w:p>
          <w:p w14:paraId="2BC5181B" w14:textId="742E20A1" w:rsidR="00342D0A" w:rsidRPr="00D148D9" w:rsidRDefault="00342D0A" w:rsidP="00342D0A">
            <w:pPr>
              <w:pStyle w:val="GEFEG"/>
              <w:rPr>
                <w:rFonts w:cs="Calibri"/>
                <w:color w:val="000000"/>
                <w:sz w:val="22"/>
                <w:szCs w:val="22"/>
                <w:lang w:val="en-IE"/>
              </w:rPr>
            </w:pPr>
            <w:r w:rsidRPr="00D148D9">
              <w:rPr>
                <w:rFonts w:cs="Calibri"/>
                <w:color w:val="000000"/>
                <w:sz w:val="22"/>
                <w:szCs w:val="22"/>
                <w:lang w:val="en-IE"/>
              </w:rPr>
              <w:t>ELSE it cannot be used.</w:t>
            </w:r>
          </w:p>
        </w:tc>
      </w:tr>
      <w:tr w:rsidR="00163683" w:rsidRPr="004A5871" w14:paraId="3E8A9F3C" w14:textId="77777777" w:rsidTr="006E7D3C">
        <w:trPr>
          <w:cantSplit/>
        </w:trPr>
        <w:tc>
          <w:tcPr>
            <w:tcW w:w="993" w:type="dxa"/>
            <w:tcBorders>
              <w:top w:val="nil"/>
              <w:left w:val="nil"/>
              <w:bottom w:val="nil"/>
              <w:right w:val="nil"/>
            </w:tcBorders>
            <w:shd w:val="clear" w:color="auto" w:fill="FFFFFF"/>
          </w:tcPr>
          <w:p w14:paraId="7C462EFD" w14:textId="15187C9E" w:rsidR="00163683" w:rsidRPr="00D148D9" w:rsidRDefault="00163683" w:rsidP="006834D0">
            <w:pPr>
              <w:pStyle w:val="GEFEG"/>
              <w:rPr>
                <w:rFonts w:asciiTheme="minorHAnsi" w:eastAsia="Times New Roman" w:hAnsiTheme="minorHAnsi" w:cs="Times New Roman"/>
                <w:color w:val="000000" w:themeColor="text1"/>
                <w:sz w:val="22"/>
                <w:szCs w:val="22"/>
                <w:lang w:val="en-IE" w:eastAsia="en-US"/>
              </w:rPr>
            </w:pPr>
            <w:r>
              <w:rPr>
                <w:rFonts w:asciiTheme="minorHAnsi" w:eastAsia="Times New Roman" w:hAnsiTheme="minorHAnsi" w:cs="Times New Roman"/>
                <w:color w:val="000000" w:themeColor="text1"/>
                <w:sz w:val="22"/>
                <w:szCs w:val="22"/>
                <w:lang w:val="en-IE" w:eastAsia="en-US"/>
              </w:rPr>
              <w:t>C3053</w:t>
            </w:r>
          </w:p>
        </w:tc>
        <w:tc>
          <w:tcPr>
            <w:tcW w:w="7371" w:type="dxa"/>
            <w:tcBorders>
              <w:top w:val="nil"/>
              <w:left w:val="nil"/>
              <w:bottom w:val="nil"/>
              <w:right w:val="nil"/>
            </w:tcBorders>
            <w:shd w:val="clear" w:color="auto" w:fill="FFFFFF"/>
          </w:tcPr>
          <w:p w14:paraId="2B8593FA" w14:textId="498BDC9E" w:rsidR="00163683" w:rsidRPr="00D148D9" w:rsidRDefault="00163683" w:rsidP="00342D0A">
            <w:pPr>
              <w:spacing w:before="16" w:after="16"/>
              <w:rPr>
                <w:rFonts w:ascii="Calibri" w:eastAsiaTheme="minorEastAsia" w:hAnsi="Calibri" w:cs="Calibri"/>
                <w:color w:val="000000"/>
                <w:sz w:val="22"/>
                <w:szCs w:val="22"/>
                <w:lang w:val="en-IE" w:eastAsia="en-GB"/>
              </w:rPr>
            </w:pPr>
            <w:r w:rsidRPr="00163683">
              <w:rPr>
                <w:rFonts w:ascii="Calibri" w:eastAsiaTheme="minorEastAsia" w:hAnsi="Calibri" w:cs="Calibri"/>
                <w:color w:val="000000"/>
                <w:sz w:val="22"/>
                <w:szCs w:val="22"/>
                <w:lang w:val="en-IE" w:eastAsia="en-GB"/>
              </w:rPr>
              <w:t>This attribute is M when it is provided by SSA, otherwise it is not used.</w:t>
            </w:r>
          </w:p>
        </w:tc>
      </w:tr>
      <w:tr w:rsidR="00450428" w:rsidRPr="004A5871" w14:paraId="688F2025" w14:textId="77777777" w:rsidTr="006E7D3C">
        <w:trPr>
          <w:cantSplit/>
        </w:trPr>
        <w:tc>
          <w:tcPr>
            <w:tcW w:w="993" w:type="dxa"/>
            <w:tcBorders>
              <w:top w:val="nil"/>
              <w:left w:val="nil"/>
              <w:bottom w:val="nil"/>
              <w:right w:val="nil"/>
            </w:tcBorders>
            <w:shd w:val="clear" w:color="auto" w:fill="FFFFFF"/>
          </w:tcPr>
          <w:p w14:paraId="78740931" w14:textId="77777777" w:rsidR="00450428" w:rsidRPr="00D148D9" w:rsidRDefault="00450428" w:rsidP="006834D0">
            <w:pPr>
              <w:pStyle w:val="GEFEG"/>
              <w:rPr>
                <w:rFonts w:asciiTheme="minorHAnsi" w:eastAsia="Times New Roman" w:hAnsiTheme="minorHAnsi" w:cs="Times New Roman"/>
                <w:color w:val="000000" w:themeColor="text1"/>
                <w:sz w:val="22"/>
                <w:szCs w:val="22"/>
                <w:lang w:val="en-IE" w:eastAsia="en-US"/>
              </w:rPr>
            </w:pPr>
          </w:p>
        </w:tc>
        <w:tc>
          <w:tcPr>
            <w:tcW w:w="7371" w:type="dxa"/>
            <w:tcBorders>
              <w:top w:val="nil"/>
              <w:left w:val="nil"/>
              <w:bottom w:val="nil"/>
              <w:right w:val="nil"/>
            </w:tcBorders>
            <w:shd w:val="clear" w:color="auto" w:fill="FFFFFF"/>
          </w:tcPr>
          <w:p w14:paraId="16918B06" w14:textId="77777777" w:rsidR="00450428" w:rsidRPr="00D148D9" w:rsidRDefault="00450428" w:rsidP="008E037B">
            <w:pPr>
              <w:pStyle w:val="GEFEG"/>
              <w:rPr>
                <w:rFonts w:cs="Calibri"/>
                <w:color w:val="000000"/>
                <w:sz w:val="22"/>
                <w:szCs w:val="22"/>
                <w:lang w:val="en-IE"/>
              </w:rPr>
            </w:pPr>
          </w:p>
        </w:tc>
      </w:tr>
    </w:tbl>
    <w:p w14:paraId="0F936796" w14:textId="77777777" w:rsidR="008C2D1A" w:rsidRPr="00D148D9" w:rsidRDefault="008C2D1A" w:rsidP="008C2D1A">
      <w:pPr>
        <w:pBdr>
          <w:top w:val="single" w:sz="4" w:space="1" w:color="auto"/>
        </w:pBdr>
        <w:spacing w:after="0"/>
        <w:jc w:val="center"/>
        <w:rPr>
          <w:rFonts w:ascii="Calibri" w:eastAsia="SimSun" w:hAnsi="Calibri" w:cs="Calibri"/>
          <w:i/>
          <w:iCs/>
          <w:lang w:val="en-IE" w:eastAsia="zh-CN"/>
        </w:rPr>
      </w:pPr>
      <w:r w:rsidRPr="00D148D9">
        <w:rPr>
          <w:rFonts w:ascii="Calibri" w:eastAsia="SimSun" w:hAnsi="Calibri" w:cs="Calibri"/>
          <w:i/>
          <w:iCs/>
          <w:lang w:val="en-IE" w:eastAsia="zh-CN"/>
        </w:rPr>
        <w:lastRenderedPageBreak/>
        <w:t>End of document</w:t>
      </w:r>
    </w:p>
    <w:sectPr w:rsidR="008C2D1A" w:rsidRPr="00D148D9" w:rsidSect="00957EB9">
      <w:footerReference w:type="default" r:id="rId17"/>
      <w:pgSz w:w="11907" w:h="16839" w:code="9"/>
      <w:pgMar w:top="1034" w:right="1418" w:bottom="851" w:left="1985"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FE7748" w14:textId="77777777" w:rsidR="00773689" w:rsidRDefault="00773689">
      <w:r>
        <w:separator/>
      </w:r>
    </w:p>
  </w:endnote>
  <w:endnote w:type="continuationSeparator" w:id="0">
    <w:p w14:paraId="0E6AE542" w14:textId="77777777" w:rsidR="00773689" w:rsidRDefault="00773689">
      <w:r>
        <w:continuationSeparator/>
      </w:r>
    </w:p>
  </w:endnote>
  <w:endnote w:type="continuationNotice" w:id="1">
    <w:p w14:paraId="676DBCC6" w14:textId="77777777" w:rsidR="00773689" w:rsidRDefault="00773689">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Yu Gothic UI"/>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0" w14:textId="7BE277D0" w:rsidR="00342D0A" w:rsidRPr="00C54E88" w:rsidRDefault="00342D0A" w:rsidP="001A620F">
    <w:pPr>
      <w:pStyle w:val="FooterLine"/>
      <w:rPr>
        <w:rStyle w:val="Seitenzahl"/>
        <w:lang w:val="fr-BE"/>
      </w:rPr>
    </w:pPr>
    <w:r>
      <w:rPr>
        <w:rStyle w:val="Seitenzahl"/>
      </w:rPr>
      <w:fldChar w:fldCharType="begin"/>
    </w:r>
    <w:r w:rsidRPr="00C54E88">
      <w:rPr>
        <w:rStyle w:val="Seitenzahl"/>
        <w:lang w:val="fr-BE"/>
      </w:rPr>
      <w:instrText xml:space="preserve"> TITLE  \* MERGEFORMAT </w:instrText>
    </w:r>
    <w:r>
      <w:rPr>
        <w:rStyle w:val="Seitenzahl"/>
      </w:rPr>
      <w:fldChar w:fldCharType="separate"/>
    </w:r>
    <w:r>
      <w:rPr>
        <w:rStyle w:val="Seitenzahl"/>
        <w:lang w:val="fr-BE"/>
      </w:rPr>
      <w:t>Basic Template</w:t>
    </w:r>
    <w:r>
      <w:rPr>
        <w:rStyle w:val="Seitenzahl"/>
      </w:rPr>
      <w:fldChar w:fldCharType="end"/>
    </w:r>
    <w:r w:rsidRPr="00C54E88">
      <w:rPr>
        <w:rStyle w:val="Seitenzahl"/>
        <w:lang w:val="fr-BE"/>
      </w:rPr>
      <w:t xml:space="preserve"> - </w:t>
    </w:r>
    <w:r>
      <w:rPr>
        <w:rStyle w:val="Seitenzahl"/>
      </w:rPr>
      <w:fldChar w:fldCharType="begin"/>
    </w:r>
    <w:r w:rsidRPr="00C54E88">
      <w:rPr>
        <w:rStyle w:val="Seitenzahl"/>
        <w:lang w:val="fr-BE"/>
      </w:rPr>
      <w:instrText xml:space="preserve"> SUBJECT  \* MERGEFORMAT </w:instrText>
    </w:r>
    <w:r>
      <w:rPr>
        <w:rStyle w:val="Seitenzahl"/>
      </w:rPr>
      <w:fldChar w:fldCharType="separate"/>
    </w:r>
    <w:r>
      <w:rPr>
        <w:rStyle w:val="Seitenzahl"/>
        <w:lang w:val="fr-BE"/>
      </w:rPr>
      <w:t>ICS2</w:t>
    </w:r>
    <w:r>
      <w:rPr>
        <w:rStyle w:val="Seitenzahl"/>
      </w:rPr>
      <w:fldChar w:fldCharType="end"/>
    </w:r>
    <w:r w:rsidRPr="00C54E88">
      <w:rPr>
        <w:rStyle w:val="Seitenzahl"/>
        <w:lang w:val="fr-BE"/>
      </w:rPr>
      <w:tab/>
      <w:t xml:space="preserve">Page </w:t>
    </w:r>
    <w:r>
      <w:rPr>
        <w:rStyle w:val="Seitenzahl"/>
      </w:rPr>
      <w:fldChar w:fldCharType="begin"/>
    </w:r>
    <w:r w:rsidRPr="00C54E88">
      <w:rPr>
        <w:rStyle w:val="Seitenzahl"/>
        <w:lang w:val="fr-BE"/>
      </w:rPr>
      <w:instrText xml:space="preserve"> PAGE </w:instrText>
    </w:r>
    <w:r>
      <w:rPr>
        <w:rStyle w:val="Seitenzahl"/>
      </w:rPr>
      <w:fldChar w:fldCharType="separate"/>
    </w:r>
    <w:r w:rsidRPr="00C54E88">
      <w:rPr>
        <w:rStyle w:val="Seitenzahl"/>
        <w:noProof/>
        <w:lang w:val="fr-BE"/>
      </w:rPr>
      <w:t>2</w:t>
    </w:r>
    <w:r>
      <w:rPr>
        <w:rStyle w:val="Seitenzahl"/>
      </w:rPr>
      <w:fldChar w:fldCharType="end"/>
    </w:r>
    <w:r w:rsidRPr="00C54E88">
      <w:rPr>
        <w:rStyle w:val="Seitenzahl"/>
        <w:lang w:val="fr-BE"/>
      </w:rPr>
      <w:t xml:space="preserve"> / </w:t>
    </w:r>
    <w:r>
      <w:rPr>
        <w:rStyle w:val="Seitenzahl"/>
        <w:snapToGrid w:val="0"/>
      </w:rPr>
      <w:fldChar w:fldCharType="begin"/>
    </w:r>
    <w:r w:rsidRPr="00C54E88">
      <w:rPr>
        <w:rStyle w:val="Seitenzahl"/>
        <w:snapToGrid w:val="0"/>
        <w:lang w:val="fr-BE"/>
      </w:rPr>
      <w:instrText xml:space="preserve"> NUMPAGES </w:instrText>
    </w:r>
    <w:r>
      <w:rPr>
        <w:rStyle w:val="Seitenzahl"/>
        <w:snapToGrid w:val="0"/>
      </w:rPr>
      <w:fldChar w:fldCharType="separate"/>
    </w:r>
    <w:r>
      <w:rPr>
        <w:rStyle w:val="Seitenzahl"/>
        <w:noProof/>
        <w:snapToGrid w:val="0"/>
        <w:lang w:val="fr-BE"/>
      </w:rPr>
      <w:t>68</w:t>
    </w:r>
    <w:r>
      <w:rPr>
        <w:rStyle w:val="Seitenzahl"/>
        <w:snapToGrid w:val="0"/>
      </w:rPr>
      <w:fldChar w:fldCharType="end"/>
    </w:r>
  </w:p>
  <w:p w14:paraId="0F9367A1" w14:textId="77777777" w:rsidR="00342D0A" w:rsidRDefault="00342D0A" w:rsidP="001A620F">
    <w:pPr>
      <w:pStyle w:val="Fuzeile"/>
    </w:pPr>
  </w:p>
  <w:p w14:paraId="0F9367A2" w14:textId="77777777" w:rsidR="00342D0A" w:rsidRDefault="00342D0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8" w14:textId="4C637D8D" w:rsidR="00773689" w:rsidRPr="000F5C71" w:rsidRDefault="00773689" w:rsidP="0080651C">
    <w:pPr>
      <w:pStyle w:val="FooterLine"/>
      <w:tabs>
        <w:tab w:val="clear" w:pos="8647"/>
        <w:tab w:val="left" w:pos="4140"/>
        <w:tab w:val="right" w:pos="8550"/>
      </w:tabs>
      <w:rPr>
        <w:rStyle w:val="Seitenzahl"/>
        <w:rFonts w:ascii="Calibri" w:hAnsi="Calibri"/>
        <w:sz w:val="20"/>
        <w:lang w:val="fr-BE"/>
      </w:rPr>
    </w:pPr>
    <w:r w:rsidRPr="00687B38">
      <w:rPr>
        <w:rFonts w:asciiTheme="minorHAnsi" w:hAnsiTheme="minorHAnsi" w:cstheme="minorHAnsi"/>
        <w:color w:val="000000" w:themeColor="text1"/>
        <w:szCs w:val="16"/>
        <w:lang w:val="fr-BE"/>
      </w:rPr>
      <w:t xml:space="preserve">Date: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2-05-23T00:00:00Z">
          <w:dateFormat w:val="dd/MM/yyyy"/>
          <w:lid w:val="en-GB"/>
          <w:storeMappedDataAs w:val="dateTime"/>
          <w:calendar w:val="gregorian"/>
        </w:date>
      </w:sdtPr>
      <w:sdtEndPr/>
      <w:sdtContent>
        <w:r w:rsidR="001F46E5">
          <w:rPr>
            <w:rFonts w:asciiTheme="minorHAnsi" w:hAnsiTheme="minorHAnsi" w:cstheme="minorHAnsi"/>
            <w:bCs/>
            <w:color w:val="984806"/>
            <w:szCs w:val="16"/>
            <w:lang w:val="en-GB"/>
          </w:rPr>
          <w:t>23/05/2022</w:t>
        </w:r>
      </w:sdtContent>
    </w:sdt>
    <w:r>
      <w:rPr>
        <w:rFonts w:asciiTheme="minorHAnsi" w:hAnsiTheme="minorHAnsi" w:cstheme="minorHAnsi"/>
        <w:bCs/>
        <w:color w:val="984806"/>
        <w:szCs w:val="16"/>
        <w:lang w:val="fr-BE"/>
      </w:rPr>
      <w:t xml:space="preserve">     </w:t>
    </w:r>
    <w:r>
      <w:rPr>
        <w:rFonts w:asciiTheme="minorHAnsi" w:hAnsiTheme="minorHAnsi" w:cstheme="minorHAnsi"/>
        <w:bCs/>
        <w:color w:val="1B6FB5"/>
        <w:lang w:val="fr-BE"/>
      </w:rPr>
      <w:tab/>
    </w:r>
    <w:r w:rsidRPr="0030290B">
      <w:rPr>
        <w:rStyle w:val="Seitenzahl"/>
        <w:rFonts w:ascii="Calibri" w:hAnsi="Calibri"/>
      </w:rPr>
      <w:fldChar w:fldCharType="begin"/>
    </w:r>
    <w:r w:rsidRPr="00687B38">
      <w:rPr>
        <w:rStyle w:val="Seitenzahl"/>
        <w:rFonts w:ascii="Calibri" w:hAnsi="Calibri"/>
        <w:lang w:val="fr-BE"/>
      </w:rPr>
      <w:instrText xml:space="preserve"> PAGE </w:instrText>
    </w:r>
    <w:r w:rsidRPr="0030290B">
      <w:rPr>
        <w:rStyle w:val="Seitenzahl"/>
        <w:rFonts w:ascii="Calibri" w:hAnsi="Calibri"/>
      </w:rPr>
      <w:fldChar w:fldCharType="separate"/>
    </w:r>
    <w:r w:rsidR="001C5A9D">
      <w:rPr>
        <w:rStyle w:val="Seitenzahl"/>
        <w:rFonts w:ascii="Calibri" w:hAnsi="Calibri"/>
        <w:noProof/>
        <w:lang w:val="fr-BE"/>
      </w:rPr>
      <w:t>13</w:t>
    </w:r>
    <w:r w:rsidRPr="0030290B">
      <w:rPr>
        <w:rStyle w:val="Seitenzahl"/>
        <w:rFonts w:ascii="Calibri" w:hAnsi="Calibri"/>
      </w:rPr>
      <w:fldChar w:fldCharType="end"/>
    </w:r>
    <w:r w:rsidRPr="00687B38">
      <w:rPr>
        <w:rStyle w:val="Seitenzahl"/>
        <w:rFonts w:ascii="Calibri" w:hAnsi="Calibri"/>
        <w:lang w:val="fr-BE"/>
      </w:rPr>
      <w:t xml:space="preserve"> / </w:t>
    </w:r>
    <w:r w:rsidRPr="0030290B">
      <w:rPr>
        <w:rStyle w:val="Seitenzahl"/>
        <w:rFonts w:ascii="Calibri" w:hAnsi="Calibri"/>
        <w:snapToGrid w:val="0"/>
      </w:rPr>
      <w:fldChar w:fldCharType="begin"/>
    </w:r>
    <w:r w:rsidRPr="00687B38">
      <w:rPr>
        <w:rStyle w:val="Seitenzahl"/>
        <w:rFonts w:ascii="Calibri" w:hAnsi="Calibri"/>
        <w:snapToGrid w:val="0"/>
        <w:lang w:val="fr-BE"/>
      </w:rPr>
      <w:instrText xml:space="preserve"> NUMPAGES </w:instrText>
    </w:r>
    <w:r w:rsidRPr="0030290B">
      <w:rPr>
        <w:rStyle w:val="Seitenzahl"/>
        <w:rFonts w:ascii="Calibri" w:hAnsi="Calibri"/>
        <w:snapToGrid w:val="0"/>
      </w:rPr>
      <w:fldChar w:fldCharType="separate"/>
    </w:r>
    <w:r w:rsidR="001C5A9D">
      <w:rPr>
        <w:rStyle w:val="Seitenzahl"/>
        <w:rFonts w:ascii="Calibri" w:hAnsi="Calibri"/>
        <w:noProof/>
        <w:snapToGrid w:val="0"/>
        <w:lang w:val="fr-BE"/>
      </w:rPr>
      <w:t>13</w:t>
    </w:r>
    <w:r w:rsidRPr="0030290B">
      <w:rPr>
        <w:rStyle w:val="Seitenzahl"/>
        <w:rFonts w:ascii="Calibri" w:hAnsi="Calibri"/>
        <w:snapToGrid w:val="0"/>
      </w:rPr>
      <w:fldChar w:fldCharType="end"/>
    </w:r>
    <w:r w:rsidRPr="00AB1370">
      <w:rPr>
        <w:rStyle w:val="Seitenzahl"/>
        <w:rFonts w:ascii="Calibri" w:hAnsi="Calibri"/>
        <w:snapToGrid w:val="0"/>
        <w:lang w:val="fr-BE"/>
      </w:rPr>
      <w:tab/>
      <w:t>Doc.</w:t>
    </w:r>
    <w:r w:rsidRPr="00687B38">
      <w:rPr>
        <w:rFonts w:asciiTheme="minorHAnsi" w:hAnsiTheme="minorHAnsi" w:cstheme="minorHAnsi"/>
        <w:bCs/>
        <w:color w:val="1B6FB5"/>
        <w:lang w:val="fr-BE"/>
      </w:rPr>
      <w:t xml:space="preserve"> </w:t>
    </w:r>
    <w:r w:rsidRPr="00687B38">
      <w:rPr>
        <w:rFonts w:asciiTheme="minorHAnsi" w:hAnsiTheme="minorHAnsi" w:cstheme="minorHAnsi"/>
        <w:color w:val="000000" w:themeColor="text1"/>
        <w:szCs w:val="16"/>
        <w:lang w:val="fr-BE"/>
      </w:rPr>
      <w:t>Version:</w:t>
    </w:r>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sidR="001F46E5">
          <w:rPr>
            <w:rFonts w:asciiTheme="minorHAnsi" w:eastAsia="PMingLiU" w:hAnsiTheme="minorHAnsi" w:cstheme="minorHAnsi"/>
            <w:color w:val="984806"/>
            <w:szCs w:val="16"/>
            <w:lang w:val="fr-BE"/>
          </w:rPr>
          <w:t>2.01</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36E50A" w14:textId="77777777" w:rsidR="00773689" w:rsidRDefault="00773689">
      <w:r>
        <w:separator/>
      </w:r>
    </w:p>
  </w:footnote>
  <w:footnote w:type="continuationSeparator" w:id="0">
    <w:p w14:paraId="34291075" w14:textId="77777777" w:rsidR="00773689" w:rsidRDefault="00773689">
      <w:r>
        <w:continuationSeparator/>
      </w:r>
    </w:p>
  </w:footnote>
  <w:footnote w:type="continuationNotice" w:id="1">
    <w:p w14:paraId="2AF70013" w14:textId="77777777" w:rsidR="00773689" w:rsidRDefault="00773689">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9F" w14:textId="74126646" w:rsidR="00342D0A" w:rsidRPr="00B029C7" w:rsidRDefault="001C5A9D" w:rsidP="00B029C7">
    <w:pPr>
      <w:pStyle w:val="Kopfzeile"/>
      <w:jc w:val="right"/>
      <w:rPr>
        <w:noProof/>
        <w:sz w:val="18"/>
        <w:szCs w:val="18"/>
        <w:lang w:eastAsia="en-GB"/>
      </w:rPr>
    </w:pPr>
    <w:sdt>
      <w:sdtPr>
        <w:rPr>
          <w:rFonts w:eastAsia="PMingLiU" w:cstheme="minorHAnsi"/>
          <w:color w:val="984806"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sidR="00342D0A">
          <w:rPr>
            <w:rFonts w:eastAsia="PMingLiU" w:cstheme="minorHAnsi"/>
            <w:color w:val="984806" w:themeColor="accent6" w:themeShade="80"/>
            <w:sz w:val="18"/>
            <w:szCs w:val="18"/>
            <w:lang w:val="el-GR"/>
          </w:rPr>
          <w:t>ICS2</w:t>
        </w:r>
      </w:sdtContent>
    </w:sdt>
    <w:r w:rsidR="00342D0A" w:rsidRPr="00957EB9">
      <w:rPr>
        <w:noProof/>
        <w:sz w:val="18"/>
        <w:szCs w:val="18"/>
        <w:lang w:eastAsia="en-GB"/>
      </w:rPr>
      <w:t xml:space="preserve"> </w:t>
    </w:r>
    <w:r w:rsidR="00342D0A">
      <w:rPr>
        <w:rFonts w:ascii="Calibri" w:eastAsia="PMingLiU" w:hAnsi="Calibri" w:cs="Calibri"/>
        <w:sz w:val="18"/>
        <w:szCs w:val="18"/>
      </w:rPr>
      <w:t>Rules and Conditions</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3" w14:textId="77777777" w:rsidR="00342D0A" w:rsidRDefault="00342D0A">
    <w:pPr>
      <w:pStyle w:val="Kopfzeile"/>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C99AA0AC"/>
    <w:lvl w:ilvl="0">
      <w:start w:val="1"/>
      <w:numFmt w:val="bullet"/>
      <w:pStyle w:val="Aufzhlungszeichen5"/>
      <w:lvlText w:val=""/>
      <w:lvlJc w:val="left"/>
      <w:pPr>
        <w:tabs>
          <w:tab w:val="num" w:pos="1492"/>
        </w:tabs>
        <w:ind w:left="1492" w:hanging="360"/>
      </w:pPr>
      <w:rPr>
        <w:rFonts w:ascii="Symbol" w:hAnsi="Symbol" w:hint="default"/>
      </w:rPr>
    </w:lvl>
  </w:abstractNum>
  <w:abstractNum w:abstractNumId="1" w15:restartNumberingAfterBreak="0">
    <w:nsid w:val="0EFB7115"/>
    <w:multiLevelType w:val="multilevel"/>
    <w:tmpl w:val="024EB6A2"/>
    <w:lvl w:ilvl="0">
      <w:start w:val="1"/>
      <w:numFmt w:val="decimal"/>
      <w:pStyle w:val="Listennumm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120B7201"/>
    <w:multiLevelType w:val="multilevel"/>
    <w:tmpl w:val="714CF256"/>
    <w:lvl w:ilvl="0">
      <w:start w:val="1"/>
      <w:numFmt w:val="decimal"/>
      <w:pStyle w:val="Listennumm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262685D"/>
    <w:multiLevelType w:val="singleLevel"/>
    <w:tmpl w:val="14A429F4"/>
    <w:lvl w:ilvl="0">
      <w:start w:val="1"/>
      <w:numFmt w:val="bullet"/>
      <w:pStyle w:val="Aufzhlungszeichen4"/>
      <w:lvlText w:val=""/>
      <w:lvlJc w:val="left"/>
      <w:pPr>
        <w:tabs>
          <w:tab w:val="num" w:pos="3163"/>
        </w:tabs>
        <w:ind w:left="3163" w:hanging="283"/>
      </w:pPr>
      <w:rPr>
        <w:rFonts w:ascii="Symbol" w:hAnsi="Symbol"/>
      </w:rPr>
    </w:lvl>
  </w:abstractNum>
  <w:abstractNum w:abstractNumId="4" w15:restartNumberingAfterBreak="0">
    <w:nsid w:val="143D0A16"/>
    <w:multiLevelType w:val="singleLevel"/>
    <w:tmpl w:val="18469F0C"/>
    <w:lvl w:ilvl="0">
      <w:start w:val="1"/>
      <w:numFmt w:val="bullet"/>
      <w:pStyle w:val="Aufzhlungszeichen3"/>
      <w:lvlText w:val=""/>
      <w:lvlJc w:val="left"/>
      <w:pPr>
        <w:tabs>
          <w:tab w:val="num" w:pos="2199"/>
        </w:tabs>
        <w:ind w:left="2199" w:hanging="283"/>
      </w:pPr>
      <w:rPr>
        <w:rFonts w:ascii="Symbol" w:hAnsi="Symbol"/>
      </w:rPr>
    </w:lvl>
  </w:abstractNum>
  <w:abstractNum w:abstractNumId="5" w15:restartNumberingAfterBreak="0">
    <w:nsid w:val="14943841"/>
    <w:multiLevelType w:val="hybridMultilevel"/>
    <w:tmpl w:val="61CE8C8E"/>
    <w:lvl w:ilvl="0" w:tplc="0809000F">
      <w:start w:val="1"/>
      <w:numFmt w:val="decimal"/>
      <w:lvlText w:val="%1."/>
      <w:lvlJc w:val="left"/>
      <w:pPr>
        <w:ind w:left="720" w:hanging="360"/>
      </w:pPr>
      <w:rPr>
        <w:rFonts w:hint="default"/>
      </w:rPr>
    </w:lvl>
    <w:lvl w:ilvl="1" w:tplc="04080019">
      <w:start w:val="1"/>
      <w:numFmt w:val="lowerLetter"/>
      <w:lvlText w:val="%2."/>
      <w:lvlJc w:val="lef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2F0AC5"/>
    <w:multiLevelType w:val="multilevel"/>
    <w:tmpl w:val="FAC02762"/>
    <w:lvl w:ilvl="0">
      <w:start w:val="1"/>
      <w:numFmt w:val="decimal"/>
      <w:pStyle w:val="Listennumm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1F1F21E5"/>
    <w:multiLevelType w:val="hybridMultilevel"/>
    <w:tmpl w:val="2B607508"/>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0" w15:restartNumberingAfterBreak="0">
    <w:nsid w:val="26CB71A9"/>
    <w:multiLevelType w:val="hybridMultilevel"/>
    <w:tmpl w:val="A32EB5FE"/>
    <w:lvl w:ilvl="0" w:tplc="57B4253C">
      <w:numFmt w:val="bullet"/>
      <w:lvlText w:val="-"/>
      <w:lvlJc w:val="left"/>
      <w:pPr>
        <w:tabs>
          <w:tab w:val="num" w:pos="360"/>
        </w:tabs>
        <w:ind w:left="360" w:hanging="360"/>
      </w:pPr>
      <w:rPr>
        <w:rFonts w:ascii="Times New Roman" w:eastAsia="Times New Roman" w:hAnsi="Times New Roman" w:cs="Times New Roman"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A832702"/>
    <w:multiLevelType w:val="hybridMultilevel"/>
    <w:tmpl w:val="6B005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FB25F0"/>
    <w:multiLevelType w:val="hybridMultilevel"/>
    <w:tmpl w:val="5734D478"/>
    <w:lvl w:ilvl="0" w:tplc="BFCA5834">
      <w:start w:val="3"/>
      <w:numFmt w:val="decimal"/>
      <w:lvlText w:val="%1."/>
      <w:lvlJc w:val="left"/>
      <w:pPr>
        <w:ind w:left="76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8D5AD3"/>
    <w:multiLevelType w:val="singleLevel"/>
    <w:tmpl w:val="697C5A48"/>
    <w:lvl w:ilvl="0">
      <w:start w:val="1"/>
      <w:numFmt w:val="bullet"/>
      <w:pStyle w:val="Aufzhlungszeichen2"/>
      <w:lvlText w:val=""/>
      <w:lvlJc w:val="left"/>
      <w:pPr>
        <w:tabs>
          <w:tab w:val="num" w:pos="1360"/>
        </w:tabs>
        <w:ind w:left="1360" w:hanging="283"/>
      </w:pPr>
      <w:rPr>
        <w:rFonts w:ascii="Symbol" w:hAnsi="Symbol"/>
      </w:rPr>
    </w:lvl>
  </w:abstractNum>
  <w:abstractNum w:abstractNumId="14" w15:restartNumberingAfterBreak="0">
    <w:nsid w:val="2C9455E4"/>
    <w:multiLevelType w:val="hybridMultilevel"/>
    <w:tmpl w:val="BD329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CD5EE3"/>
    <w:multiLevelType w:val="hybridMultilevel"/>
    <w:tmpl w:val="CC6E2360"/>
    <w:lvl w:ilvl="0" w:tplc="0156BCAC">
      <w:numFmt w:val="bullet"/>
      <w:lvlText w:val="-"/>
      <w:lvlJc w:val="left"/>
      <w:pPr>
        <w:ind w:left="360" w:hanging="360"/>
      </w:pPr>
      <w:rPr>
        <w:rFonts w:ascii="Calibri" w:eastAsia="Times New Roman" w:hAnsi="Calibri" w:cs="Times New Roman"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6"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40842FE"/>
    <w:multiLevelType w:val="hybridMultilevel"/>
    <w:tmpl w:val="2982D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19" w15:restartNumberingAfterBreak="0">
    <w:nsid w:val="3CB81BCB"/>
    <w:multiLevelType w:val="hybridMultilevel"/>
    <w:tmpl w:val="657E331E"/>
    <w:lvl w:ilvl="0" w:tplc="9B66FDF6">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15:restartNumberingAfterBreak="0">
    <w:nsid w:val="3EF91003"/>
    <w:multiLevelType w:val="hybridMultilevel"/>
    <w:tmpl w:val="D5804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45837567"/>
    <w:multiLevelType w:val="hybridMultilevel"/>
    <w:tmpl w:val="932455FC"/>
    <w:lvl w:ilvl="0" w:tplc="0408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760025F"/>
    <w:multiLevelType w:val="hybridMultilevel"/>
    <w:tmpl w:val="E8F2293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4" w15:restartNumberingAfterBreak="0">
    <w:nsid w:val="50231CAE"/>
    <w:multiLevelType w:val="hybridMultilevel"/>
    <w:tmpl w:val="E32CB396"/>
    <w:lvl w:ilvl="0" w:tplc="57B4253C">
      <w:numFmt w:val="bullet"/>
      <w:lvlText w:val="-"/>
      <w:lvlJc w:val="left"/>
      <w:pPr>
        <w:ind w:left="761" w:hanging="360"/>
      </w:pPr>
      <w:rPr>
        <w:rFonts w:ascii="Times New Roman" w:eastAsia="Times New Roman" w:hAnsi="Times New Roman" w:cs="Times New Roman"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25" w15:restartNumberingAfterBreak="0">
    <w:nsid w:val="53EB1ECE"/>
    <w:multiLevelType w:val="hybridMultilevel"/>
    <w:tmpl w:val="F214A98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6" w15:restartNumberingAfterBreak="0">
    <w:nsid w:val="54BD0BEC"/>
    <w:multiLevelType w:val="singleLevel"/>
    <w:tmpl w:val="ADAC358A"/>
    <w:lvl w:ilvl="0">
      <w:start w:val="1"/>
      <w:numFmt w:val="bullet"/>
      <w:pStyle w:val="Aufzhlungszeichen"/>
      <w:lvlText w:val=""/>
      <w:lvlJc w:val="left"/>
      <w:pPr>
        <w:tabs>
          <w:tab w:val="num" w:pos="283"/>
        </w:tabs>
        <w:ind w:left="283" w:hanging="283"/>
      </w:pPr>
      <w:rPr>
        <w:rFonts w:ascii="Symbol" w:hAnsi="Symbol"/>
      </w:rPr>
    </w:lvl>
  </w:abstractNum>
  <w:abstractNum w:abstractNumId="27" w15:restartNumberingAfterBreak="0">
    <w:nsid w:val="57354855"/>
    <w:multiLevelType w:val="hybridMultilevel"/>
    <w:tmpl w:val="63949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6363B0"/>
    <w:multiLevelType w:val="hybridMultilevel"/>
    <w:tmpl w:val="32B600D6"/>
    <w:lvl w:ilvl="0" w:tplc="08090001">
      <w:start w:val="1"/>
      <w:numFmt w:val="bullet"/>
      <w:lvlText w:val=""/>
      <w:lvlJc w:val="left"/>
      <w:pPr>
        <w:ind w:left="394" w:hanging="360"/>
      </w:pPr>
      <w:rPr>
        <w:rFonts w:ascii="Symbol" w:hAnsi="Symbo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abstractNum w:abstractNumId="29" w15:restartNumberingAfterBreak="0">
    <w:nsid w:val="59CB0F7C"/>
    <w:multiLevelType w:val="hybridMultilevel"/>
    <w:tmpl w:val="51221F9C"/>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30" w15:restartNumberingAfterBreak="0">
    <w:nsid w:val="5FA57D6C"/>
    <w:multiLevelType w:val="hybridMultilevel"/>
    <w:tmpl w:val="E572DE10"/>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31" w15:restartNumberingAfterBreak="0">
    <w:nsid w:val="655F2DF4"/>
    <w:multiLevelType w:val="hybridMultilevel"/>
    <w:tmpl w:val="C124201C"/>
    <w:lvl w:ilvl="0" w:tplc="7400BC0C">
      <w:start w:val="2"/>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2"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33"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34"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35"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36" w15:restartNumberingAfterBreak="0">
    <w:nsid w:val="6977472E"/>
    <w:multiLevelType w:val="multilevel"/>
    <w:tmpl w:val="764CBF3A"/>
    <w:lvl w:ilvl="0">
      <w:start w:val="1"/>
      <w:numFmt w:val="decimal"/>
      <w:pStyle w:val="Listennumm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15:restartNumberingAfterBreak="0">
    <w:nsid w:val="6D0F3091"/>
    <w:multiLevelType w:val="hybridMultilevel"/>
    <w:tmpl w:val="E79E2FE0"/>
    <w:lvl w:ilvl="0" w:tplc="57B4253C">
      <w:numFmt w:val="bullet"/>
      <w:lvlText w:val="-"/>
      <w:lvlJc w:val="left"/>
      <w:pPr>
        <w:ind w:left="1481" w:hanging="360"/>
      </w:pPr>
      <w:rPr>
        <w:rFonts w:ascii="Times New Roman" w:eastAsia="Times New Roman" w:hAnsi="Times New Roman" w:cs="Times New Roman" w:hint="default"/>
      </w:rPr>
    </w:lvl>
    <w:lvl w:ilvl="1" w:tplc="08090003" w:tentative="1">
      <w:start w:val="1"/>
      <w:numFmt w:val="bullet"/>
      <w:lvlText w:val="o"/>
      <w:lvlJc w:val="left"/>
      <w:pPr>
        <w:ind w:left="2201" w:hanging="360"/>
      </w:pPr>
      <w:rPr>
        <w:rFonts w:ascii="Courier New" w:hAnsi="Courier New" w:cs="Courier New" w:hint="default"/>
      </w:rPr>
    </w:lvl>
    <w:lvl w:ilvl="2" w:tplc="08090005" w:tentative="1">
      <w:start w:val="1"/>
      <w:numFmt w:val="bullet"/>
      <w:lvlText w:val=""/>
      <w:lvlJc w:val="left"/>
      <w:pPr>
        <w:ind w:left="2921" w:hanging="360"/>
      </w:pPr>
      <w:rPr>
        <w:rFonts w:ascii="Wingdings" w:hAnsi="Wingdings" w:hint="default"/>
      </w:rPr>
    </w:lvl>
    <w:lvl w:ilvl="3" w:tplc="08090001" w:tentative="1">
      <w:start w:val="1"/>
      <w:numFmt w:val="bullet"/>
      <w:lvlText w:val=""/>
      <w:lvlJc w:val="left"/>
      <w:pPr>
        <w:ind w:left="3641" w:hanging="360"/>
      </w:pPr>
      <w:rPr>
        <w:rFonts w:ascii="Symbol" w:hAnsi="Symbol" w:hint="default"/>
      </w:rPr>
    </w:lvl>
    <w:lvl w:ilvl="4" w:tplc="08090003" w:tentative="1">
      <w:start w:val="1"/>
      <w:numFmt w:val="bullet"/>
      <w:lvlText w:val="o"/>
      <w:lvlJc w:val="left"/>
      <w:pPr>
        <w:ind w:left="4361" w:hanging="360"/>
      </w:pPr>
      <w:rPr>
        <w:rFonts w:ascii="Courier New" w:hAnsi="Courier New" w:cs="Courier New" w:hint="default"/>
      </w:rPr>
    </w:lvl>
    <w:lvl w:ilvl="5" w:tplc="08090005" w:tentative="1">
      <w:start w:val="1"/>
      <w:numFmt w:val="bullet"/>
      <w:lvlText w:val=""/>
      <w:lvlJc w:val="left"/>
      <w:pPr>
        <w:ind w:left="5081" w:hanging="360"/>
      </w:pPr>
      <w:rPr>
        <w:rFonts w:ascii="Wingdings" w:hAnsi="Wingdings" w:hint="default"/>
      </w:rPr>
    </w:lvl>
    <w:lvl w:ilvl="6" w:tplc="08090001" w:tentative="1">
      <w:start w:val="1"/>
      <w:numFmt w:val="bullet"/>
      <w:lvlText w:val=""/>
      <w:lvlJc w:val="left"/>
      <w:pPr>
        <w:ind w:left="5801" w:hanging="360"/>
      </w:pPr>
      <w:rPr>
        <w:rFonts w:ascii="Symbol" w:hAnsi="Symbol" w:hint="default"/>
      </w:rPr>
    </w:lvl>
    <w:lvl w:ilvl="7" w:tplc="08090003" w:tentative="1">
      <w:start w:val="1"/>
      <w:numFmt w:val="bullet"/>
      <w:lvlText w:val="o"/>
      <w:lvlJc w:val="left"/>
      <w:pPr>
        <w:ind w:left="6521" w:hanging="360"/>
      </w:pPr>
      <w:rPr>
        <w:rFonts w:ascii="Courier New" w:hAnsi="Courier New" w:cs="Courier New" w:hint="default"/>
      </w:rPr>
    </w:lvl>
    <w:lvl w:ilvl="8" w:tplc="08090005" w:tentative="1">
      <w:start w:val="1"/>
      <w:numFmt w:val="bullet"/>
      <w:lvlText w:val=""/>
      <w:lvlJc w:val="left"/>
      <w:pPr>
        <w:ind w:left="7241" w:hanging="360"/>
      </w:pPr>
      <w:rPr>
        <w:rFonts w:ascii="Wingdings" w:hAnsi="Wingdings" w:hint="default"/>
      </w:rPr>
    </w:lvl>
  </w:abstractNum>
  <w:abstractNum w:abstractNumId="38" w15:restartNumberingAfterBreak="0">
    <w:nsid w:val="6D3A1A88"/>
    <w:multiLevelType w:val="hybridMultilevel"/>
    <w:tmpl w:val="1A604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E00742"/>
    <w:multiLevelType w:val="hybridMultilevel"/>
    <w:tmpl w:val="4BEC124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0"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41" w15:restartNumberingAfterBreak="0">
    <w:nsid w:val="719C48E2"/>
    <w:multiLevelType w:val="hybridMultilevel"/>
    <w:tmpl w:val="829C3F82"/>
    <w:lvl w:ilvl="0" w:tplc="10B65BE6">
      <w:start w:val="1"/>
      <w:numFmt w:val="decimal"/>
      <w:lvlText w:val="%1."/>
      <w:lvlJc w:val="left"/>
      <w:pPr>
        <w:ind w:left="761"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2211A78"/>
    <w:multiLevelType w:val="hybridMultilevel"/>
    <w:tmpl w:val="4A16B5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3" w15:restartNumberingAfterBreak="0">
    <w:nsid w:val="74070A3E"/>
    <w:multiLevelType w:val="hybridMultilevel"/>
    <w:tmpl w:val="30743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5B611AE"/>
    <w:multiLevelType w:val="multilevel"/>
    <w:tmpl w:val="EE5AA6E8"/>
    <w:lvl w:ilvl="0">
      <w:start w:val="1"/>
      <w:numFmt w:val="decimal"/>
      <w:pStyle w:val="berschrift1"/>
      <w:lvlText w:val="%1"/>
      <w:lvlJc w:val="left"/>
      <w:pPr>
        <w:tabs>
          <w:tab w:val="num" w:pos="1152"/>
        </w:tabs>
        <w:ind w:left="1152" w:hanging="432"/>
      </w:pPr>
      <w:rPr>
        <w:rFonts w:hint="default"/>
      </w:rPr>
    </w:lvl>
    <w:lvl w:ilvl="1">
      <w:start w:val="1"/>
      <w:numFmt w:val="decimal"/>
      <w:pStyle w:val="berschrift2"/>
      <w:lvlText w:val="%1.%2"/>
      <w:lvlJc w:val="left"/>
      <w:pPr>
        <w:tabs>
          <w:tab w:val="num" w:pos="1296"/>
        </w:tabs>
        <w:ind w:left="129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1584"/>
        </w:tabs>
        <w:ind w:left="1584" w:hanging="864"/>
      </w:pPr>
      <w:rPr>
        <w:rFonts w:hint="default"/>
      </w:rPr>
    </w:lvl>
    <w:lvl w:ilvl="4">
      <w:start w:val="1"/>
      <w:numFmt w:val="decimal"/>
      <w:pStyle w:val="berschrift5"/>
      <w:lvlText w:val="%1.%2.%3.%4.%5"/>
      <w:lvlJc w:val="left"/>
      <w:pPr>
        <w:tabs>
          <w:tab w:val="num" w:pos="1728"/>
        </w:tabs>
        <w:ind w:left="1728" w:hanging="1008"/>
      </w:pPr>
      <w:rPr>
        <w:rFonts w:hint="default"/>
      </w:rPr>
    </w:lvl>
    <w:lvl w:ilvl="5">
      <w:start w:val="1"/>
      <w:numFmt w:val="decimal"/>
      <w:pStyle w:val="berschrift6"/>
      <w:lvlText w:val="%1.%2.%3.%4.%5.%6"/>
      <w:lvlJc w:val="left"/>
      <w:pPr>
        <w:tabs>
          <w:tab w:val="num" w:pos="1872"/>
        </w:tabs>
        <w:ind w:left="1872" w:hanging="1152"/>
      </w:pPr>
      <w:rPr>
        <w:rFonts w:hint="default"/>
      </w:rPr>
    </w:lvl>
    <w:lvl w:ilvl="6">
      <w:start w:val="1"/>
      <w:numFmt w:val="decimal"/>
      <w:pStyle w:val="berschrift7"/>
      <w:lvlText w:val="%1.%2.%3.%4.%5.%6.%7"/>
      <w:lvlJc w:val="left"/>
      <w:pPr>
        <w:tabs>
          <w:tab w:val="num" w:pos="2016"/>
        </w:tabs>
        <w:ind w:left="2016" w:hanging="1296"/>
      </w:pPr>
      <w:rPr>
        <w:rFonts w:hint="default"/>
      </w:rPr>
    </w:lvl>
    <w:lvl w:ilvl="7">
      <w:start w:val="1"/>
      <w:numFmt w:val="decimal"/>
      <w:pStyle w:val="berschrift8"/>
      <w:lvlText w:val="%1.%2.%3.%4.%5.%6.%7.%8"/>
      <w:lvlJc w:val="left"/>
      <w:pPr>
        <w:tabs>
          <w:tab w:val="num" w:pos="2160"/>
        </w:tabs>
        <w:ind w:left="2160" w:hanging="1440"/>
      </w:pPr>
      <w:rPr>
        <w:rFonts w:hint="default"/>
      </w:rPr>
    </w:lvl>
    <w:lvl w:ilvl="8">
      <w:start w:val="1"/>
      <w:numFmt w:val="decimal"/>
      <w:pStyle w:val="berschrift9"/>
      <w:lvlText w:val="%1.%2.%3.%4.%5.%6.%7.%8.%9"/>
      <w:lvlJc w:val="left"/>
      <w:pPr>
        <w:tabs>
          <w:tab w:val="num" w:pos="2304"/>
        </w:tabs>
        <w:ind w:left="2304" w:hanging="1584"/>
      </w:pPr>
      <w:rPr>
        <w:rFonts w:hint="default"/>
      </w:rPr>
    </w:lvl>
  </w:abstractNum>
  <w:abstractNum w:abstractNumId="45" w15:restartNumberingAfterBreak="0">
    <w:nsid w:val="77F00E19"/>
    <w:multiLevelType w:val="hybridMultilevel"/>
    <w:tmpl w:val="3522E7DC"/>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6" w15:restartNumberingAfterBreak="0">
    <w:nsid w:val="78D1435C"/>
    <w:multiLevelType w:val="hybridMultilevel"/>
    <w:tmpl w:val="43F8D16A"/>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ACA5E95"/>
    <w:multiLevelType w:val="hybridMultilevel"/>
    <w:tmpl w:val="379CD4DA"/>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49" w15:restartNumberingAfterBreak="0">
    <w:nsid w:val="7B0C3FC8"/>
    <w:multiLevelType w:val="hybridMultilevel"/>
    <w:tmpl w:val="36667996"/>
    <w:lvl w:ilvl="0" w:tplc="08090001">
      <w:start w:val="1"/>
      <w:numFmt w:val="bullet"/>
      <w:lvlText w:val=""/>
      <w:lvlJc w:val="left"/>
      <w:pPr>
        <w:ind w:left="763" w:hanging="360"/>
      </w:pPr>
      <w:rPr>
        <w:rFonts w:ascii="Symbol" w:hAnsi="Symbol" w:hint="default"/>
      </w:rPr>
    </w:lvl>
    <w:lvl w:ilvl="1" w:tplc="08090003" w:tentative="1">
      <w:start w:val="1"/>
      <w:numFmt w:val="bullet"/>
      <w:lvlText w:val="o"/>
      <w:lvlJc w:val="left"/>
      <w:pPr>
        <w:ind w:left="1483" w:hanging="360"/>
      </w:pPr>
      <w:rPr>
        <w:rFonts w:ascii="Courier New" w:hAnsi="Courier New" w:cs="Courier New" w:hint="default"/>
      </w:rPr>
    </w:lvl>
    <w:lvl w:ilvl="2" w:tplc="08090005" w:tentative="1">
      <w:start w:val="1"/>
      <w:numFmt w:val="bullet"/>
      <w:lvlText w:val=""/>
      <w:lvlJc w:val="left"/>
      <w:pPr>
        <w:ind w:left="2203" w:hanging="360"/>
      </w:pPr>
      <w:rPr>
        <w:rFonts w:ascii="Wingdings" w:hAnsi="Wingdings" w:hint="default"/>
      </w:rPr>
    </w:lvl>
    <w:lvl w:ilvl="3" w:tplc="08090001" w:tentative="1">
      <w:start w:val="1"/>
      <w:numFmt w:val="bullet"/>
      <w:lvlText w:val=""/>
      <w:lvlJc w:val="left"/>
      <w:pPr>
        <w:ind w:left="2923" w:hanging="360"/>
      </w:pPr>
      <w:rPr>
        <w:rFonts w:ascii="Symbol" w:hAnsi="Symbol" w:hint="default"/>
      </w:rPr>
    </w:lvl>
    <w:lvl w:ilvl="4" w:tplc="08090003" w:tentative="1">
      <w:start w:val="1"/>
      <w:numFmt w:val="bullet"/>
      <w:lvlText w:val="o"/>
      <w:lvlJc w:val="left"/>
      <w:pPr>
        <w:ind w:left="3643" w:hanging="360"/>
      </w:pPr>
      <w:rPr>
        <w:rFonts w:ascii="Courier New" w:hAnsi="Courier New" w:cs="Courier New" w:hint="default"/>
      </w:rPr>
    </w:lvl>
    <w:lvl w:ilvl="5" w:tplc="08090005" w:tentative="1">
      <w:start w:val="1"/>
      <w:numFmt w:val="bullet"/>
      <w:lvlText w:val=""/>
      <w:lvlJc w:val="left"/>
      <w:pPr>
        <w:ind w:left="4363" w:hanging="360"/>
      </w:pPr>
      <w:rPr>
        <w:rFonts w:ascii="Wingdings" w:hAnsi="Wingdings" w:hint="default"/>
      </w:rPr>
    </w:lvl>
    <w:lvl w:ilvl="6" w:tplc="08090001" w:tentative="1">
      <w:start w:val="1"/>
      <w:numFmt w:val="bullet"/>
      <w:lvlText w:val=""/>
      <w:lvlJc w:val="left"/>
      <w:pPr>
        <w:ind w:left="5083" w:hanging="360"/>
      </w:pPr>
      <w:rPr>
        <w:rFonts w:ascii="Symbol" w:hAnsi="Symbol" w:hint="default"/>
      </w:rPr>
    </w:lvl>
    <w:lvl w:ilvl="7" w:tplc="08090003" w:tentative="1">
      <w:start w:val="1"/>
      <w:numFmt w:val="bullet"/>
      <w:lvlText w:val="o"/>
      <w:lvlJc w:val="left"/>
      <w:pPr>
        <w:ind w:left="5803" w:hanging="360"/>
      </w:pPr>
      <w:rPr>
        <w:rFonts w:ascii="Courier New" w:hAnsi="Courier New" w:cs="Courier New" w:hint="default"/>
      </w:rPr>
    </w:lvl>
    <w:lvl w:ilvl="8" w:tplc="08090005" w:tentative="1">
      <w:start w:val="1"/>
      <w:numFmt w:val="bullet"/>
      <w:lvlText w:val=""/>
      <w:lvlJc w:val="left"/>
      <w:pPr>
        <w:ind w:left="6523" w:hanging="360"/>
      </w:pPr>
      <w:rPr>
        <w:rFonts w:ascii="Wingdings" w:hAnsi="Wingdings" w:hint="default"/>
      </w:rPr>
    </w:lvl>
  </w:abstractNum>
  <w:abstractNum w:abstractNumId="50" w15:restartNumberingAfterBreak="0">
    <w:nsid w:val="7CFC2C0F"/>
    <w:multiLevelType w:val="hybridMultilevel"/>
    <w:tmpl w:val="F22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EE456C3"/>
    <w:multiLevelType w:val="hybridMultilevel"/>
    <w:tmpl w:val="52D62D28"/>
    <w:lvl w:ilvl="0" w:tplc="04080001">
      <w:start w:val="1"/>
      <w:numFmt w:val="bullet"/>
      <w:lvlText w:val=""/>
      <w:lvlJc w:val="left"/>
      <w:pPr>
        <w:tabs>
          <w:tab w:val="num" w:pos="403"/>
        </w:tabs>
        <w:ind w:left="403" w:hanging="360"/>
      </w:pPr>
      <w:rPr>
        <w:rFonts w:ascii="Symbol" w:hAnsi="Symbol" w:hint="default"/>
      </w:rPr>
    </w:lvl>
    <w:lvl w:ilvl="1" w:tplc="04080003" w:tentative="1">
      <w:start w:val="1"/>
      <w:numFmt w:val="bullet"/>
      <w:lvlText w:val="o"/>
      <w:lvlJc w:val="left"/>
      <w:pPr>
        <w:ind w:left="1483" w:hanging="360"/>
      </w:pPr>
      <w:rPr>
        <w:rFonts w:ascii="Courier New" w:hAnsi="Courier New" w:cs="Courier New" w:hint="default"/>
      </w:rPr>
    </w:lvl>
    <w:lvl w:ilvl="2" w:tplc="04080005" w:tentative="1">
      <w:start w:val="1"/>
      <w:numFmt w:val="bullet"/>
      <w:lvlText w:val=""/>
      <w:lvlJc w:val="left"/>
      <w:pPr>
        <w:ind w:left="2203" w:hanging="360"/>
      </w:pPr>
      <w:rPr>
        <w:rFonts w:ascii="Wingdings" w:hAnsi="Wingdings" w:hint="default"/>
      </w:rPr>
    </w:lvl>
    <w:lvl w:ilvl="3" w:tplc="04080001" w:tentative="1">
      <w:start w:val="1"/>
      <w:numFmt w:val="bullet"/>
      <w:lvlText w:val=""/>
      <w:lvlJc w:val="left"/>
      <w:pPr>
        <w:ind w:left="2923" w:hanging="360"/>
      </w:pPr>
      <w:rPr>
        <w:rFonts w:ascii="Symbol" w:hAnsi="Symbol" w:hint="default"/>
      </w:rPr>
    </w:lvl>
    <w:lvl w:ilvl="4" w:tplc="04080003" w:tentative="1">
      <w:start w:val="1"/>
      <w:numFmt w:val="bullet"/>
      <w:lvlText w:val="o"/>
      <w:lvlJc w:val="left"/>
      <w:pPr>
        <w:ind w:left="3643" w:hanging="360"/>
      </w:pPr>
      <w:rPr>
        <w:rFonts w:ascii="Courier New" w:hAnsi="Courier New" w:cs="Courier New" w:hint="default"/>
      </w:rPr>
    </w:lvl>
    <w:lvl w:ilvl="5" w:tplc="04080005" w:tentative="1">
      <w:start w:val="1"/>
      <w:numFmt w:val="bullet"/>
      <w:lvlText w:val=""/>
      <w:lvlJc w:val="left"/>
      <w:pPr>
        <w:ind w:left="4363" w:hanging="360"/>
      </w:pPr>
      <w:rPr>
        <w:rFonts w:ascii="Wingdings" w:hAnsi="Wingdings" w:hint="default"/>
      </w:rPr>
    </w:lvl>
    <w:lvl w:ilvl="6" w:tplc="04080001" w:tentative="1">
      <w:start w:val="1"/>
      <w:numFmt w:val="bullet"/>
      <w:lvlText w:val=""/>
      <w:lvlJc w:val="left"/>
      <w:pPr>
        <w:ind w:left="5083" w:hanging="360"/>
      </w:pPr>
      <w:rPr>
        <w:rFonts w:ascii="Symbol" w:hAnsi="Symbol" w:hint="default"/>
      </w:rPr>
    </w:lvl>
    <w:lvl w:ilvl="7" w:tplc="04080003" w:tentative="1">
      <w:start w:val="1"/>
      <w:numFmt w:val="bullet"/>
      <w:lvlText w:val="o"/>
      <w:lvlJc w:val="left"/>
      <w:pPr>
        <w:ind w:left="5803" w:hanging="360"/>
      </w:pPr>
      <w:rPr>
        <w:rFonts w:ascii="Courier New" w:hAnsi="Courier New" w:cs="Courier New" w:hint="default"/>
      </w:rPr>
    </w:lvl>
    <w:lvl w:ilvl="8" w:tplc="04080005" w:tentative="1">
      <w:start w:val="1"/>
      <w:numFmt w:val="bullet"/>
      <w:lvlText w:val=""/>
      <w:lvlJc w:val="left"/>
      <w:pPr>
        <w:ind w:left="6523" w:hanging="360"/>
      </w:pPr>
      <w:rPr>
        <w:rFonts w:ascii="Wingdings" w:hAnsi="Wingdings" w:hint="default"/>
      </w:rPr>
    </w:lvl>
  </w:abstractNum>
  <w:num w:numId="1">
    <w:abstractNumId w:val="0"/>
  </w:num>
  <w:num w:numId="2">
    <w:abstractNumId w:val="26"/>
  </w:num>
  <w:num w:numId="3">
    <w:abstractNumId w:val="4"/>
  </w:num>
  <w:num w:numId="4">
    <w:abstractNumId w:val="3"/>
  </w:num>
  <w:num w:numId="5">
    <w:abstractNumId w:val="40"/>
  </w:num>
  <w:num w:numId="6">
    <w:abstractNumId w:val="9"/>
  </w:num>
  <w:num w:numId="7">
    <w:abstractNumId w:val="8"/>
  </w:num>
  <w:num w:numId="8">
    <w:abstractNumId w:val="18"/>
  </w:num>
  <w:num w:numId="9">
    <w:abstractNumId w:val="13"/>
  </w:num>
  <w:num w:numId="10">
    <w:abstractNumId w:val="32"/>
  </w:num>
  <w:num w:numId="11">
    <w:abstractNumId w:val="34"/>
  </w:num>
  <w:num w:numId="12">
    <w:abstractNumId w:val="33"/>
  </w:num>
  <w:num w:numId="13">
    <w:abstractNumId w:val="2"/>
  </w:num>
  <w:num w:numId="14">
    <w:abstractNumId w:val="21"/>
  </w:num>
  <w:num w:numId="15">
    <w:abstractNumId w:val="6"/>
  </w:num>
  <w:num w:numId="16">
    <w:abstractNumId w:val="1"/>
  </w:num>
  <w:num w:numId="17">
    <w:abstractNumId w:val="36"/>
  </w:num>
  <w:num w:numId="18">
    <w:abstractNumId w:val="35"/>
  </w:num>
  <w:num w:numId="19">
    <w:abstractNumId w:val="44"/>
  </w:num>
  <w:num w:numId="20">
    <w:abstractNumId w:val="47"/>
  </w:num>
  <w:num w:numId="2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num>
  <w:num w:numId="23">
    <w:abstractNumId w:val="46"/>
  </w:num>
  <w:num w:numId="24">
    <w:abstractNumId w:val="7"/>
  </w:num>
  <w:num w:numId="25">
    <w:abstractNumId w:val="29"/>
  </w:num>
  <w:num w:numId="26">
    <w:abstractNumId w:val="37"/>
  </w:num>
  <w:num w:numId="27">
    <w:abstractNumId w:val="24"/>
  </w:num>
  <w:num w:numId="28">
    <w:abstractNumId w:val="48"/>
  </w:num>
  <w:num w:numId="29">
    <w:abstractNumId w:val="5"/>
  </w:num>
  <w:num w:numId="30">
    <w:abstractNumId w:val="22"/>
  </w:num>
  <w:num w:numId="31">
    <w:abstractNumId w:val="17"/>
  </w:num>
  <w:num w:numId="32">
    <w:abstractNumId w:val="27"/>
  </w:num>
  <w:num w:numId="33">
    <w:abstractNumId w:val="38"/>
  </w:num>
  <w:num w:numId="34">
    <w:abstractNumId w:val="15"/>
  </w:num>
  <w:num w:numId="35">
    <w:abstractNumId w:val="19"/>
  </w:num>
  <w:num w:numId="36">
    <w:abstractNumId w:val="25"/>
  </w:num>
  <w:num w:numId="37">
    <w:abstractNumId w:val="31"/>
  </w:num>
  <w:num w:numId="38">
    <w:abstractNumId w:val="20"/>
  </w:num>
  <w:num w:numId="39">
    <w:abstractNumId w:val="14"/>
  </w:num>
  <w:num w:numId="40">
    <w:abstractNumId w:val="41"/>
  </w:num>
  <w:num w:numId="41">
    <w:abstractNumId w:val="12"/>
  </w:num>
  <w:num w:numId="42">
    <w:abstractNumId w:val="43"/>
  </w:num>
  <w:num w:numId="43">
    <w:abstractNumId w:val="23"/>
  </w:num>
  <w:num w:numId="44">
    <w:abstractNumId w:val="28"/>
  </w:num>
  <w:num w:numId="45">
    <w:abstractNumId w:val="39"/>
  </w:num>
  <w:num w:numId="46">
    <w:abstractNumId w:val="30"/>
  </w:num>
  <w:num w:numId="47">
    <w:abstractNumId w:val="42"/>
  </w:num>
  <w:num w:numId="48">
    <w:abstractNumId w:val="16"/>
  </w:num>
  <w:num w:numId="49">
    <w:abstractNumId w:val="45"/>
  </w:num>
  <w:num w:numId="50">
    <w:abstractNumId w:val="11"/>
  </w:num>
  <w:num w:numId="51">
    <w:abstractNumId w:val="51"/>
  </w:num>
  <w:num w:numId="52">
    <w:abstractNumId w:val="50"/>
  </w:num>
  <w:num w:numId="53">
    <w:abstractNumId w:val="49"/>
  </w:num>
  <w:num w:numId="54">
    <w:abstractNumId w:val="44"/>
  </w:num>
  <w:num w:numId="5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activeWritingStyle w:appName="MSWord" w:lang="fr-BE" w:vendorID="64" w:dllVersion="131078" w:nlCheck="1" w:checkStyle="0"/>
  <w:activeWritingStyle w:appName="MSWord" w:lang="en-GB" w:vendorID="64" w:dllVersion="131078" w:nlCheck="1" w:checkStyle="0"/>
  <w:activeWritingStyle w:appName="MSWord" w:lang="en-US" w:vendorID="64" w:dllVersion="131078" w:nlCheck="1" w:checkStyle="1"/>
  <w:activeWritingStyle w:appName="MSWord" w:lang="en-IE" w:vendorID="64" w:dllVersion="131078"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1146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44E2"/>
    <w:rsid w:val="000005D0"/>
    <w:rsid w:val="00001BBF"/>
    <w:rsid w:val="00002134"/>
    <w:rsid w:val="0000599A"/>
    <w:rsid w:val="000074CF"/>
    <w:rsid w:val="00012ACB"/>
    <w:rsid w:val="00021054"/>
    <w:rsid w:val="00021A02"/>
    <w:rsid w:val="00025090"/>
    <w:rsid w:val="00025D6F"/>
    <w:rsid w:val="00026137"/>
    <w:rsid w:val="00030280"/>
    <w:rsid w:val="00032D9A"/>
    <w:rsid w:val="00036FB2"/>
    <w:rsid w:val="00037BA0"/>
    <w:rsid w:val="00043479"/>
    <w:rsid w:val="00044BEE"/>
    <w:rsid w:val="00060848"/>
    <w:rsid w:val="00060EF6"/>
    <w:rsid w:val="00061168"/>
    <w:rsid w:val="00063068"/>
    <w:rsid w:val="00064B53"/>
    <w:rsid w:val="00067BE0"/>
    <w:rsid w:val="00070E01"/>
    <w:rsid w:val="0007285B"/>
    <w:rsid w:val="00074C87"/>
    <w:rsid w:val="00080E9B"/>
    <w:rsid w:val="0008158C"/>
    <w:rsid w:val="00081B15"/>
    <w:rsid w:val="00083841"/>
    <w:rsid w:val="00083E48"/>
    <w:rsid w:val="000841D2"/>
    <w:rsid w:val="0008484E"/>
    <w:rsid w:val="00084F09"/>
    <w:rsid w:val="000858BE"/>
    <w:rsid w:val="0008618F"/>
    <w:rsid w:val="000928E1"/>
    <w:rsid w:val="00094451"/>
    <w:rsid w:val="000947FA"/>
    <w:rsid w:val="00096C7D"/>
    <w:rsid w:val="000A1928"/>
    <w:rsid w:val="000A3E27"/>
    <w:rsid w:val="000A60B4"/>
    <w:rsid w:val="000B046C"/>
    <w:rsid w:val="000B25E1"/>
    <w:rsid w:val="000B3283"/>
    <w:rsid w:val="000B54F1"/>
    <w:rsid w:val="000C08F4"/>
    <w:rsid w:val="000C1196"/>
    <w:rsid w:val="000C4137"/>
    <w:rsid w:val="000D229F"/>
    <w:rsid w:val="000D282B"/>
    <w:rsid w:val="000D2E88"/>
    <w:rsid w:val="000D4D6A"/>
    <w:rsid w:val="000D5926"/>
    <w:rsid w:val="000D7095"/>
    <w:rsid w:val="000D7A8D"/>
    <w:rsid w:val="000E46E2"/>
    <w:rsid w:val="000E550C"/>
    <w:rsid w:val="000E56FC"/>
    <w:rsid w:val="000F047D"/>
    <w:rsid w:val="000F18C9"/>
    <w:rsid w:val="000F18CA"/>
    <w:rsid w:val="000F1E53"/>
    <w:rsid w:val="000F2610"/>
    <w:rsid w:val="000F320F"/>
    <w:rsid w:val="000F5C71"/>
    <w:rsid w:val="000F6657"/>
    <w:rsid w:val="0010050D"/>
    <w:rsid w:val="00103247"/>
    <w:rsid w:val="00106217"/>
    <w:rsid w:val="00107192"/>
    <w:rsid w:val="00107909"/>
    <w:rsid w:val="00107CD2"/>
    <w:rsid w:val="001100C1"/>
    <w:rsid w:val="00112982"/>
    <w:rsid w:val="0012398D"/>
    <w:rsid w:val="00124A53"/>
    <w:rsid w:val="00125283"/>
    <w:rsid w:val="00125949"/>
    <w:rsid w:val="00125BEC"/>
    <w:rsid w:val="0012628A"/>
    <w:rsid w:val="00126DD9"/>
    <w:rsid w:val="00131ECA"/>
    <w:rsid w:val="00132674"/>
    <w:rsid w:val="00133724"/>
    <w:rsid w:val="001338B2"/>
    <w:rsid w:val="001352F1"/>
    <w:rsid w:val="00136AAE"/>
    <w:rsid w:val="00136DEC"/>
    <w:rsid w:val="00137C8C"/>
    <w:rsid w:val="00141410"/>
    <w:rsid w:val="001418F6"/>
    <w:rsid w:val="00143EB0"/>
    <w:rsid w:val="001450FF"/>
    <w:rsid w:val="001465F7"/>
    <w:rsid w:val="00154811"/>
    <w:rsid w:val="00156B77"/>
    <w:rsid w:val="00157447"/>
    <w:rsid w:val="0016203D"/>
    <w:rsid w:val="0016253A"/>
    <w:rsid w:val="00163122"/>
    <w:rsid w:val="00163672"/>
    <w:rsid w:val="00163683"/>
    <w:rsid w:val="00164523"/>
    <w:rsid w:val="00164DFA"/>
    <w:rsid w:val="001650AD"/>
    <w:rsid w:val="001701F9"/>
    <w:rsid w:val="00171648"/>
    <w:rsid w:val="00171C1A"/>
    <w:rsid w:val="00173D86"/>
    <w:rsid w:val="001753FC"/>
    <w:rsid w:val="0017738E"/>
    <w:rsid w:val="0018466F"/>
    <w:rsid w:val="00185BBC"/>
    <w:rsid w:val="001862DD"/>
    <w:rsid w:val="001864D2"/>
    <w:rsid w:val="00190354"/>
    <w:rsid w:val="00193744"/>
    <w:rsid w:val="001953D9"/>
    <w:rsid w:val="001967F5"/>
    <w:rsid w:val="00197D0D"/>
    <w:rsid w:val="001A044D"/>
    <w:rsid w:val="001A1BF7"/>
    <w:rsid w:val="001A2A12"/>
    <w:rsid w:val="001A3521"/>
    <w:rsid w:val="001A5A11"/>
    <w:rsid w:val="001A5AE6"/>
    <w:rsid w:val="001A620F"/>
    <w:rsid w:val="001B0694"/>
    <w:rsid w:val="001B0D0D"/>
    <w:rsid w:val="001B0E54"/>
    <w:rsid w:val="001B4F68"/>
    <w:rsid w:val="001B5817"/>
    <w:rsid w:val="001C2484"/>
    <w:rsid w:val="001C36C3"/>
    <w:rsid w:val="001C5A9D"/>
    <w:rsid w:val="001C5CE3"/>
    <w:rsid w:val="001C67A5"/>
    <w:rsid w:val="001D02E0"/>
    <w:rsid w:val="001D2069"/>
    <w:rsid w:val="001D3442"/>
    <w:rsid w:val="001D6744"/>
    <w:rsid w:val="001D714D"/>
    <w:rsid w:val="001D7755"/>
    <w:rsid w:val="001D7D30"/>
    <w:rsid w:val="001E1F55"/>
    <w:rsid w:val="001E5124"/>
    <w:rsid w:val="001F2858"/>
    <w:rsid w:val="001F46E5"/>
    <w:rsid w:val="001F659A"/>
    <w:rsid w:val="00201FFD"/>
    <w:rsid w:val="00202E08"/>
    <w:rsid w:val="00202FAF"/>
    <w:rsid w:val="00203536"/>
    <w:rsid w:val="00203774"/>
    <w:rsid w:val="00203A10"/>
    <w:rsid w:val="0020708D"/>
    <w:rsid w:val="00207272"/>
    <w:rsid w:val="00207822"/>
    <w:rsid w:val="002130CA"/>
    <w:rsid w:val="00213D81"/>
    <w:rsid w:val="00216A83"/>
    <w:rsid w:val="00217EE5"/>
    <w:rsid w:val="00220012"/>
    <w:rsid w:val="002224C9"/>
    <w:rsid w:val="00223DDB"/>
    <w:rsid w:val="0022405C"/>
    <w:rsid w:val="00224B83"/>
    <w:rsid w:val="00224D07"/>
    <w:rsid w:val="00226213"/>
    <w:rsid w:val="00232153"/>
    <w:rsid w:val="00232307"/>
    <w:rsid w:val="00233D55"/>
    <w:rsid w:val="00240B99"/>
    <w:rsid w:val="00240DE4"/>
    <w:rsid w:val="00241921"/>
    <w:rsid w:val="00241A3D"/>
    <w:rsid w:val="0024238E"/>
    <w:rsid w:val="0024313B"/>
    <w:rsid w:val="00244688"/>
    <w:rsid w:val="00245BF5"/>
    <w:rsid w:val="0025221F"/>
    <w:rsid w:val="002542DC"/>
    <w:rsid w:val="002570D1"/>
    <w:rsid w:val="00260F9E"/>
    <w:rsid w:val="00262155"/>
    <w:rsid w:val="0026668B"/>
    <w:rsid w:val="00267FFD"/>
    <w:rsid w:val="002706FB"/>
    <w:rsid w:val="002739FE"/>
    <w:rsid w:val="00275972"/>
    <w:rsid w:val="00280904"/>
    <w:rsid w:val="00281D2F"/>
    <w:rsid w:val="002826B2"/>
    <w:rsid w:val="002910AB"/>
    <w:rsid w:val="002915E6"/>
    <w:rsid w:val="002917E9"/>
    <w:rsid w:val="00292896"/>
    <w:rsid w:val="0029349B"/>
    <w:rsid w:val="00296C59"/>
    <w:rsid w:val="00297D0B"/>
    <w:rsid w:val="002A2786"/>
    <w:rsid w:val="002A2EF5"/>
    <w:rsid w:val="002A4187"/>
    <w:rsid w:val="002A468D"/>
    <w:rsid w:val="002A638B"/>
    <w:rsid w:val="002A6F1A"/>
    <w:rsid w:val="002A76DF"/>
    <w:rsid w:val="002A7FBC"/>
    <w:rsid w:val="002B1E16"/>
    <w:rsid w:val="002B1EDE"/>
    <w:rsid w:val="002B61F5"/>
    <w:rsid w:val="002B787F"/>
    <w:rsid w:val="002C3D5C"/>
    <w:rsid w:val="002C3F34"/>
    <w:rsid w:val="002C48D8"/>
    <w:rsid w:val="002C6C76"/>
    <w:rsid w:val="002D3403"/>
    <w:rsid w:val="002D3792"/>
    <w:rsid w:val="002D742B"/>
    <w:rsid w:val="002D74D6"/>
    <w:rsid w:val="002E014F"/>
    <w:rsid w:val="002E3D69"/>
    <w:rsid w:val="002E490F"/>
    <w:rsid w:val="002E4968"/>
    <w:rsid w:val="002E64BF"/>
    <w:rsid w:val="002F03A2"/>
    <w:rsid w:val="002F296F"/>
    <w:rsid w:val="002F3B1A"/>
    <w:rsid w:val="002F4783"/>
    <w:rsid w:val="002F47C5"/>
    <w:rsid w:val="002F73A7"/>
    <w:rsid w:val="00301227"/>
    <w:rsid w:val="003023C7"/>
    <w:rsid w:val="00302AD3"/>
    <w:rsid w:val="003038C9"/>
    <w:rsid w:val="00303B61"/>
    <w:rsid w:val="00312126"/>
    <w:rsid w:val="00312D1A"/>
    <w:rsid w:val="00317C6D"/>
    <w:rsid w:val="00325B58"/>
    <w:rsid w:val="0033287E"/>
    <w:rsid w:val="00332C17"/>
    <w:rsid w:val="00333331"/>
    <w:rsid w:val="0033338E"/>
    <w:rsid w:val="00333816"/>
    <w:rsid w:val="00335DF0"/>
    <w:rsid w:val="003360AE"/>
    <w:rsid w:val="003362A6"/>
    <w:rsid w:val="003375FB"/>
    <w:rsid w:val="00340A5B"/>
    <w:rsid w:val="00341244"/>
    <w:rsid w:val="00342208"/>
    <w:rsid w:val="00342D0A"/>
    <w:rsid w:val="00346408"/>
    <w:rsid w:val="0034692A"/>
    <w:rsid w:val="00346C62"/>
    <w:rsid w:val="0034741F"/>
    <w:rsid w:val="003635EB"/>
    <w:rsid w:val="00363C5D"/>
    <w:rsid w:val="00364486"/>
    <w:rsid w:val="00364C34"/>
    <w:rsid w:val="00366B1F"/>
    <w:rsid w:val="00371BA4"/>
    <w:rsid w:val="0037298D"/>
    <w:rsid w:val="00374958"/>
    <w:rsid w:val="00374A40"/>
    <w:rsid w:val="003809B6"/>
    <w:rsid w:val="003812A5"/>
    <w:rsid w:val="003816CE"/>
    <w:rsid w:val="00382464"/>
    <w:rsid w:val="0038506F"/>
    <w:rsid w:val="003851C6"/>
    <w:rsid w:val="00394258"/>
    <w:rsid w:val="00396352"/>
    <w:rsid w:val="00397102"/>
    <w:rsid w:val="003A0A7E"/>
    <w:rsid w:val="003A2144"/>
    <w:rsid w:val="003A4FF9"/>
    <w:rsid w:val="003A581A"/>
    <w:rsid w:val="003A707C"/>
    <w:rsid w:val="003A7A89"/>
    <w:rsid w:val="003B078E"/>
    <w:rsid w:val="003B0C48"/>
    <w:rsid w:val="003B0EAF"/>
    <w:rsid w:val="003B2966"/>
    <w:rsid w:val="003B4167"/>
    <w:rsid w:val="003B4421"/>
    <w:rsid w:val="003B4887"/>
    <w:rsid w:val="003B58F3"/>
    <w:rsid w:val="003B5CA8"/>
    <w:rsid w:val="003B6846"/>
    <w:rsid w:val="003C4BFB"/>
    <w:rsid w:val="003C5575"/>
    <w:rsid w:val="003D02D4"/>
    <w:rsid w:val="003D057A"/>
    <w:rsid w:val="003D0BA6"/>
    <w:rsid w:val="003D1263"/>
    <w:rsid w:val="003D12BE"/>
    <w:rsid w:val="003D3D56"/>
    <w:rsid w:val="003D68BB"/>
    <w:rsid w:val="003D74D0"/>
    <w:rsid w:val="003E0ABD"/>
    <w:rsid w:val="003E0D1C"/>
    <w:rsid w:val="003E13F7"/>
    <w:rsid w:val="003E16F5"/>
    <w:rsid w:val="003E43F4"/>
    <w:rsid w:val="003E4637"/>
    <w:rsid w:val="003E4927"/>
    <w:rsid w:val="003E4F1D"/>
    <w:rsid w:val="003E6C20"/>
    <w:rsid w:val="003F05F0"/>
    <w:rsid w:val="003F2F3F"/>
    <w:rsid w:val="003F3083"/>
    <w:rsid w:val="003F382D"/>
    <w:rsid w:val="003F3BEC"/>
    <w:rsid w:val="003F3E5B"/>
    <w:rsid w:val="003F5A48"/>
    <w:rsid w:val="003F6239"/>
    <w:rsid w:val="003F6DAB"/>
    <w:rsid w:val="003F77EB"/>
    <w:rsid w:val="00400941"/>
    <w:rsid w:val="00400A36"/>
    <w:rsid w:val="004021D1"/>
    <w:rsid w:val="00402CD2"/>
    <w:rsid w:val="00403AAC"/>
    <w:rsid w:val="00403B99"/>
    <w:rsid w:val="004041E7"/>
    <w:rsid w:val="0040679D"/>
    <w:rsid w:val="00407F9C"/>
    <w:rsid w:val="004100E3"/>
    <w:rsid w:val="00410BE1"/>
    <w:rsid w:val="004137DB"/>
    <w:rsid w:val="00413E12"/>
    <w:rsid w:val="004166D0"/>
    <w:rsid w:val="00416CD3"/>
    <w:rsid w:val="00417C9D"/>
    <w:rsid w:val="0042048C"/>
    <w:rsid w:val="004212C4"/>
    <w:rsid w:val="004220B9"/>
    <w:rsid w:val="0042740D"/>
    <w:rsid w:val="00432F45"/>
    <w:rsid w:val="00440982"/>
    <w:rsid w:val="00443066"/>
    <w:rsid w:val="0044326A"/>
    <w:rsid w:val="00444410"/>
    <w:rsid w:val="004465B0"/>
    <w:rsid w:val="00446EB7"/>
    <w:rsid w:val="00447F79"/>
    <w:rsid w:val="00450428"/>
    <w:rsid w:val="00451FE8"/>
    <w:rsid w:val="00455445"/>
    <w:rsid w:val="004570BB"/>
    <w:rsid w:val="00460DA5"/>
    <w:rsid w:val="00462982"/>
    <w:rsid w:val="00466719"/>
    <w:rsid w:val="0047017C"/>
    <w:rsid w:val="004712B6"/>
    <w:rsid w:val="00471D72"/>
    <w:rsid w:val="00471FE4"/>
    <w:rsid w:val="00472FCA"/>
    <w:rsid w:val="00473C36"/>
    <w:rsid w:val="00473FA3"/>
    <w:rsid w:val="00474A89"/>
    <w:rsid w:val="00477E4A"/>
    <w:rsid w:val="004806CE"/>
    <w:rsid w:val="00480B14"/>
    <w:rsid w:val="004828FC"/>
    <w:rsid w:val="00483380"/>
    <w:rsid w:val="004915D7"/>
    <w:rsid w:val="00497381"/>
    <w:rsid w:val="004A1448"/>
    <w:rsid w:val="004A351C"/>
    <w:rsid w:val="004A5871"/>
    <w:rsid w:val="004A5AC6"/>
    <w:rsid w:val="004A5C8C"/>
    <w:rsid w:val="004B06ED"/>
    <w:rsid w:val="004B39CB"/>
    <w:rsid w:val="004B4934"/>
    <w:rsid w:val="004B5268"/>
    <w:rsid w:val="004B6D73"/>
    <w:rsid w:val="004C0277"/>
    <w:rsid w:val="004C0C9D"/>
    <w:rsid w:val="004C32C7"/>
    <w:rsid w:val="004D1D6C"/>
    <w:rsid w:val="004D2E05"/>
    <w:rsid w:val="004D2E15"/>
    <w:rsid w:val="004D64BB"/>
    <w:rsid w:val="004D7926"/>
    <w:rsid w:val="004D7BC9"/>
    <w:rsid w:val="004E12E6"/>
    <w:rsid w:val="004F04C8"/>
    <w:rsid w:val="004F173D"/>
    <w:rsid w:val="004F1A09"/>
    <w:rsid w:val="004F262F"/>
    <w:rsid w:val="004F3F25"/>
    <w:rsid w:val="004F61A7"/>
    <w:rsid w:val="004F6A0D"/>
    <w:rsid w:val="00500B98"/>
    <w:rsid w:val="00500F7A"/>
    <w:rsid w:val="00502331"/>
    <w:rsid w:val="005039F9"/>
    <w:rsid w:val="00504625"/>
    <w:rsid w:val="005049F4"/>
    <w:rsid w:val="00505C4F"/>
    <w:rsid w:val="0050697E"/>
    <w:rsid w:val="005103F0"/>
    <w:rsid w:val="00511D21"/>
    <w:rsid w:val="0051272D"/>
    <w:rsid w:val="005172A0"/>
    <w:rsid w:val="0051772B"/>
    <w:rsid w:val="00520C98"/>
    <w:rsid w:val="0052273B"/>
    <w:rsid w:val="00522CD7"/>
    <w:rsid w:val="005231D7"/>
    <w:rsid w:val="00523AFD"/>
    <w:rsid w:val="005245E4"/>
    <w:rsid w:val="00525D92"/>
    <w:rsid w:val="00525FDB"/>
    <w:rsid w:val="00531950"/>
    <w:rsid w:val="00535A67"/>
    <w:rsid w:val="00536C89"/>
    <w:rsid w:val="00540152"/>
    <w:rsid w:val="005412D5"/>
    <w:rsid w:val="00550853"/>
    <w:rsid w:val="00551F32"/>
    <w:rsid w:val="00554412"/>
    <w:rsid w:val="00555765"/>
    <w:rsid w:val="00556A24"/>
    <w:rsid w:val="00560376"/>
    <w:rsid w:val="00561CD0"/>
    <w:rsid w:val="00563AB2"/>
    <w:rsid w:val="0056476B"/>
    <w:rsid w:val="0056749D"/>
    <w:rsid w:val="005678C4"/>
    <w:rsid w:val="005720F9"/>
    <w:rsid w:val="00574973"/>
    <w:rsid w:val="00574C4A"/>
    <w:rsid w:val="0057545C"/>
    <w:rsid w:val="00575A95"/>
    <w:rsid w:val="005760F7"/>
    <w:rsid w:val="00577F35"/>
    <w:rsid w:val="005843E3"/>
    <w:rsid w:val="005920C9"/>
    <w:rsid w:val="005923AF"/>
    <w:rsid w:val="00593023"/>
    <w:rsid w:val="00594826"/>
    <w:rsid w:val="0059624B"/>
    <w:rsid w:val="005A0BEA"/>
    <w:rsid w:val="005A267E"/>
    <w:rsid w:val="005A302E"/>
    <w:rsid w:val="005A72A3"/>
    <w:rsid w:val="005A7D80"/>
    <w:rsid w:val="005B04CE"/>
    <w:rsid w:val="005B12F5"/>
    <w:rsid w:val="005B1387"/>
    <w:rsid w:val="005B1AB1"/>
    <w:rsid w:val="005B1D6B"/>
    <w:rsid w:val="005B4453"/>
    <w:rsid w:val="005C01A9"/>
    <w:rsid w:val="005C063A"/>
    <w:rsid w:val="005C199C"/>
    <w:rsid w:val="005C60FA"/>
    <w:rsid w:val="005D0070"/>
    <w:rsid w:val="005D115F"/>
    <w:rsid w:val="005D1A26"/>
    <w:rsid w:val="005D4AEC"/>
    <w:rsid w:val="005D4C2D"/>
    <w:rsid w:val="005E1206"/>
    <w:rsid w:val="005E24E0"/>
    <w:rsid w:val="005E5A53"/>
    <w:rsid w:val="005F2314"/>
    <w:rsid w:val="005F379B"/>
    <w:rsid w:val="005F592B"/>
    <w:rsid w:val="005F5BD6"/>
    <w:rsid w:val="005F5E13"/>
    <w:rsid w:val="006020D5"/>
    <w:rsid w:val="00603ADB"/>
    <w:rsid w:val="00612696"/>
    <w:rsid w:val="00612F20"/>
    <w:rsid w:val="0061320E"/>
    <w:rsid w:val="00613CD3"/>
    <w:rsid w:val="006142F3"/>
    <w:rsid w:val="00615215"/>
    <w:rsid w:val="00616F3B"/>
    <w:rsid w:val="00623B88"/>
    <w:rsid w:val="00624068"/>
    <w:rsid w:val="00625733"/>
    <w:rsid w:val="00627B0A"/>
    <w:rsid w:val="0063185A"/>
    <w:rsid w:val="00631963"/>
    <w:rsid w:val="00631FA1"/>
    <w:rsid w:val="00634DF8"/>
    <w:rsid w:val="00637556"/>
    <w:rsid w:val="00640244"/>
    <w:rsid w:val="00642600"/>
    <w:rsid w:val="00642A7E"/>
    <w:rsid w:val="006432A6"/>
    <w:rsid w:val="00646A56"/>
    <w:rsid w:val="00651A95"/>
    <w:rsid w:val="0065571F"/>
    <w:rsid w:val="00657FEE"/>
    <w:rsid w:val="00660B52"/>
    <w:rsid w:val="0066107A"/>
    <w:rsid w:val="006613BB"/>
    <w:rsid w:val="00662414"/>
    <w:rsid w:val="00662CB5"/>
    <w:rsid w:val="00664DC7"/>
    <w:rsid w:val="0066552F"/>
    <w:rsid w:val="00666C22"/>
    <w:rsid w:val="00666F5E"/>
    <w:rsid w:val="00672B01"/>
    <w:rsid w:val="0067763C"/>
    <w:rsid w:val="00680AB9"/>
    <w:rsid w:val="0068346F"/>
    <w:rsid w:val="006834D0"/>
    <w:rsid w:val="00683DE6"/>
    <w:rsid w:val="006844CF"/>
    <w:rsid w:val="00685459"/>
    <w:rsid w:val="006858A9"/>
    <w:rsid w:val="00685911"/>
    <w:rsid w:val="00686710"/>
    <w:rsid w:val="00693292"/>
    <w:rsid w:val="00693392"/>
    <w:rsid w:val="00696337"/>
    <w:rsid w:val="006A06E7"/>
    <w:rsid w:val="006A36C9"/>
    <w:rsid w:val="006A4FB3"/>
    <w:rsid w:val="006A5AD4"/>
    <w:rsid w:val="006A793E"/>
    <w:rsid w:val="006B1EAB"/>
    <w:rsid w:val="006B36F8"/>
    <w:rsid w:val="006C27B9"/>
    <w:rsid w:val="006C30E9"/>
    <w:rsid w:val="006C45BA"/>
    <w:rsid w:val="006C4AF4"/>
    <w:rsid w:val="006C65E1"/>
    <w:rsid w:val="006C6B54"/>
    <w:rsid w:val="006D07B2"/>
    <w:rsid w:val="006D157E"/>
    <w:rsid w:val="006D238C"/>
    <w:rsid w:val="006D2C38"/>
    <w:rsid w:val="006D2E19"/>
    <w:rsid w:val="006D4DE4"/>
    <w:rsid w:val="006D65B4"/>
    <w:rsid w:val="006D7BA2"/>
    <w:rsid w:val="006E103E"/>
    <w:rsid w:val="006E23CC"/>
    <w:rsid w:val="006E6818"/>
    <w:rsid w:val="006E7D3C"/>
    <w:rsid w:val="006F0B2C"/>
    <w:rsid w:val="006F2A68"/>
    <w:rsid w:val="007003AE"/>
    <w:rsid w:val="00704FFB"/>
    <w:rsid w:val="0070631D"/>
    <w:rsid w:val="00706F74"/>
    <w:rsid w:val="0071260F"/>
    <w:rsid w:val="0071392E"/>
    <w:rsid w:val="00713F4D"/>
    <w:rsid w:val="00715A58"/>
    <w:rsid w:val="00717973"/>
    <w:rsid w:val="0072162A"/>
    <w:rsid w:val="007216C7"/>
    <w:rsid w:val="00723BB0"/>
    <w:rsid w:val="00724B0A"/>
    <w:rsid w:val="0073309B"/>
    <w:rsid w:val="00734B5E"/>
    <w:rsid w:val="00744B36"/>
    <w:rsid w:val="00747FB8"/>
    <w:rsid w:val="007506C8"/>
    <w:rsid w:val="007520B9"/>
    <w:rsid w:val="0075256C"/>
    <w:rsid w:val="007548C9"/>
    <w:rsid w:val="00755BED"/>
    <w:rsid w:val="00755FFE"/>
    <w:rsid w:val="007567CE"/>
    <w:rsid w:val="0075688A"/>
    <w:rsid w:val="00757BD0"/>
    <w:rsid w:val="0076044C"/>
    <w:rsid w:val="00760809"/>
    <w:rsid w:val="00764A6F"/>
    <w:rsid w:val="00766C7A"/>
    <w:rsid w:val="00766FF9"/>
    <w:rsid w:val="00767AF3"/>
    <w:rsid w:val="00770E1B"/>
    <w:rsid w:val="00771912"/>
    <w:rsid w:val="007719F6"/>
    <w:rsid w:val="0077210D"/>
    <w:rsid w:val="0077365C"/>
    <w:rsid w:val="00773689"/>
    <w:rsid w:val="0077489F"/>
    <w:rsid w:val="00774BB2"/>
    <w:rsid w:val="0077585F"/>
    <w:rsid w:val="007758C0"/>
    <w:rsid w:val="007760DB"/>
    <w:rsid w:val="007766D8"/>
    <w:rsid w:val="007803AC"/>
    <w:rsid w:val="00781459"/>
    <w:rsid w:val="007840E2"/>
    <w:rsid w:val="007878F8"/>
    <w:rsid w:val="00791161"/>
    <w:rsid w:val="00797AAC"/>
    <w:rsid w:val="007A3108"/>
    <w:rsid w:val="007A3C85"/>
    <w:rsid w:val="007A58C4"/>
    <w:rsid w:val="007A58E3"/>
    <w:rsid w:val="007A6BF5"/>
    <w:rsid w:val="007B1AE4"/>
    <w:rsid w:val="007B2444"/>
    <w:rsid w:val="007B2A3E"/>
    <w:rsid w:val="007B3D20"/>
    <w:rsid w:val="007B4528"/>
    <w:rsid w:val="007B4557"/>
    <w:rsid w:val="007B79CD"/>
    <w:rsid w:val="007C0831"/>
    <w:rsid w:val="007C13D8"/>
    <w:rsid w:val="007C3AEB"/>
    <w:rsid w:val="007C46A3"/>
    <w:rsid w:val="007D05DB"/>
    <w:rsid w:val="007D20FA"/>
    <w:rsid w:val="007D44E2"/>
    <w:rsid w:val="007D5615"/>
    <w:rsid w:val="007E10FA"/>
    <w:rsid w:val="007E1ADE"/>
    <w:rsid w:val="007E2CCF"/>
    <w:rsid w:val="007E40D8"/>
    <w:rsid w:val="007E7E52"/>
    <w:rsid w:val="007F1005"/>
    <w:rsid w:val="007F2EC2"/>
    <w:rsid w:val="007F36F9"/>
    <w:rsid w:val="007F38AE"/>
    <w:rsid w:val="007F4753"/>
    <w:rsid w:val="007F667F"/>
    <w:rsid w:val="007F7244"/>
    <w:rsid w:val="007F77F2"/>
    <w:rsid w:val="00800F20"/>
    <w:rsid w:val="00802241"/>
    <w:rsid w:val="0080651C"/>
    <w:rsid w:val="00811F2B"/>
    <w:rsid w:val="00812A5D"/>
    <w:rsid w:val="00814398"/>
    <w:rsid w:val="00814407"/>
    <w:rsid w:val="00814F1C"/>
    <w:rsid w:val="00815249"/>
    <w:rsid w:val="0081743F"/>
    <w:rsid w:val="00820A9A"/>
    <w:rsid w:val="00823C4C"/>
    <w:rsid w:val="00825145"/>
    <w:rsid w:val="008265C1"/>
    <w:rsid w:val="008265EC"/>
    <w:rsid w:val="00831781"/>
    <w:rsid w:val="00833F0E"/>
    <w:rsid w:val="008343F3"/>
    <w:rsid w:val="00834B89"/>
    <w:rsid w:val="00844216"/>
    <w:rsid w:val="00844E3F"/>
    <w:rsid w:val="008455EF"/>
    <w:rsid w:val="0085001F"/>
    <w:rsid w:val="00850679"/>
    <w:rsid w:val="00851F47"/>
    <w:rsid w:val="00852FC1"/>
    <w:rsid w:val="0085351A"/>
    <w:rsid w:val="0085415C"/>
    <w:rsid w:val="008625A1"/>
    <w:rsid w:val="00864CC4"/>
    <w:rsid w:val="00872048"/>
    <w:rsid w:val="0087219D"/>
    <w:rsid w:val="0087231D"/>
    <w:rsid w:val="008736A3"/>
    <w:rsid w:val="00877CFC"/>
    <w:rsid w:val="00882E4F"/>
    <w:rsid w:val="0089106B"/>
    <w:rsid w:val="008942B1"/>
    <w:rsid w:val="00894C7B"/>
    <w:rsid w:val="00894D48"/>
    <w:rsid w:val="008A0D25"/>
    <w:rsid w:val="008A13AA"/>
    <w:rsid w:val="008A2D0D"/>
    <w:rsid w:val="008A329D"/>
    <w:rsid w:val="008A458B"/>
    <w:rsid w:val="008A5E26"/>
    <w:rsid w:val="008A7365"/>
    <w:rsid w:val="008B08C9"/>
    <w:rsid w:val="008B4876"/>
    <w:rsid w:val="008C062A"/>
    <w:rsid w:val="008C2BF0"/>
    <w:rsid w:val="008C2D1A"/>
    <w:rsid w:val="008C3FF3"/>
    <w:rsid w:val="008C428E"/>
    <w:rsid w:val="008C454B"/>
    <w:rsid w:val="008D24D8"/>
    <w:rsid w:val="008D4F00"/>
    <w:rsid w:val="008D4F97"/>
    <w:rsid w:val="008D71AE"/>
    <w:rsid w:val="008E037B"/>
    <w:rsid w:val="008E0537"/>
    <w:rsid w:val="008E16E6"/>
    <w:rsid w:val="008E3492"/>
    <w:rsid w:val="008F2628"/>
    <w:rsid w:val="008F2B7B"/>
    <w:rsid w:val="008F3B8C"/>
    <w:rsid w:val="008F468B"/>
    <w:rsid w:val="008F5B90"/>
    <w:rsid w:val="008F72DC"/>
    <w:rsid w:val="00900949"/>
    <w:rsid w:val="0090173B"/>
    <w:rsid w:val="00906218"/>
    <w:rsid w:val="00907D7C"/>
    <w:rsid w:val="00913FD6"/>
    <w:rsid w:val="00915837"/>
    <w:rsid w:val="009158D5"/>
    <w:rsid w:val="009200CD"/>
    <w:rsid w:val="009206B7"/>
    <w:rsid w:val="00922DBB"/>
    <w:rsid w:val="009230DB"/>
    <w:rsid w:val="009267F0"/>
    <w:rsid w:val="00926EDE"/>
    <w:rsid w:val="009310BD"/>
    <w:rsid w:val="009327A7"/>
    <w:rsid w:val="00940618"/>
    <w:rsid w:val="00940E21"/>
    <w:rsid w:val="00942560"/>
    <w:rsid w:val="00942948"/>
    <w:rsid w:val="00943F51"/>
    <w:rsid w:val="00946C71"/>
    <w:rsid w:val="00946ED7"/>
    <w:rsid w:val="00947EB9"/>
    <w:rsid w:val="009534FE"/>
    <w:rsid w:val="009553ED"/>
    <w:rsid w:val="009568BD"/>
    <w:rsid w:val="00957EB9"/>
    <w:rsid w:val="009603F9"/>
    <w:rsid w:val="00961E79"/>
    <w:rsid w:val="00962C9F"/>
    <w:rsid w:val="009635DD"/>
    <w:rsid w:val="00970246"/>
    <w:rsid w:val="0097039A"/>
    <w:rsid w:val="00971142"/>
    <w:rsid w:val="0097464F"/>
    <w:rsid w:val="00974AE6"/>
    <w:rsid w:val="00974F46"/>
    <w:rsid w:val="00975484"/>
    <w:rsid w:val="00975B02"/>
    <w:rsid w:val="009769B9"/>
    <w:rsid w:val="00976E36"/>
    <w:rsid w:val="00977B88"/>
    <w:rsid w:val="00977C53"/>
    <w:rsid w:val="009801A8"/>
    <w:rsid w:val="009842A4"/>
    <w:rsid w:val="00985FB2"/>
    <w:rsid w:val="0098619E"/>
    <w:rsid w:val="0099267F"/>
    <w:rsid w:val="0099338C"/>
    <w:rsid w:val="00993572"/>
    <w:rsid w:val="00993831"/>
    <w:rsid w:val="0099601E"/>
    <w:rsid w:val="009970E3"/>
    <w:rsid w:val="009A0D52"/>
    <w:rsid w:val="009A0D8B"/>
    <w:rsid w:val="009A0DB8"/>
    <w:rsid w:val="009A586D"/>
    <w:rsid w:val="009B084A"/>
    <w:rsid w:val="009B38E8"/>
    <w:rsid w:val="009C0214"/>
    <w:rsid w:val="009C1DE1"/>
    <w:rsid w:val="009C32EE"/>
    <w:rsid w:val="009C459F"/>
    <w:rsid w:val="009C4C06"/>
    <w:rsid w:val="009C4D33"/>
    <w:rsid w:val="009D1F96"/>
    <w:rsid w:val="009D23E1"/>
    <w:rsid w:val="009D3DD4"/>
    <w:rsid w:val="009D3FAE"/>
    <w:rsid w:val="009D47B4"/>
    <w:rsid w:val="009D71C4"/>
    <w:rsid w:val="009D74B4"/>
    <w:rsid w:val="009D7500"/>
    <w:rsid w:val="009D7BBC"/>
    <w:rsid w:val="009E0454"/>
    <w:rsid w:val="009E0B5C"/>
    <w:rsid w:val="009E2EC4"/>
    <w:rsid w:val="009E3BE3"/>
    <w:rsid w:val="009F0E60"/>
    <w:rsid w:val="009F35DB"/>
    <w:rsid w:val="009F4EE7"/>
    <w:rsid w:val="009F7C08"/>
    <w:rsid w:val="00A0185F"/>
    <w:rsid w:val="00A02279"/>
    <w:rsid w:val="00A05788"/>
    <w:rsid w:val="00A101CF"/>
    <w:rsid w:val="00A10425"/>
    <w:rsid w:val="00A115F0"/>
    <w:rsid w:val="00A128B9"/>
    <w:rsid w:val="00A14041"/>
    <w:rsid w:val="00A172C9"/>
    <w:rsid w:val="00A17DD8"/>
    <w:rsid w:val="00A2226B"/>
    <w:rsid w:val="00A224E7"/>
    <w:rsid w:val="00A22CDE"/>
    <w:rsid w:val="00A24F9B"/>
    <w:rsid w:val="00A26686"/>
    <w:rsid w:val="00A26E55"/>
    <w:rsid w:val="00A27C52"/>
    <w:rsid w:val="00A31D61"/>
    <w:rsid w:val="00A31EF7"/>
    <w:rsid w:val="00A32D5C"/>
    <w:rsid w:val="00A3431B"/>
    <w:rsid w:val="00A35578"/>
    <w:rsid w:val="00A36E38"/>
    <w:rsid w:val="00A40693"/>
    <w:rsid w:val="00A43DCA"/>
    <w:rsid w:val="00A47432"/>
    <w:rsid w:val="00A50EC0"/>
    <w:rsid w:val="00A51A4C"/>
    <w:rsid w:val="00A52B30"/>
    <w:rsid w:val="00A563EC"/>
    <w:rsid w:val="00A56E30"/>
    <w:rsid w:val="00A64524"/>
    <w:rsid w:val="00A657B7"/>
    <w:rsid w:val="00A74731"/>
    <w:rsid w:val="00A75E9B"/>
    <w:rsid w:val="00A77F2E"/>
    <w:rsid w:val="00A820B9"/>
    <w:rsid w:val="00A827D3"/>
    <w:rsid w:val="00A8518B"/>
    <w:rsid w:val="00A90EBA"/>
    <w:rsid w:val="00A9124F"/>
    <w:rsid w:val="00A92EC9"/>
    <w:rsid w:val="00A94709"/>
    <w:rsid w:val="00A95A56"/>
    <w:rsid w:val="00A95F64"/>
    <w:rsid w:val="00A9669D"/>
    <w:rsid w:val="00A96731"/>
    <w:rsid w:val="00AA14FA"/>
    <w:rsid w:val="00AA2326"/>
    <w:rsid w:val="00AA3520"/>
    <w:rsid w:val="00AA3FB7"/>
    <w:rsid w:val="00AA49EC"/>
    <w:rsid w:val="00AA4CCF"/>
    <w:rsid w:val="00AA62EE"/>
    <w:rsid w:val="00AA754B"/>
    <w:rsid w:val="00AB08D2"/>
    <w:rsid w:val="00AB2D1F"/>
    <w:rsid w:val="00AB324C"/>
    <w:rsid w:val="00AB3DE2"/>
    <w:rsid w:val="00AB55A3"/>
    <w:rsid w:val="00AC01B2"/>
    <w:rsid w:val="00AC0DD8"/>
    <w:rsid w:val="00AC759B"/>
    <w:rsid w:val="00AD198F"/>
    <w:rsid w:val="00AD19D6"/>
    <w:rsid w:val="00AD31EB"/>
    <w:rsid w:val="00AD3E06"/>
    <w:rsid w:val="00AD4B44"/>
    <w:rsid w:val="00AD5E42"/>
    <w:rsid w:val="00AD7952"/>
    <w:rsid w:val="00AE0286"/>
    <w:rsid w:val="00AE051F"/>
    <w:rsid w:val="00AE090A"/>
    <w:rsid w:val="00AE2361"/>
    <w:rsid w:val="00AE24EE"/>
    <w:rsid w:val="00AE45EC"/>
    <w:rsid w:val="00AE64EC"/>
    <w:rsid w:val="00AE68A3"/>
    <w:rsid w:val="00AE6925"/>
    <w:rsid w:val="00AE69B2"/>
    <w:rsid w:val="00AF16EA"/>
    <w:rsid w:val="00AF48AD"/>
    <w:rsid w:val="00AF5950"/>
    <w:rsid w:val="00AF5A6A"/>
    <w:rsid w:val="00AF5D04"/>
    <w:rsid w:val="00B004ED"/>
    <w:rsid w:val="00B013A1"/>
    <w:rsid w:val="00B02547"/>
    <w:rsid w:val="00B029C7"/>
    <w:rsid w:val="00B0387F"/>
    <w:rsid w:val="00B040D9"/>
    <w:rsid w:val="00B0615E"/>
    <w:rsid w:val="00B07A0B"/>
    <w:rsid w:val="00B07DD8"/>
    <w:rsid w:val="00B10601"/>
    <w:rsid w:val="00B13956"/>
    <w:rsid w:val="00B1692E"/>
    <w:rsid w:val="00B1776F"/>
    <w:rsid w:val="00B1789A"/>
    <w:rsid w:val="00B2142E"/>
    <w:rsid w:val="00B21AAE"/>
    <w:rsid w:val="00B23017"/>
    <w:rsid w:val="00B236C2"/>
    <w:rsid w:val="00B23AE5"/>
    <w:rsid w:val="00B327A3"/>
    <w:rsid w:val="00B33300"/>
    <w:rsid w:val="00B334B3"/>
    <w:rsid w:val="00B33D00"/>
    <w:rsid w:val="00B341CA"/>
    <w:rsid w:val="00B37766"/>
    <w:rsid w:val="00B40260"/>
    <w:rsid w:val="00B42A1D"/>
    <w:rsid w:val="00B42D59"/>
    <w:rsid w:val="00B42F2E"/>
    <w:rsid w:val="00B4328E"/>
    <w:rsid w:val="00B46B38"/>
    <w:rsid w:val="00B46E52"/>
    <w:rsid w:val="00B47393"/>
    <w:rsid w:val="00B47BC1"/>
    <w:rsid w:val="00B50F24"/>
    <w:rsid w:val="00B5259B"/>
    <w:rsid w:val="00B67091"/>
    <w:rsid w:val="00B7001F"/>
    <w:rsid w:val="00B77FFB"/>
    <w:rsid w:val="00B803A4"/>
    <w:rsid w:val="00B80F8D"/>
    <w:rsid w:val="00B849E7"/>
    <w:rsid w:val="00B858C9"/>
    <w:rsid w:val="00B8685D"/>
    <w:rsid w:val="00B870F7"/>
    <w:rsid w:val="00B87930"/>
    <w:rsid w:val="00B90BDA"/>
    <w:rsid w:val="00B92340"/>
    <w:rsid w:val="00B95F6C"/>
    <w:rsid w:val="00B976B6"/>
    <w:rsid w:val="00BA35EF"/>
    <w:rsid w:val="00BA58C3"/>
    <w:rsid w:val="00BA5F51"/>
    <w:rsid w:val="00BA6AC8"/>
    <w:rsid w:val="00BB0485"/>
    <w:rsid w:val="00BB0AAD"/>
    <w:rsid w:val="00BB0EE2"/>
    <w:rsid w:val="00BB2D91"/>
    <w:rsid w:val="00BB62F2"/>
    <w:rsid w:val="00BB6464"/>
    <w:rsid w:val="00BC0FD4"/>
    <w:rsid w:val="00BC21D1"/>
    <w:rsid w:val="00BC2DD8"/>
    <w:rsid w:val="00BC4036"/>
    <w:rsid w:val="00BC7975"/>
    <w:rsid w:val="00BD1907"/>
    <w:rsid w:val="00BD24DC"/>
    <w:rsid w:val="00BD4014"/>
    <w:rsid w:val="00BD648E"/>
    <w:rsid w:val="00BD6918"/>
    <w:rsid w:val="00BE3B3D"/>
    <w:rsid w:val="00BE6109"/>
    <w:rsid w:val="00BE65AE"/>
    <w:rsid w:val="00BE7BC0"/>
    <w:rsid w:val="00BF042D"/>
    <w:rsid w:val="00BF7785"/>
    <w:rsid w:val="00C00735"/>
    <w:rsid w:val="00C07DAB"/>
    <w:rsid w:val="00C1051A"/>
    <w:rsid w:val="00C10F4D"/>
    <w:rsid w:val="00C1171A"/>
    <w:rsid w:val="00C12ED2"/>
    <w:rsid w:val="00C1318C"/>
    <w:rsid w:val="00C13C43"/>
    <w:rsid w:val="00C14E4C"/>
    <w:rsid w:val="00C156EB"/>
    <w:rsid w:val="00C1670B"/>
    <w:rsid w:val="00C16ED6"/>
    <w:rsid w:val="00C20C2E"/>
    <w:rsid w:val="00C21583"/>
    <w:rsid w:val="00C2333E"/>
    <w:rsid w:val="00C235D7"/>
    <w:rsid w:val="00C23B43"/>
    <w:rsid w:val="00C24C26"/>
    <w:rsid w:val="00C24E65"/>
    <w:rsid w:val="00C24E98"/>
    <w:rsid w:val="00C2682D"/>
    <w:rsid w:val="00C30371"/>
    <w:rsid w:val="00C31D6A"/>
    <w:rsid w:val="00C32C7A"/>
    <w:rsid w:val="00C34AEB"/>
    <w:rsid w:val="00C409B9"/>
    <w:rsid w:val="00C42C93"/>
    <w:rsid w:val="00C43725"/>
    <w:rsid w:val="00C45C96"/>
    <w:rsid w:val="00C45DE8"/>
    <w:rsid w:val="00C50495"/>
    <w:rsid w:val="00C50619"/>
    <w:rsid w:val="00C50930"/>
    <w:rsid w:val="00C51C88"/>
    <w:rsid w:val="00C5239F"/>
    <w:rsid w:val="00C54B8B"/>
    <w:rsid w:val="00C54E88"/>
    <w:rsid w:val="00C55CFF"/>
    <w:rsid w:val="00C55DAD"/>
    <w:rsid w:val="00C5658E"/>
    <w:rsid w:val="00C64B47"/>
    <w:rsid w:val="00C66E55"/>
    <w:rsid w:val="00C67723"/>
    <w:rsid w:val="00C67ACC"/>
    <w:rsid w:val="00C711F3"/>
    <w:rsid w:val="00C72806"/>
    <w:rsid w:val="00C73CB5"/>
    <w:rsid w:val="00C7403C"/>
    <w:rsid w:val="00C747D7"/>
    <w:rsid w:val="00C75387"/>
    <w:rsid w:val="00C80CAD"/>
    <w:rsid w:val="00C83325"/>
    <w:rsid w:val="00C8383D"/>
    <w:rsid w:val="00C840C6"/>
    <w:rsid w:val="00C91EE5"/>
    <w:rsid w:val="00C9202F"/>
    <w:rsid w:val="00C9408B"/>
    <w:rsid w:val="00CA2AF3"/>
    <w:rsid w:val="00CA2EA7"/>
    <w:rsid w:val="00CA2F36"/>
    <w:rsid w:val="00CA6F0F"/>
    <w:rsid w:val="00CA7479"/>
    <w:rsid w:val="00CB441B"/>
    <w:rsid w:val="00CB489E"/>
    <w:rsid w:val="00CB72AF"/>
    <w:rsid w:val="00CB7A59"/>
    <w:rsid w:val="00CC016A"/>
    <w:rsid w:val="00CC0781"/>
    <w:rsid w:val="00CC468C"/>
    <w:rsid w:val="00CC4F1F"/>
    <w:rsid w:val="00CD2BBB"/>
    <w:rsid w:val="00CD2FFC"/>
    <w:rsid w:val="00CD30B7"/>
    <w:rsid w:val="00CD413C"/>
    <w:rsid w:val="00CD47DC"/>
    <w:rsid w:val="00CD62BF"/>
    <w:rsid w:val="00CD71DF"/>
    <w:rsid w:val="00CE1300"/>
    <w:rsid w:val="00CE341C"/>
    <w:rsid w:val="00CE518A"/>
    <w:rsid w:val="00CE53F9"/>
    <w:rsid w:val="00CE7355"/>
    <w:rsid w:val="00CF1A4A"/>
    <w:rsid w:val="00CF486D"/>
    <w:rsid w:val="00D002F5"/>
    <w:rsid w:val="00D01172"/>
    <w:rsid w:val="00D034DB"/>
    <w:rsid w:val="00D03AA9"/>
    <w:rsid w:val="00D04C51"/>
    <w:rsid w:val="00D04D11"/>
    <w:rsid w:val="00D0525C"/>
    <w:rsid w:val="00D07A36"/>
    <w:rsid w:val="00D10324"/>
    <w:rsid w:val="00D12141"/>
    <w:rsid w:val="00D136E3"/>
    <w:rsid w:val="00D148D9"/>
    <w:rsid w:val="00D15456"/>
    <w:rsid w:val="00D15679"/>
    <w:rsid w:val="00D24D62"/>
    <w:rsid w:val="00D25794"/>
    <w:rsid w:val="00D26A09"/>
    <w:rsid w:val="00D2795E"/>
    <w:rsid w:val="00D32B7E"/>
    <w:rsid w:val="00D3497E"/>
    <w:rsid w:val="00D3628A"/>
    <w:rsid w:val="00D37A32"/>
    <w:rsid w:val="00D46BE4"/>
    <w:rsid w:val="00D477D0"/>
    <w:rsid w:val="00D52AF4"/>
    <w:rsid w:val="00D537C2"/>
    <w:rsid w:val="00D56C30"/>
    <w:rsid w:val="00D606E1"/>
    <w:rsid w:val="00D61045"/>
    <w:rsid w:val="00D634AE"/>
    <w:rsid w:val="00D64E22"/>
    <w:rsid w:val="00D671D8"/>
    <w:rsid w:val="00D67A4A"/>
    <w:rsid w:val="00D7163D"/>
    <w:rsid w:val="00D761E2"/>
    <w:rsid w:val="00D80045"/>
    <w:rsid w:val="00D8058C"/>
    <w:rsid w:val="00D80A45"/>
    <w:rsid w:val="00D822C7"/>
    <w:rsid w:val="00D838A6"/>
    <w:rsid w:val="00D83FD9"/>
    <w:rsid w:val="00D9074D"/>
    <w:rsid w:val="00D95E35"/>
    <w:rsid w:val="00D962D8"/>
    <w:rsid w:val="00D96369"/>
    <w:rsid w:val="00D96F1D"/>
    <w:rsid w:val="00D97B0A"/>
    <w:rsid w:val="00D97BB6"/>
    <w:rsid w:val="00DA3778"/>
    <w:rsid w:val="00DA3FC2"/>
    <w:rsid w:val="00DA40BE"/>
    <w:rsid w:val="00DA415F"/>
    <w:rsid w:val="00DA6AD5"/>
    <w:rsid w:val="00DA71DE"/>
    <w:rsid w:val="00DB1C4B"/>
    <w:rsid w:val="00DB3069"/>
    <w:rsid w:val="00DB55AA"/>
    <w:rsid w:val="00DB644C"/>
    <w:rsid w:val="00DB69E3"/>
    <w:rsid w:val="00DB78F8"/>
    <w:rsid w:val="00DC2B18"/>
    <w:rsid w:val="00DC2B36"/>
    <w:rsid w:val="00DC2CAD"/>
    <w:rsid w:val="00DC38BA"/>
    <w:rsid w:val="00DC3B77"/>
    <w:rsid w:val="00DC3CD1"/>
    <w:rsid w:val="00DC6461"/>
    <w:rsid w:val="00DC66F0"/>
    <w:rsid w:val="00DD104B"/>
    <w:rsid w:val="00DD3E48"/>
    <w:rsid w:val="00DD5CD6"/>
    <w:rsid w:val="00DD6412"/>
    <w:rsid w:val="00DE0924"/>
    <w:rsid w:val="00DE0BC0"/>
    <w:rsid w:val="00DE4203"/>
    <w:rsid w:val="00DE54B3"/>
    <w:rsid w:val="00DE6CF2"/>
    <w:rsid w:val="00DF028B"/>
    <w:rsid w:val="00DF0F04"/>
    <w:rsid w:val="00DF21AE"/>
    <w:rsid w:val="00DF24FF"/>
    <w:rsid w:val="00DF41A2"/>
    <w:rsid w:val="00DF54F3"/>
    <w:rsid w:val="00E017E7"/>
    <w:rsid w:val="00E024F9"/>
    <w:rsid w:val="00E07609"/>
    <w:rsid w:val="00E11B65"/>
    <w:rsid w:val="00E1291A"/>
    <w:rsid w:val="00E14D30"/>
    <w:rsid w:val="00E153CA"/>
    <w:rsid w:val="00E154FC"/>
    <w:rsid w:val="00E158D2"/>
    <w:rsid w:val="00E15D96"/>
    <w:rsid w:val="00E1734D"/>
    <w:rsid w:val="00E20949"/>
    <w:rsid w:val="00E21134"/>
    <w:rsid w:val="00E2300F"/>
    <w:rsid w:val="00E23552"/>
    <w:rsid w:val="00E251F5"/>
    <w:rsid w:val="00E25922"/>
    <w:rsid w:val="00E27AF2"/>
    <w:rsid w:val="00E30103"/>
    <w:rsid w:val="00E40CDA"/>
    <w:rsid w:val="00E441C9"/>
    <w:rsid w:val="00E456F1"/>
    <w:rsid w:val="00E507FD"/>
    <w:rsid w:val="00E51C93"/>
    <w:rsid w:val="00E51D78"/>
    <w:rsid w:val="00E53F6E"/>
    <w:rsid w:val="00E54964"/>
    <w:rsid w:val="00E55147"/>
    <w:rsid w:val="00E57F9C"/>
    <w:rsid w:val="00E623E0"/>
    <w:rsid w:val="00E64169"/>
    <w:rsid w:val="00E64F1C"/>
    <w:rsid w:val="00E65757"/>
    <w:rsid w:val="00E65F2D"/>
    <w:rsid w:val="00E70C55"/>
    <w:rsid w:val="00E73D73"/>
    <w:rsid w:val="00E745C5"/>
    <w:rsid w:val="00E74637"/>
    <w:rsid w:val="00E76F12"/>
    <w:rsid w:val="00E813C4"/>
    <w:rsid w:val="00E81430"/>
    <w:rsid w:val="00E81D01"/>
    <w:rsid w:val="00E81E47"/>
    <w:rsid w:val="00E82AA8"/>
    <w:rsid w:val="00E836FE"/>
    <w:rsid w:val="00E86DC1"/>
    <w:rsid w:val="00E86FB4"/>
    <w:rsid w:val="00E9176F"/>
    <w:rsid w:val="00E933E4"/>
    <w:rsid w:val="00E947EA"/>
    <w:rsid w:val="00E94FC0"/>
    <w:rsid w:val="00EA025A"/>
    <w:rsid w:val="00EA17C8"/>
    <w:rsid w:val="00EA1F58"/>
    <w:rsid w:val="00EA2F00"/>
    <w:rsid w:val="00EB4906"/>
    <w:rsid w:val="00EB4D69"/>
    <w:rsid w:val="00EB5AF4"/>
    <w:rsid w:val="00EB5EC3"/>
    <w:rsid w:val="00EC30E8"/>
    <w:rsid w:val="00EC51F6"/>
    <w:rsid w:val="00EC58D5"/>
    <w:rsid w:val="00EC7FC8"/>
    <w:rsid w:val="00ED0848"/>
    <w:rsid w:val="00ED1C8B"/>
    <w:rsid w:val="00ED2CFE"/>
    <w:rsid w:val="00ED4B00"/>
    <w:rsid w:val="00ED6AA4"/>
    <w:rsid w:val="00EE10C4"/>
    <w:rsid w:val="00EE1287"/>
    <w:rsid w:val="00EE535A"/>
    <w:rsid w:val="00EE53BD"/>
    <w:rsid w:val="00EE6618"/>
    <w:rsid w:val="00EF1F7A"/>
    <w:rsid w:val="00EF5A45"/>
    <w:rsid w:val="00EF616B"/>
    <w:rsid w:val="00F041AA"/>
    <w:rsid w:val="00F04895"/>
    <w:rsid w:val="00F049E8"/>
    <w:rsid w:val="00F07F6E"/>
    <w:rsid w:val="00F123E1"/>
    <w:rsid w:val="00F14661"/>
    <w:rsid w:val="00F22B54"/>
    <w:rsid w:val="00F22C2E"/>
    <w:rsid w:val="00F2644A"/>
    <w:rsid w:val="00F276F0"/>
    <w:rsid w:val="00F301F4"/>
    <w:rsid w:val="00F308AC"/>
    <w:rsid w:val="00F33B28"/>
    <w:rsid w:val="00F342A3"/>
    <w:rsid w:val="00F376AC"/>
    <w:rsid w:val="00F40928"/>
    <w:rsid w:val="00F40B9A"/>
    <w:rsid w:val="00F40C31"/>
    <w:rsid w:val="00F40E8A"/>
    <w:rsid w:val="00F432C3"/>
    <w:rsid w:val="00F43C10"/>
    <w:rsid w:val="00F45C13"/>
    <w:rsid w:val="00F4702E"/>
    <w:rsid w:val="00F47121"/>
    <w:rsid w:val="00F476F0"/>
    <w:rsid w:val="00F51AC2"/>
    <w:rsid w:val="00F54F2B"/>
    <w:rsid w:val="00F6145A"/>
    <w:rsid w:val="00F61711"/>
    <w:rsid w:val="00F655EC"/>
    <w:rsid w:val="00F66CD9"/>
    <w:rsid w:val="00F66D9B"/>
    <w:rsid w:val="00F66FF8"/>
    <w:rsid w:val="00F67A2E"/>
    <w:rsid w:val="00F715AF"/>
    <w:rsid w:val="00F722D7"/>
    <w:rsid w:val="00F75CBB"/>
    <w:rsid w:val="00F76B3B"/>
    <w:rsid w:val="00F77E3F"/>
    <w:rsid w:val="00F806AD"/>
    <w:rsid w:val="00F81550"/>
    <w:rsid w:val="00F85605"/>
    <w:rsid w:val="00F86C5C"/>
    <w:rsid w:val="00F87D17"/>
    <w:rsid w:val="00F900F7"/>
    <w:rsid w:val="00F9061D"/>
    <w:rsid w:val="00F93611"/>
    <w:rsid w:val="00F96619"/>
    <w:rsid w:val="00F968F0"/>
    <w:rsid w:val="00F96CFB"/>
    <w:rsid w:val="00FA32EB"/>
    <w:rsid w:val="00FA33C9"/>
    <w:rsid w:val="00FA74ED"/>
    <w:rsid w:val="00FA7EE0"/>
    <w:rsid w:val="00FB05F4"/>
    <w:rsid w:val="00FB3359"/>
    <w:rsid w:val="00FB4589"/>
    <w:rsid w:val="00FB5332"/>
    <w:rsid w:val="00FB5750"/>
    <w:rsid w:val="00FC3290"/>
    <w:rsid w:val="00FC3449"/>
    <w:rsid w:val="00FC5404"/>
    <w:rsid w:val="00FC74D4"/>
    <w:rsid w:val="00FC7DDE"/>
    <w:rsid w:val="00FE1A2B"/>
    <w:rsid w:val="00FE3029"/>
    <w:rsid w:val="00FE73F9"/>
    <w:rsid w:val="00FF0BA8"/>
    <w:rsid w:val="00FF127B"/>
    <w:rsid w:val="00FF2B68"/>
    <w:rsid w:val="00FF38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4689"/>
    <o:shapelayout v:ext="edit">
      <o:idmap v:ext="edit" data="1"/>
    </o:shapelayout>
  </w:shapeDefaults>
  <w:decimalSymbol w:val=","/>
  <w:listSeparator w:val=";"/>
  <w14:docId w14:val="0F936682"/>
  <w15:docId w15:val="{779A46A8-6867-44AB-9B0D-5C2647F2F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23C4C"/>
    <w:pPr>
      <w:spacing w:after="120"/>
      <w:jc w:val="both"/>
    </w:pPr>
    <w:rPr>
      <w:rFonts w:asciiTheme="minorHAnsi" w:hAnsiTheme="minorHAnsi"/>
      <w:lang w:eastAsia="en-US"/>
    </w:rPr>
  </w:style>
  <w:style w:type="paragraph" w:styleId="berschrift1">
    <w:name w:val="heading 1"/>
    <w:aliases w:val="chapitre,Titre 11,t1.T1.Titre 1,t1,TITRE 1 SL"/>
    <w:basedOn w:val="Standard"/>
    <w:next w:val="Text1"/>
    <w:link w:val="berschrift1Zchn"/>
    <w:autoRedefine/>
    <w:qFormat/>
    <w:rsid w:val="008E037B"/>
    <w:pPr>
      <w:keepNext/>
      <w:pageBreakBefore/>
      <w:numPr>
        <w:numId w:val="19"/>
      </w:numPr>
      <w:tabs>
        <w:tab w:val="clear" w:pos="1152"/>
        <w:tab w:val="num" w:pos="432"/>
      </w:tabs>
      <w:spacing w:before="240" w:after="240"/>
      <w:ind w:left="432" w:right="864"/>
      <w:outlineLvl w:val="0"/>
    </w:pPr>
    <w:rPr>
      <w:rFonts w:ascii="Calibri" w:hAnsi="Calibri"/>
      <w:b/>
      <w:smallCaps/>
      <w:sz w:val="32"/>
    </w:rPr>
  </w:style>
  <w:style w:type="paragraph" w:styleId="berschrift2">
    <w:name w:val="heading 2"/>
    <w:aliases w:val="Niveau 2,H2,paragraphe,t2,h2"/>
    <w:basedOn w:val="Standard"/>
    <w:next w:val="Text2"/>
    <w:link w:val="berschrift2Zchn"/>
    <w:qFormat/>
    <w:rsid w:val="00207272"/>
    <w:pPr>
      <w:keepNext/>
      <w:numPr>
        <w:ilvl w:val="1"/>
        <w:numId w:val="19"/>
      </w:numPr>
      <w:tabs>
        <w:tab w:val="clear" w:pos="1296"/>
        <w:tab w:val="num" w:pos="576"/>
      </w:tabs>
      <w:spacing w:before="240" w:after="240"/>
      <w:ind w:left="576"/>
      <w:outlineLvl w:val="1"/>
    </w:pPr>
    <w:rPr>
      <w:b/>
      <w:sz w:val="32"/>
    </w:rPr>
  </w:style>
  <w:style w:type="paragraph" w:styleId="berschrift3">
    <w:name w:val="heading 3"/>
    <w:basedOn w:val="Standard"/>
    <w:next w:val="Text3"/>
    <w:autoRedefine/>
    <w:qFormat/>
    <w:rsid w:val="00CD2FFC"/>
    <w:pPr>
      <w:keepNext/>
      <w:numPr>
        <w:ilvl w:val="2"/>
        <w:numId w:val="19"/>
      </w:numPr>
      <w:spacing w:before="180" w:after="240"/>
      <w:outlineLvl w:val="2"/>
    </w:pPr>
    <w:rPr>
      <w:rFonts w:ascii="Calibri" w:hAnsi="Calibri"/>
      <w:b/>
      <w:sz w:val="28"/>
    </w:rPr>
  </w:style>
  <w:style w:type="paragraph" w:styleId="berschrift4">
    <w:name w:val="heading 4"/>
    <w:basedOn w:val="Standard"/>
    <w:next w:val="Text4"/>
    <w:qFormat/>
    <w:rsid w:val="00A94709"/>
    <w:pPr>
      <w:keepNext/>
      <w:numPr>
        <w:ilvl w:val="3"/>
        <w:numId w:val="19"/>
      </w:numPr>
      <w:tabs>
        <w:tab w:val="clear" w:pos="1584"/>
        <w:tab w:val="num" w:pos="864"/>
      </w:tabs>
      <w:spacing w:before="60"/>
      <w:ind w:left="864"/>
      <w:outlineLvl w:val="3"/>
    </w:pPr>
    <w:rPr>
      <w:i/>
      <w:sz w:val="24"/>
    </w:rPr>
  </w:style>
  <w:style w:type="paragraph" w:styleId="berschrift5">
    <w:name w:val="heading 5"/>
    <w:basedOn w:val="Standard"/>
    <w:next w:val="Standard"/>
    <w:qFormat/>
    <w:rsid w:val="00A94709"/>
    <w:pPr>
      <w:numPr>
        <w:ilvl w:val="4"/>
        <w:numId w:val="19"/>
      </w:numPr>
      <w:spacing w:before="40"/>
      <w:outlineLvl w:val="4"/>
    </w:pPr>
  </w:style>
  <w:style w:type="paragraph" w:styleId="berschrift6">
    <w:name w:val="heading 6"/>
    <w:basedOn w:val="Standard"/>
    <w:next w:val="Standard"/>
    <w:qFormat/>
    <w:rsid w:val="00A94709"/>
    <w:pPr>
      <w:numPr>
        <w:ilvl w:val="5"/>
        <w:numId w:val="19"/>
      </w:numPr>
      <w:tabs>
        <w:tab w:val="clear" w:pos="1872"/>
        <w:tab w:val="num" w:pos="1152"/>
      </w:tabs>
      <w:spacing w:before="40"/>
      <w:ind w:left="1152"/>
      <w:outlineLvl w:val="5"/>
    </w:pPr>
  </w:style>
  <w:style w:type="paragraph" w:styleId="berschrift7">
    <w:name w:val="heading 7"/>
    <w:basedOn w:val="Standard"/>
    <w:next w:val="Standard"/>
    <w:qFormat/>
    <w:rsid w:val="00A94709"/>
    <w:pPr>
      <w:numPr>
        <w:ilvl w:val="6"/>
        <w:numId w:val="19"/>
      </w:numPr>
      <w:tabs>
        <w:tab w:val="clear" w:pos="2016"/>
        <w:tab w:val="num" w:pos="1296"/>
      </w:tabs>
      <w:spacing w:before="40"/>
      <w:ind w:left="1296"/>
      <w:outlineLvl w:val="6"/>
    </w:pPr>
  </w:style>
  <w:style w:type="paragraph" w:styleId="berschrift8">
    <w:name w:val="heading 8"/>
    <w:basedOn w:val="Standard"/>
    <w:next w:val="Standard"/>
    <w:qFormat/>
    <w:rsid w:val="00A94709"/>
    <w:pPr>
      <w:numPr>
        <w:ilvl w:val="7"/>
        <w:numId w:val="19"/>
      </w:numPr>
      <w:tabs>
        <w:tab w:val="clear" w:pos="2160"/>
        <w:tab w:val="num" w:pos="1440"/>
      </w:tabs>
      <w:spacing w:before="40"/>
      <w:ind w:left="1440"/>
      <w:outlineLvl w:val="7"/>
    </w:pPr>
  </w:style>
  <w:style w:type="paragraph" w:styleId="berschrift9">
    <w:name w:val="heading 9"/>
    <w:basedOn w:val="Standard"/>
    <w:next w:val="Standard"/>
    <w:qFormat/>
    <w:pPr>
      <w:numPr>
        <w:ilvl w:val="8"/>
        <w:numId w:val="19"/>
      </w:numPr>
      <w:tabs>
        <w:tab w:val="clear" w:pos="2304"/>
        <w:tab w:val="num" w:pos="1584"/>
      </w:tabs>
      <w:spacing w:before="240" w:after="60"/>
      <w:ind w:left="1584"/>
      <w:outlineLvl w:val="8"/>
    </w:pPr>
    <w:rPr>
      <w:rFonts w:ascii="Arial" w:hAnsi="Arial"/>
      <w:i/>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ext1">
    <w:name w:val="Text 1"/>
    <w:basedOn w:val="Standard"/>
  </w:style>
  <w:style w:type="paragraph" w:customStyle="1" w:styleId="Text2">
    <w:name w:val="Text 2"/>
    <w:basedOn w:val="Standard"/>
  </w:style>
  <w:style w:type="paragraph" w:customStyle="1" w:styleId="Text3">
    <w:name w:val="Text 3"/>
    <w:basedOn w:val="Standard"/>
  </w:style>
  <w:style w:type="paragraph" w:customStyle="1" w:styleId="Text4">
    <w:name w:val="Text 4"/>
    <w:basedOn w:val="Standard"/>
  </w:style>
  <w:style w:type="paragraph" w:customStyle="1" w:styleId="Address">
    <w:name w:val="Address"/>
    <w:basedOn w:val="Standard"/>
    <w:pPr>
      <w:spacing w:after="0"/>
      <w:jc w:val="left"/>
    </w:pPr>
  </w:style>
  <w:style w:type="paragraph" w:customStyle="1" w:styleId="AddressTL">
    <w:name w:val="AddressTL"/>
    <w:basedOn w:val="Standard"/>
    <w:next w:val="Standard"/>
    <w:pPr>
      <w:spacing w:after="720"/>
      <w:jc w:val="left"/>
    </w:pPr>
  </w:style>
  <w:style w:type="paragraph" w:customStyle="1" w:styleId="AddressTR">
    <w:name w:val="AddressTR"/>
    <w:basedOn w:val="Standard"/>
    <w:next w:val="Standard"/>
    <w:pPr>
      <w:spacing w:after="720"/>
      <w:ind w:left="5103"/>
      <w:jc w:val="left"/>
    </w:pPr>
  </w:style>
  <w:style w:type="paragraph" w:customStyle="1" w:styleId="NormalLeftCol">
    <w:name w:val="Normal LeftCol"/>
    <w:basedOn w:val="Standard"/>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Standard"/>
    <w:pPr>
      <w:tabs>
        <w:tab w:val="left" w:pos="2835"/>
      </w:tabs>
      <w:ind w:left="2835" w:hanging="2835"/>
    </w:pPr>
  </w:style>
  <w:style w:type="paragraph" w:styleId="Beschriftung">
    <w:name w:val="caption"/>
    <w:aliases w:val=" Char Char Char, Char Char Char Char, Char Char Char Char Char, Char Char Char Char Char Char, Char Char Char Char Char1 Char,Caption Char1, Char Char Char Char Char1 Char Char,Char Char Char,Char Char Char Char Char Char,CaptionCFMU"/>
    <w:basedOn w:val="Standard"/>
    <w:next w:val="Standard"/>
    <w:link w:val="BeschriftungZchn"/>
    <w:qFormat/>
    <w:rsid w:val="0077489F"/>
    <w:pPr>
      <w:spacing w:before="120"/>
      <w:jc w:val="center"/>
    </w:pPr>
    <w:rPr>
      <w:i/>
    </w:rPr>
  </w:style>
  <w:style w:type="paragraph" w:styleId="Gruformel">
    <w:name w:val="Closing"/>
    <w:basedOn w:val="Standard"/>
    <w:next w:val="Unterschrift"/>
    <w:pPr>
      <w:tabs>
        <w:tab w:val="left" w:pos="5103"/>
      </w:tabs>
      <w:spacing w:before="240"/>
      <w:ind w:left="5103"/>
      <w:jc w:val="left"/>
    </w:pPr>
  </w:style>
  <w:style w:type="paragraph" w:styleId="Unterschrift">
    <w:name w:val="Signature"/>
    <w:basedOn w:val="Standard"/>
    <w:next w:val="Contact"/>
    <w:pPr>
      <w:tabs>
        <w:tab w:val="left" w:pos="5103"/>
      </w:tabs>
      <w:spacing w:before="1200" w:after="0"/>
      <w:ind w:left="5103"/>
      <w:jc w:val="center"/>
    </w:pPr>
    <w:rPr>
      <w:lang w:val="de-DE"/>
    </w:rPr>
  </w:style>
  <w:style w:type="paragraph" w:customStyle="1" w:styleId="Contact">
    <w:name w:val="Contact"/>
    <w:basedOn w:val="Standard"/>
    <w:next w:val="Enclosures"/>
    <w:pPr>
      <w:spacing w:before="480" w:after="0"/>
      <w:ind w:left="567" w:hanging="567"/>
      <w:jc w:val="left"/>
    </w:pPr>
  </w:style>
  <w:style w:type="paragraph" w:customStyle="1" w:styleId="Enclosures">
    <w:name w:val="Enclosures"/>
    <w:basedOn w:val="Standard"/>
    <w:next w:val="Participants"/>
    <w:pPr>
      <w:keepNext/>
      <w:keepLines/>
      <w:tabs>
        <w:tab w:val="left" w:pos="5642"/>
      </w:tabs>
      <w:spacing w:before="480" w:after="0"/>
      <w:ind w:left="1792" w:hanging="1792"/>
      <w:jc w:val="left"/>
    </w:pPr>
  </w:style>
  <w:style w:type="paragraph" w:customStyle="1" w:styleId="Participants">
    <w:name w:val="Participants"/>
    <w:basedOn w:val="Standard"/>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Standard"/>
    <w:next w:val="Standard"/>
    <w:pPr>
      <w:tabs>
        <w:tab w:val="left" w:pos="2512"/>
        <w:tab w:val="left" w:pos="2762"/>
        <w:tab w:val="left" w:pos="5642"/>
        <w:tab w:val="left" w:pos="6362"/>
        <w:tab w:val="left" w:pos="6720"/>
      </w:tabs>
      <w:spacing w:before="480" w:after="0"/>
      <w:ind w:left="1792" w:hanging="1792"/>
      <w:jc w:val="left"/>
    </w:pPr>
  </w:style>
  <w:style w:type="paragraph" w:styleId="Datum">
    <w:name w:val="Date"/>
    <w:basedOn w:val="Standard"/>
    <w:next w:val="References"/>
    <w:pPr>
      <w:spacing w:after="0"/>
      <w:ind w:left="5103" w:right="-567"/>
      <w:jc w:val="left"/>
    </w:pPr>
  </w:style>
  <w:style w:type="paragraph" w:customStyle="1" w:styleId="References">
    <w:name w:val="References"/>
    <w:basedOn w:val="Listennummer"/>
    <w:pPr>
      <w:numPr>
        <w:numId w:val="7"/>
      </w:numPr>
      <w:jc w:val="left"/>
    </w:pPr>
  </w:style>
  <w:style w:type="paragraph" w:styleId="Listennummer">
    <w:name w:val="List Number"/>
    <w:basedOn w:val="Standard"/>
    <w:pPr>
      <w:numPr>
        <w:numId w:val="13"/>
      </w:numPr>
    </w:pPr>
  </w:style>
  <w:style w:type="paragraph" w:customStyle="1" w:styleId="DoubSign">
    <w:name w:val="DoubSign"/>
    <w:basedOn w:val="Standard"/>
    <w:next w:val="Contact"/>
    <w:pPr>
      <w:tabs>
        <w:tab w:val="left" w:pos="5103"/>
      </w:tabs>
      <w:spacing w:before="1200" w:after="0"/>
      <w:jc w:val="left"/>
    </w:pPr>
  </w:style>
  <w:style w:type="paragraph" w:styleId="Funotentext">
    <w:name w:val="footnote text"/>
    <w:basedOn w:val="Standard"/>
    <w:link w:val="FunotentextZchn"/>
    <w:semiHidden/>
    <w:rsid w:val="00C54E88"/>
    <w:pPr>
      <w:ind w:left="357" w:hanging="357"/>
    </w:pPr>
    <w:rPr>
      <w:sz w:val="16"/>
    </w:rPr>
  </w:style>
  <w:style w:type="paragraph" w:styleId="Kopfzeile">
    <w:name w:val="header"/>
    <w:basedOn w:val="Standard"/>
    <w:pPr>
      <w:tabs>
        <w:tab w:val="center" w:pos="4153"/>
        <w:tab w:val="right" w:pos="8306"/>
      </w:tabs>
    </w:pPr>
  </w:style>
  <w:style w:type="paragraph" w:styleId="Aufzhlungszeichen">
    <w:name w:val="List Bullet"/>
    <w:basedOn w:val="Standard"/>
    <w:pPr>
      <w:numPr>
        <w:numId w:val="2"/>
      </w:numPr>
    </w:pPr>
  </w:style>
  <w:style w:type="paragraph" w:styleId="Aufzhlungszeichen2">
    <w:name w:val="List Bullet 2"/>
    <w:basedOn w:val="Text2"/>
    <w:pPr>
      <w:numPr>
        <w:numId w:val="9"/>
      </w:numPr>
      <w:tabs>
        <w:tab w:val="clear" w:pos="1360"/>
        <w:tab w:val="left" w:pos="851"/>
      </w:tabs>
      <w:ind w:left="851" w:hanging="284"/>
    </w:pPr>
  </w:style>
  <w:style w:type="paragraph" w:styleId="Aufzhlungszeichen3">
    <w:name w:val="List Bullet 3"/>
    <w:basedOn w:val="Text3"/>
    <w:pPr>
      <w:numPr>
        <w:numId w:val="3"/>
      </w:numPr>
      <w:tabs>
        <w:tab w:val="clear" w:pos="2199"/>
        <w:tab w:val="left" w:pos="1134"/>
      </w:tabs>
      <w:ind w:left="1134" w:hanging="284"/>
    </w:pPr>
  </w:style>
  <w:style w:type="paragraph" w:styleId="Aufzhlungszeichen4">
    <w:name w:val="List Bullet 4"/>
    <w:basedOn w:val="Text4"/>
    <w:pPr>
      <w:numPr>
        <w:numId w:val="4"/>
      </w:numPr>
      <w:tabs>
        <w:tab w:val="clear" w:pos="3163"/>
        <w:tab w:val="left" w:pos="1418"/>
      </w:tabs>
      <w:ind w:left="1418" w:hanging="284"/>
    </w:pPr>
  </w:style>
  <w:style w:type="paragraph" w:styleId="Listenfortsetzung">
    <w:name w:val="List Continue"/>
    <w:basedOn w:val="Standard"/>
    <w:pPr>
      <w:ind w:left="567"/>
    </w:pPr>
  </w:style>
  <w:style w:type="paragraph" w:styleId="Listenfortsetzung2">
    <w:name w:val="List Continue 2"/>
    <w:basedOn w:val="Standard"/>
    <w:pPr>
      <w:ind w:left="851"/>
    </w:pPr>
  </w:style>
  <w:style w:type="paragraph" w:styleId="Listenfortsetzung3">
    <w:name w:val="List Continue 3"/>
    <w:basedOn w:val="Standard"/>
    <w:pPr>
      <w:ind w:left="1134"/>
    </w:pPr>
  </w:style>
  <w:style w:type="paragraph" w:styleId="Listenfortsetzung4">
    <w:name w:val="List Continue 4"/>
    <w:basedOn w:val="Standard"/>
    <w:pPr>
      <w:ind w:left="1418"/>
    </w:pPr>
  </w:style>
  <w:style w:type="paragraph" w:styleId="Listenfortsetzung5">
    <w:name w:val="List Continue 5"/>
    <w:basedOn w:val="Standard"/>
    <w:pPr>
      <w:ind w:left="1701"/>
    </w:pPr>
  </w:style>
  <w:style w:type="paragraph" w:styleId="Listennummer2">
    <w:name w:val="List Number 2"/>
    <w:basedOn w:val="Text2"/>
    <w:pPr>
      <w:numPr>
        <w:numId w:val="15"/>
      </w:numPr>
    </w:pPr>
  </w:style>
  <w:style w:type="paragraph" w:styleId="Listennummer3">
    <w:name w:val="List Number 3"/>
    <w:basedOn w:val="Text3"/>
    <w:pPr>
      <w:numPr>
        <w:numId w:val="16"/>
      </w:numPr>
    </w:pPr>
  </w:style>
  <w:style w:type="paragraph" w:styleId="Listennummer4">
    <w:name w:val="List Number 4"/>
    <w:basedOn w:val="Text4"/>
    <w:pPr>
      <w:numPr>
        <w:numId w:val="17"/>
      </w:numPr>
    </w:pPr>
  </w:style>
  <w:style w:type="paragraph" w:customStyle="1" w:styleId="NoteHead">
    <w:name w:val="NoteHead"/>
    <w:basedOn w:val="Standard"/>
    <w:next w:val="Subject"/>
    <w:pPr>
      <w:spacing w:before="720" w:after="720"/>
      <w:jc w:val="center"/>
    </w:pPr>
    <w:rPr>
      <w:b/>
      <w:smallCaps/>
    </w:rPr>
  </w:style>
  <w:style w:type="paragraph" w:customStyle="1" w:styleId="Subject">
    <w:name w:val="Subject"/>
    <w:basedOn w:val="Standard"/>
    <w:next w:val="Standard"/>
    <w:pPr>
      <w:spacing w:after="480"/>
      <w:ind w:left="1531" w:hanging="1531"/>
      <w:jc w:val="left"/>
    </w:pPr>
    <w:rPr>
      <w:b/>
    </w:rPr>
  </w:style>
  <w:style w:type="paragraph" w:customStyle="1" w:styleId="NoteList">
    <w:name w:val="NoteList"/>
    <w:basedOn w:val="Standard"/>
    <w:next w:val="Subject"/>
    <w:pPr>
      <w:tabs>
        <w:tab w:val="left" w:pos="5823"/>
      </w:tabs>
      <w:spacing w:before="720" w:after="720"/>
      <w:ind w:left="5104" w:hanging="3119"/>
      <w:jc w:val="left"/>
    </w:pPr>
    <w:rPr>
      <w:b/>
      <w:smallCaps/>
    </w:rPr>
  </w:style>
  <w:style w:type="paragraph" w:customStyle="1" w:styleId="NumPar1">
    <w:name w:val="NumPar 1"/>
    <w:basedOn w:val="berschrift1"/>
    <w:next w:val="Text1"/>
    <w:pPr>
      <w:keepNext w:val="0"/>
      <w:spacing w:before="0" w:after="120"/>
      <w:outlineLvl w:val="9"/>
    </w:pPr>
    <w:rPr>
      <w:b w:val="0"/>
      <w:smallCaps w:val="0"/>
      <w:sz w:val="22"/>
    </w:rPr>
  </w:style>
  <w:style w:type="paragraph" w:customStyle="1" w:styleId="NumPar2">
    <w:name w:val="NumPar 2"/>
    <w:basedOn w:val="berschrift2"/>
    <w:next w:val="Text2"/>
    <w:pPr>
      <w:keepNext w:val="0"/>
      <w:spacing w:after="120"/>
      <w:outlineLvl w:val="9"/>
    </w:pPr>
    <w:rPr>
      <w:b w:val="0"/>
      <w:sz w:val="22"/>
    </w:rPr>
  </w:style>
  <w:style w:type="paragraph" w:customStyle="1" w:styleId="NumPar3">
    <w:name w:val="NumPar 3"/>
    <w:basedOn w:val="berschrift3"/>
    <w:next w:val="Text3"/>
    <w:pPr>
      <w:keepNext w:val="0"/>
      <w:outlineLvl w:val="9"/>
    </w:pPr>
    <w:rPr>
      <w:i/>
      <w:sz w:val="22"/>
    </w:rPr>
  </w:style>
  <w:style w:type="paragraph" w:customStyle="1" w:styleId="NumPar4">
    <w:name w:val="NumPar 4"/>
    <w:basedOn w:val="berschrift4"/>
    <w:next w:val="Text4"/>
    <w:pPr>
      <w:keepNext w:val="0"/>
      <w:outlineLvl w:val="9"/>
    </w:pPr>
    <w:rPr>
      <w:i w:val="0"/>
      <w:sz w:val="22"/>
    </w:rPr>
  </w:style>
  <w:style w:type="paragraph" w:styleId="NurText">
    <w:name w:val="Plain Text"/>
    <w:basedOn w:val="Standard"/>
    <w:rPr>
      <w:rFonts w:ascii="Courier New" w:hAnsi="Courier New"/>
    </w:rPr>
  </w:style>
  <w:style w:type="paragraph" w:styleId="Untertitel">
    <w:name w:val="Subtitle"/>
    <w:basedOn w:val="Standard"/>
    <w:qFormat/>
    <w:pPr>
      <w:spacing w:after="60"/>
      <w:jc w:val="center"/>
      <w:outlineLvl w:val="1"/>
    </w:pPr>
    <w:rPr>
      <w:rFonts w:ascii="Arial" w:hAnsi="Arial"/>
    </w:rPr>
  </w:style>
  <w:style w:type="paragraph" w:styleId="Rechtsgrundlagenverzeichnis">
    <w:name w:val="table of authorities"/>
    <w:basedOn w:val="Standard"/>
    <w:next w:val="Standard"/>
    <w:semiHidden/>
    <w:pPr>
      <w:ind w:left="240" w:hanging="240"/>
    </w:pPr>
  </w:style>
  <w:style w:type="paragraph" w:styleId="Abbildungsverzeichnis">
    <w:name w:val="table of figures"/>
    <w:basedOn w:val="Standard"/>
    <w:next w:val="Standard"/>
    <w:uiPriority w:val="99"/>
    <w:pPr>
      <w:ind w:left="480" w:hanging="480"/>
    </w:pPr>
  </w:style>
  <w:style w:type="paragraph" w:styleId="Titel">
    <w:name w:val="Title"/>
    <w:basedOn w:val="Standard"/>
    <w:next w:val="SubTitle1"/>
    <w:link w:val="TitelZchn"/>
    <w:uiPriority w:val="10"/>
    <w:qFormat/>
    <w:pPr>
      <w:spacing w:after="480"/>
      <w:jc w:val="center"/>
    </w:pPr>
    <w:rPr>
      <w:b/>
      <w:kern w:val="28"/>
      <w:sz w:val="48"/>
    </w:rPr>
  </w:style>
  <w:style w:type="paragraph" w:customStyle="1" w:styleId="SubTitle1">
    <w:name w:val="SubTitle 1"/>
    <w:basedOn w:val="Standard"/>
    <w:next w:val="Standard"/>
    <w:pPr>
      <w:jc w:val="center"/>
    </w:pPr>
    <w:rPr>
      <w:b/>
      <w:sz w:val="40"/>
    </w:rPr>
  </w:style>
  <w:style w:type="paragraph" w:styleId="RGV-berschrift">
    <w:name w:val="toa heading"/>
    <w:basedOn w:val="Standard"/>
    <w:next w:val="Standard"/>
    <w:semiHidden/>
    <w:pPr>
      <w:spacing w:before="120"/>
    </w:pPr>
    <w:rPr>
      <w:rFonts w:ascii="Arial" w:hAnsi="Arial"/>
      <w:b/>
    </w:rPr>
  </w:style>
  <w:style w:type="paragraph" w:styleId="Verzeichnis1">
    <w:name w:val="toc 1"/>
    <w:basedOn w:val="Standard"/>
    <w:next w:val="Standard"/>
    <w:autoRedefine/>
    <w:uiPriority w:val="39"/>
    <w:rsid w:val="009534FE"/>
    <w:pPr>
      <w:tabs>
        <w:tab w:val="right" w:leader="dot" w:pos="8640"/>
      </w:tabs>
      <w:spacing w:before="120"/>
      <w:ind w:left="284" w:right="720" w:hanging="284"/>
      <w:jc w:val="left"/>
    </w:pPr>
    <w:rPr>
      <w:rFonts w:ascii="Calibri" w:hAnsi="Calibri" w:cs="Calibri"/>
      <w:b/>
      <w:caps/>
      <w:noProof/>
    </w:rPr>
  </w:style>
  <w:style w:type="paragraph" w:styleId="Verzeichnis2">
    <w:name w:val="toc 2"/>
    <w:basedOn w:val="Standard"/>
    <w:next w:val="Standard"/>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Verzeichnis3">
    <w:name w:val="toc 3"/>
    <w:basedOn w:val="Standard"/>
    <w:next w:val="Standard"/>
    <w:uiPriority w:val="39"/>
    <w:rsid w:val="002D3403"/>
    <w:pPr>
      <w:tabs>
        <w:tab w:val="left" w:pos="1051"/>
        <w:tab w:val="right" w:leader="dot" w:pos="8640"/>
      </w:tabs>
      <w:spacing w:before="60" w:after="60"/>
      <w:ind w:left="595" w:right="720" w:hanging="28"/>
    </w:pPr>
    <w:rPr>
      <w:rFonts w:ascii="Calibri" w:hAnsi="Calibri"/>
    </w:rPr>
  </w:style>
  <w:style w:type="paragraph" w:styleId="Verzeichnis4">
    <w:name w:val="toc 4"/>
    <w:basedOn w:val="Standard"/>
    <w:next w:val="Standard"/>
    <w:uiPriority w:val="39"/>
    <w:pPr>
      <w:tabs>
        <w:tab w:val="right" w:leader="dot" w:pos="8641"/>
      </w:tabs>
      <w:spacing w:before="20" w:after="60"/>
      <w:ind w:left="709" w:right="720" w:hanging="709"/>
    </w:pPr>
    <w:rPr>
      <w:noProof/>
    </w:rPr>
  </w:style>
  <w:style w:type="paragraph" w:styleId="Verzeichnis5">
    <w:name w:val="toc 5"/>
    <w:basedOn w:val="Standard"/>
    <w:next w:val="Standard"/>
    <w:uiPriority w:val="39"/>
    <w:pPr>
      <w:tabs>
        <w:tab w:val="right" w:leader="dot" w:pos="8641"/>
      </w:tabs>
      <w:spacing w:before="240"/>
      <w:ind w:right="720"/>
    </w:pPr>
    <w:rPr>
      <w:caps/>
    </w:rPr>
  </w:style>
  <w:style w:type="paragraph" w:styleId="Verzeichnis6">
    <w:name w:val="toc 6"/>
    <w:basedOn w:val="Standard"/>
    <w:next w:val="Standard"/>
    <w:autoRedefine/>
    <w:uiPriority w:val="39"/>
  </w:style>
  <w:style w:type="paragraph" w:styleId="Verzeichnis7">
    <w:name w:val="toc 7"/>
    <w:basedOn w:val="Standard"/>
    <w:next w:val="Standard"/>
    <w:autoRedefine/>
    <w:uiPriority w:val="39"/>
  </w:style>
  <w:style w:type="paragraph" w:styleId="Verzeichnis8">
    <w:name w:val="toc 8"/>
    <w:basedOn w:val="Standard"/>
    <w:next w:val="Standard"/>
    <w:autoRedefine/>
    <w:uiPriority w:val="39"/>
  </w:style>
  <w:style w:type="paragraph" w:styleId="Verzeichnis9">
    <w:name w:val="toc 9"/>
    <w:basedOn w:val="Standard"/>
    <w:next w:val="Standard"/>
    <w:autoRedefine/>
    <w:uiPriority w:val="39"/>
  </w:style>
  <w:style w:type="paragraph" w:customStyle="1" w:styleId="YReferences">
    <w:name w:val="YReferences"/>
    <w:basedOn w:val="Standard"/>
    <w:next w:val="Standard"/>
    <w:pPr>
      <w:spacing w:after="480"/>
      <w:ind w:left="1531" w:hanging="1531"/>
    </w:pPr>
  </w:style>
  <w:style w:type="paragraph" w:customStyle="1" w:styleId="ListBullet1">
    <w:name w:val="List Bullet 1"/>
    <w:basedOn w:val="Text1"/>
    <w:pPr>
      <w:numPr>
        <w:numId w:val="8"/>
      </w:numPr>
      <w:tabs>
        <w:tab w:val="clear" w:pos="765"/>
        <w:tab w:val="left" w:pos="567"/>
      </w:tabs>
      <w:ind w:left="567" w:hanging="284"/>
    </w:pPr>
  </w:style>
  <w:style w:type="paragraph" w:customStyle="1" w:styleId="ListDash">
    <w:name w:val="List Dash"/>
    <w:basedOn w:val="Standard"/>
    <w:pPr>
      <w:numPr>
        <w:numId w:val="10"/>
      </w:numPr>
    </w:pPr>
  </w:style>
  <w:style w:type="paragraph" w:customStyle="1" w:styleId="ListDash1">
    <w:name w:val="List Dash 1"/>
    <w:basedOn w:val="Text1"/>
    <w:pPr>
      <w:numPr>
        <w:numId w:val="11"/>
      </w:numPr>
      <w:tabs>
        <w:tab w:val="clear" w:pos="765"/>
        <w:tab w:val="left" w:pos="567"/>
      </w:tabs>
      <w:ind w:left="568" w:hanging="284"/>
    </w:pPr>
  </w:style>
  <w:style w:type="paragraph" w:customStyle="1" w:styleId="ListDash2">
    <w:name w:val="List Dash 2"/>
    <w:basedOn w:val="Text1"/>
    <w:pPr>
      <w:numPr>
        <w:numId w:val="12"/>
      </w:numPr>
      <w:tabs>
        <w:tab w:val="clear" w:pos="1360"/>
        <w:tab w:val="left" w:pos="851"/>
      </w:tabs>
      <w:ind w:left="851" w:hanging="284"/>
    </w:pPr>
  </w:style>
  <w:style w:type="paragraph" w:customStyle="1" w:styleId="ListDash3">
    <w:name w:val="List Dash 3"/>
    <w:basedOn w:val="Text3"/>
    <w:pPr>
      <w:numPr>
        <w:numId w:val="5"/>
      </w:numPr>
      <w:tabs>
        <w:tab w:val="clear" w:pos="2199"/>
        <w:tab w:val="left" w:pos="1134"/>
      </w:tabs>
      <w:ind w:left="1135" w:hanging="284"/>
    </w:pPr>
  </w:style>
  <w:style w:type="paragraph" w:customStyle="1" w:styleId="ListDash4">
    <w:name w:val="List Dash 4"/>
    <w:basedOn w:val="Text4"/>
    <w:pPr>
      <w:numPr>
        <w:numId w:val="6"/>
      </w:numPr>
      <w:tabs>
        <w:tab w:val="clear" w:pos="3163"/>
        <w:tab w:val="left" w:pos="1418"/>
      </w:tabs>
      <w:ind w:left="1418" w:hanging="284"/>
    </w:pPr>
  </w:style>
  <w:style w:type="paragraph" w:customStyle="1" w:styleId="ListNumberLevel2">
    <w:name w:val="List Number (Level 2)"/>
    <w:basedOn w:val="Standard"/>
    <w:pPr>
      <w:numPr>
        <w:ilvl w:val="1"/>
        <w:numId w:val="13"/>
      </w:numPr>
    </w:pPr>
  </w:style>
  <w:style w:type="paragraph" w:customStyle="1" w:styleId="ListNumberLevel3">
    <w:name w:val="List Number (Level 3)"/>
    <w:basedOn w:val="Standard"/>
    <w:pPr>
      <w:numPr>
        <w:ilvl w:val="2"/>
        <w:numId w:val="13"/>
      </w:numPr>
    </w:pPr>
  </w:style>
  <w:style w:type="paragraph" w:customStyle="1" w:styleId="ListNumberLevel4">
    <w:name w:val="List Number (Level 4)"/>
    <w:basedOn w:val="Standard"/>
    <w:pPr>
      <w:numPr>
        <w:ilvl w:val="3"/>
        <w:numId w:val="13"/>
      </w:numPr>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Standard"/>
    <w:pPr>
      <w:spacing w:before="60" w:after="60"/>
    </w:pPr>
  </w:style>
  <w:style w:type="paragraph" w:customStyle="1" w:styleId="Disclaimer">
    <w:name w:val="Disclaimer"/>
    <w:basedOn w:val="Standard"/>
    <w:pPr>
      <w:keepLines/>
      <w:pBdr>
        <w:top w:val="single" w:sz="4" w:space="1" w:color="auto"/>
      </w:pBdr>
      <w:spacing w:before="480" w:after="0"/>
    </w:pPr>
    <w:rPr>
      <w:i/>
    </w:rPr>
  </w:style>
  <w:style w:type="paragraph" w:customStyle="1" w:styleId="SubTitle2">
    <w:name w:val="SubTitle 2"/>
    <w:basedOn w:val="Standard"/>
    <w:pPr>
      <w:jc w:val="center"/>
    </w:pPr>
    <w:rPr>
      <w:b/>
      <w:sz w:val="32"/>
    </w:rPr>
  </w:style>
  <w:style w:type="character" w:styleId="Seitenzahl">
    <w:name w:val="page number"/>
    <w:basedOn w:val="Absatz-Standardschriftart"/>
  </w:style>
  <w:style w:type="character" w:styleId="Fett">
    <w:name w:val="Strong"/>
    <w:qFormat/>
    <w:rPr>
      <w:b/>
    </w:rPr>
  </w:style>
  <w:style w:type="paragraph" w:customStyle="1" w:styleId="Heading1Annex">
    <w:name w:val="Heading 1 Annex"/>
    <w:basedOn w:val="berschrift1"/>
    <w:next w:val="Standard"/>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Standard"/>
    <w:pPr>
      <w:spacing w:before="60" w:after="60"/>
      <w:jc w:val="left"/>
    </w:pPr>
    <w:rPr>
      <w:lang w:eastAsia="fr-FR"/>
    </w:rPr>
  </w:style>
  <w:style w:type="paragraph" w:styleId="Blocktext">
    <w:name w:val="Block Text"/>
    <w:basedOn w:val="Standard"/>
    <w:pPr>
      <w:ind w:left="1440" w:right="1440"/>
    </w:pPr>
  </w:style>
  <w:style w:type="paragraph" w:styleId="Textkrper">
    <w:name w:val="Body Text"/>
    <w:basedOn w:val="Standard"/>
  </w:style>
  <w:style w:type="paragraph" w:styleId="Textkrper2">
    <w:name w:val="Body Text 2"/>
    <w:basedOn w:val="Standard"/>
    <w:pPr>
      <w:spacing w:line="480" w:lineRule="auto"/>
    </w:pPr>
  </w:style>
  <w:style w:type="paragraph" w:styleId="Textkrper3">
    <w:name w:val="Body Text 3"/>
    <w:basedOn w:val="Standard"/>
    <w:rPr>
      <w:sz w:val="16"/>
    </w:rPr>
  </w:style>
  <w:style w:type="paragraph" w:styleId="Textkrper-Erstzeileneinzug">
    <w:name w:val="Body Text First Indent"/>
    <w:basedOn w:val="Textkrper"/>
    <w:pPr>
      <w:ind w:firstLine="210"/>
    </w:pPr>
  </w:style>
  <w:style w:type="paragraph" w:styleId="Textkrper-Zeileneinzug">
    <w:name w:val="Body Text Indent"/>
    <w:basedOn w:val="Standard"/>
    <w:pPr>
      <w:ind w:left="283"/>
    </w:pPr>
  </w:style>
  <w:style w:type="paragraph" w:styleId="Textkrper-Erstzeileneinzug2">
    <w:name w:val="Body Text First Indent 2"/>
    <w:basedOn w:val="Textkrper-Zeileneinzug"/>
    <w:pPr>
      <w:ind w:firstLine="210"/>
    </w:pPr>
  </w:style>
  <w:style w:type="paragraph" w:styleId="Textkrper-Einzug2">
    <w:name w:val="Body Text Indent 2"/>
    <w:basedOn w:val="Standard"/>
    <w:pPr>
      <w:spacing w:line="480" w:lineRule="auto"/>
      <w:ind w:left="283"/>
    </w:pPr>
  </w:style>
  <w:style w:type="paragraph" w:styleId="Textkrper-Einzug3">
    <w:name w:val="Body Text Indent 3"/>
    <w:basedOn w:val="Standard"/>
    <w:pPr>
      <w:ind w:left="283"/>
    </w:pPr>
    <w:rPr>
      <w:sz w:val="16"/>
    </w:rPr>
  </w:style>
  <w:style w:type="character" w:styleId="Kommentarzeichen">
    <w:name w:val="annotation reference"/>
    <w:uiPriority w:val="99"/>
    <w:semiHidden/>
    <w:rPr>
      <w:sz w:val="16"/>
    </w:rPr>
  </w:style>
  <w:style w:type="paragraph" w:styleId="Kommentartext">
    <w:name w:val="annotation text"/>
    <w:basedOn w:val="Standard"/>
    <w:link w:val="KommentartextZchn"/>
    <w:uiPriority w:val="99"/>
    <w:semiHidden/>
  </w:style>
  <w:style w:type="paragraph" w:styleId="Dokumentstruktur">
    <w:name w:val="Document Map"/>
    <w:basedOn w:val="Standard"/>
    <w:semiHidden/>
    <w:pPr>
      <w:shd w:val="clear" w:color="auto" w:fill="000080"/>
    </w:pPr>
    <w:rPr>
      <w:rFonts w:ascii="Tahoma" w:hAnsi="Tahoma"/>
    </w:rPr>
  </w:style>
  <w:style w:type="character" w:styleId="Hervorhebung">
    <w:name w:val="Emphasis"/>
    <w:qFormat/>
    <w:rPr>
      <w:i/>
    </w:rPr>
  </w:style>
  <w:style w:type="character" w:styleId="Endnotenzeichen">
    <w:name w:val="endnote reference"/>
    <w:semiHidden/>
    <w:rPr>
      <w:vertAlign w:val="superscript"/>
    </w:rPr>
  </w:style>
  <w:style w:type="paragraph" w:styleId="Endnotentext">
    <w:name w:val="endnote text"/>
    <w:basedOn w:val="Standard"/>
    <w:semiHidden/>
  </w:style>
  <w:style w:type="paragraph" w:styleId="Umschlagadresse">
    <w:name w:val="envelope address"/>
    <w:basedOn w:val="Standard"/>
    <w:pPr>
      <w:framePr w:w="7920" w:h="1980" w:hRule="exact" w:hSpace="180" w:wrap="auto" w:hAnchor="page" w:xAlign="center" w:yAlign="bottom"/>
      <w:ind w:left="2880"/>
    </w:pPr>
    <w:rPr>
      <w:rFonts w:ascii="Arial" w:hAnsi="Arial"/>
    </w:rPr>
  </w:style>
  <w:style w:type="paragraph" w:styleId="Umschlagabsenderadresse">
    <w:name w:val="envelope return"/>
    <w:basedOn w:val="Standard"/>
    <w:rPr>
      <w:rFonts w:ascii="Arial" w:hAnsi="Arial"/>
    </w:rPr>
  </w:style>
  <w:style w:type="character" w:styleId="BesuchterLink">
    <w:name w:val="FollowedHyperlink"/>
    <w:rPr>
      <w:color w:val="800080"/>
      <w:u w:val="single"/>
    </w:rPr>
  </w:style>
  <w:style w:type="paragraph" w:styleId="Fuzeile">
    <w:name w:val="footer"/>
    <w:basedOn w:val="Standard"/>
    <w:pPr>
      <w:spacing w:after="0"/>
      <w:ind w:right="-567"/>
      <w:jc w:val="left"/>
    </w:pPr>
    <w:rPr>
      <w:rFonts w:ascii="Arial" w:hAnsi="Arial"/>
      <w:sz w:val="16"/>
    </w:rPr>
  </w:style>
  <w:style w:type="character" w:styleId="Funotenzeichen">
    <w:name w:val="footnote reference"/>
    <w:semiHidden/>
    <w:rsid w:val="00063068"/>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Standard"/>
    <w:next w:val="Standard"/>
    <w:autoRedefine/>
    <w:semiHidden/>
    <w:pPr>
      <w:ind w:left="240" w:hanging="240"/>
    </w:pPr>
  </w:style>
  <w:style w:type="paragraph" w:styleId="Index2">
    <w:name w:val="index 2"/>
    <w:basedOn w:val="Standard"/>
    <w:next w:val="Standard"/>
    <w:autoRedefine/>
    <w:semiHidden/>
    <w:pPr>
      <w:ind w:left="480" w:hanging="240"/>
    </w:pPr>
  </w:style>
  <w:style w:type="paragraph" w:styleId="Index3">
    <w:name w:val="index 3"/>
    <w:basedOn w:val="Standard"/>
    <w:next w:val="Standard"/>
    <w:autoRedefine/>
    <w:semiHidden/>
    <w:pPr>
      <w:ind w:left="720" w:hanging="240"/>
    </w:pPr>
  </w:style>
  <w:style w:type="paragraph" w:styleId="Index4">
    <w:name w:val="index 4"/>
    <w:basedOn w:val="Standard"/>
    <w:next w:val="Standard"/>
    <w:autoRedefine/>
    <w:semiHidden/>
    <w:pPr>
      <w:ind w:left="960" w:hanging="240"/>
    </w:pPr>
  </w:style>
  <w:style w:type="paragraph" w:styleId="Index5">
    <w:name w:val="index 5"/>
    <w:basedOn w:val="Standard"/>
    <w:next w:val="Standard"/>
    <w:autoRedefine/>
    <w:semiHidden/>
    <w:pPr>
      <w:ind w:left="1200" w:hanging="240"/>
    </w:pPr>
  </w:style>
  <w:style w:type="paragraph" w:styleId="Index6">
    <w:name w:val="index 6"/>
    <w:basedOn w:val="Standard"/>
    <w:next w:val="Standard"/>
    <w:autoRedefine/>
    <w:semiHidden/>
    <w:pPr>
      <w:ind w:left="1440" w:hanging="240"/>
    </w:pPr>
  </w:style>
  <w:style w:type="paragraph" w:styleId="Index7">
    <w:name w:val="index 7"/>
    <w:basedOn w:val="Standard"/>
    <w:next w:val="Standard"/>
    <w:autoRedefine/>
    <w:semiHidden/>
    <w:pPr>
      <w:ind w:left="1680" w:hanging="240"/>
    </w:pPr>
  </w:style>
  <w:style w:type="paragraph" w:styleId="Index8">
    <w:name w:val="index 8"/>
    <w:basedOn w:val="Standard"/>
    <w:next w:val="Standard"/>
    <w:autoRedefine/>
    <w:semiHidden/>
    <w:pPr>
      <w:ind w:left="1920" w:hanging="240"/>
    </w:pPr>
  </w:style>
  <w:style w:type="paragraph" w:styleId="Index9">
    <w:name w:val="index 9"/>
    <w:basedOn w:val="Standard"/>
    <w:next w:val="Standard"/>
    <w:autoRedefine/>
    <w:semiHidden/>
    <w:pPr>
      <w:ind w:left="2160" w:hanging="240"/>
    </w:pPr>
  </w:style>
  <w:style w:type="paragraph" w:styleId="Indexberschrift">
    <w:name w:val="index heading"/>
    <w:basedOn w:val="Standard"/>
    <w:next w:val="Index1"/>
    <w:semiHidden/>
    <w:rPr>
      <w:rFonts w:ascii="Arial" w:hAnsi="Arial"/>
      <w:b/>
    </w:rPr>
  </w:style>
  <w:style w:type="character" w:styleId="Zeilennummer">
    <w:name w:val="line number"/>
    <w:basedOn w:val="Absatz-Standardschriftart"/>
  </w:style>
  <w:style w:type="paragraph" w:styleId="Liste">
    <w:name w:val="List"/>
    <w:basedOn w:val="Standard"/>
    <w:pPr>
      <w:ind w:left="283" w:hanging="283"/>
    </w:pPr>
  </w:style>
  <w:style w:type="paragraph" w:styleId="Liste2">
    <w:name w:val="List 2"/>
    <w:basedOn w:val="Standard"/>
    <w:pPr>
      <w:ind w:left="566" w:hanging="283"/>
    </w:pPr>
  </w:style>
  <w:style w:type="paragraph" w:styleId="Liste3">
    <w:name w:val="List 3"/>
    <w:basedOn w:val="Standard"/>
    <w:pPr>
      <w:ind w:left="849" w:hanging="283"/>
    </w:pPr>
  </w:style>
  <w:style w:type="paragraph" w:styleId="Liste4">
    <w:name w:val="List 4"/>
    <w:basedOn w:val="Standard"/>
    <w:pPr>
      <w:ind w:left="1132" w:hanging="283"/>
    </w:pPr>
  </w:style>
  <w:style w:type="paragraph" w:styleId="Liste5">
    <w:name w:val="List 5"/>
    <w:basedOn w:val="Standard"/>
    <w:pPr>
      <w:ind w:left="1415" w:hanging="283"/>
    </w:pPr>
  </w:style>
  <w:style w:type="paragraph" w:styleId="Aufzhlungszeichen5">
    <w:name w:val="List Bullet 5"/>
    <w:basedOn w:val="Standard"/>
    <w:pPr>
      <w:numPr>
        <w:numId w:val="1"/>
      </w:numPr>
      <w:tabs>
        <w:tab w:val="clear" w:pos="1492"/>
        <w:tab w:val="left" w:pos="1701"/>
      </w:tabs>
      <w:ind w:left="1702" w:hanging="284"/>
    </w:pPr>
  </w:style>
  <w:style w:type="paragraph" w:styleId="Inhaltsverzeichnisberschrift">
    <w:name w:val="TOC Heading"/>
    <w:basedOn w:val="RGV-berschrift"/>
    <w:next w:val="Standard"/>
    <w:qFormat/>
  </w:style>
  <w:style w:type="paragraph" w:styleId="Mak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Nachrichtenkopf">
    <w:name w:val="Message Header"/>
    <w:basedOn w:val="Standar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Standardeinzug">
    <w:name w:val="Normal Indent"/>
    <w:basedOn w:val="Standard"/>
    <w:pPr>
      <w:ind w:left="720"/>
    </w:pPr>
  </w:style>
  <w:style w:type="paragraph" w:styleId="Fu-Endnotenberschrift">
    <w:name w:val="Note Heading"/>
    <w:basedOn w:val="Standard"/>
    <w:next w:val="Standard"/>
  </w:style>
  <w:style w:type="paragraph" w:styleId="Anrede">
    <w:name w:val="Salutation"/>
    <w:basedOn w:val="Standard"/>
    <w:next w:val="Standard"/>
  </w:style>
  <w:style w:type="paragraph" w:customStyle="1" w:styleId="FooterLine">
    <w:name w:val="FooterLine"/>
    <w:basedOn w:val="Fuzeile"/>
    <w:next w:val="Fuzeile"/>
    <w:pPr>
      <w:pBdr>
        <w:top w:val="single" w:sz="4" w:space="1" w:color="auto"/>
      </w:pBdr>
      <w:tabs>
        <w:tab w:val="right" w:pos="8647"/>
      </w:tabs>
      <w:spacing w:before="120"/>
      <w:ind w:right="0"/>
    </w:pPr>
    <w:rPr>
      <w:lang w:val="fi-FI"/>
    </w:rPr>
  </w:style>
  <w:style w:type="paragraph" w:customStyle="1" w:styleId="Citation">
    <w:name w:val="Citation"/>
    <w:basedOn w:val="Standard"/>
    <w:pPr>
      <w:spacing w:before="60" w:after="60" w:line="240" w:lineRule="atLeast"/>
      <w:ind w:left="454" w:right="454"/>
    </w:pPr>
    <w:rPr>
      <w:i/>
    </w:rPr>
  </w:style>
  <w:style w:type="paragraph" w:customStyle="1" w:styleId="ZCom">
    <w:name w:val="Z_Com"/>
    <w:basedOn w:val="Standard"/>
    <w:next w:val="ZDGName"/>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Standard"/>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Standard"/>
    <w:rsid w:val="001701F9"/>
    <w:pPr>
      <w:keepLines/>
      <w:widowControl w:val="0"/>
      <w:spacing w:line="240" w:lineRule="atLeast"/>
      <w:jc w:val="left"/>
    </w:pPr>
    <w:rPr>
      <w:lang w:val="en-US"/>
    </w:rPr>
  </w:style>
  <w:style w:type="paragraph" w:customStyle="1" w:styleId="MainTitle">
    <w:name w:val="Main Title"/>
    <w:basedOn w:val="Standard"/>
    <w:rsid w:val="001701F9"/>
    <w:pPr>
      <w:widowControl w:val="0"/>
      <w:spacing w:before="480" w:after="60"/>
      <w:jc w:val="center"/>
    </w:pPr>
    <w:rPr>
      <w:rFonts w:ascii="Arial" w:hAnsi="Arial"/>
      <w:b/>
      <w:kern w:val="28"/>
      <w:sz w:val="32"/>
      <w:lang w:val="en-US"/>
    </w:rPr>
  </w:style>
  <w:style w:type="paragraph" w:customStyle="1" w:styleId="TableText0">
    <w:name w:val="Table Text"/>
    <w:basedOn w:val="Textkrper"/>
    <w:rsid w:val="001701F9"/>
    <w:pPr>
      <w:overflowPunct w:val="0"/>
      <w:autoSpaceDE w:val="0"/>
      <w:autoSpaceDN w:val="0"/>
      <w:adjustRightInd w:val="0"/>
      <w:spacing w:after="0"/>
      <w:ind w:left="28" w:right="28"/>
      <w:jc w:val="left"/>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Standard"/>
    <w:next w:val="Textkrper"/>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Standard"/>
    <w:rsid w:val="001701F9"/>
    <w:pPr>
      <w:autoSpaceDE w:val="0"/>
      <w:autoSpaceDN w:val="0"/>
      <w:adjustRightInd w:val="0"/>
      <w:spacing w:before="60" w:after="60"/>
      <w:jc w:val="left"/>
    </w:pPr>
    <w:rPr>
      <w:rFonts w:ascii="Arial" w:hAnsi="Arial"/>
      <w:noProof/>
      <w:lang w:val="en-US"/>
    </w:rPr>
  </w:style>
  <w:style w:type="paragraph" w:customStyle="1" w:styleId="ItalicizedTableText">
    <w:name w:val="Italicized Table Text"/>
    <w:basedOn w:val="Standard"/>
    <w:rsid w:val="001701F9"/>
    <w:pPr>
      <w:widowControl w:val="0"/>
      <w:autoSpaceDE w:val="0"/>
      <w:autoSpaceDN w:val="0"/>
      <w:adjustRightInd w:val="0"/>
      <w:spacing w:after="0"/>
      <w:jc w:val="left"/>
    </w:pPr>
    <w:rPr>
      <w:rFonts w:ascii="Arial" w:hAnsi="Arial" w:cs="Arial"/>
      <w:i/>
      <w:iCs/>
      <w:lang w:val="en-US"/>
    </w:rPr>
  </w:style>
  <w:style w:type="paragraph" w:customStyle="1" w:styleId="TableHeading">
    <w:name w:val="Table Heading"/>
    <w:basedOn w:val="Standard"/>
    <w:qFormat/>
    <w:rsid w:val="001701F9"/>
    <w:pPr>
      <w:widowControl w:val="0"/>
      <w:autoSpaceDE w:val="0"/>
      <w:autoSpaceDN w:val="0"/>
      <w:adjustRightInd w:val="0"/>
      <w:spacing w:after="0"/>
      <w:jc w:val="left"/>
    </w:pPr>
    <w:rPr>
      <w:rFonts w:ascii="Arial" w:hAnsi="Arial" w:cs="Arial"/>
      <w:b/>
      <w:bCs/>
      <w:lang w:val="en-US"/>
    </w:rPr>
  </w:style>
  <w:style w:type="paragraph" w:customStyle="1" w:styleId="Paragraph2">
    <w:name w:val="Paragraph2"/>
    <w:basedOn w:val="Standard"/>
    <w:rsid w:val="001701F9"/>
    <w:pPr>
      <w:widowControl w:val="0"/>
      <w:spacing w:before="80" w:after="0" w:line="240" w:lineRule="atLeast"/>
      <w:ind w:left="720"/>
    </w:pPr>
    <w:rPr>
      <w:color w:val="000000"/>
      <w:lang w:val="en-AU"/>
    </w:rPr>
  </w:style>
  <w:style w:type="paragraph" w:customStyle="1" w:styleId="ItalicizedText">
    <w:name w:val="Italicized Text"/>
    <w:basedOn w:val="Standard"/>
    <w:rsid w:val="001701F9"/>
    <w:pPr>
      <w:keepLines/>
      <w:widowControl w:val="0"/>
      <w:autoSpaceDE w:val="0"/>
      <w:autoSpaceDN w:val="0"/>
      <w:adjustRightInd w:val="0"/>
      <w:spacing w:after="100"/>
      <w:jc w:val="left"/>
    </w:pPr>
    <w:rPr>
      <w:rFonts w:ascii="Arial" w:hAnsi="Arial" w:cs="Arial"/>
      <w:i/>
      <w:iCs/>
      <w:lang w:val="en-US"/>
    </w:rPr>
  </w:style>
  <w:style w:type="character" w:customStyle="1" w:styleId="berschrift1Zchn">
    <w:name w:val="Überschrift 1 Zchn"/>
    <w:aliases w:val="chapitre Zchn,Titre 11 Zchn,t1.T1.Titre 1 Zchn,t1 Zchn,TITRE 1 SL Zchn"/>
    <w:link w:val="berschrift1"/>
    <w:rsid w:val="008E037B"/>
    <w:rPr>
      <w:rFonts w:ascii="Calibri" w:hAnsi="Calibri"/>
      <w:b/>
      <w:smallCaps/>
      <w:sz w:val="32"/>
      <w:lang w:eastAsia="en-US"/>
    </w:rPr>
  </w:style>
  <w:style w:type="table" w:styleId="Tabellenraster">
    <w:name w:val="Table Grid"/>
    <w:basedOn w:val="NormaleTabelle"/>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Standard"/>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berschrift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Standard"/>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Textkrper"/>
    <w:rsid w:val="004A5C8C"/>
    <w:rPr>
      <w:i/>
      <w:iCs/>
      <w:color w:val="0000FF"/>
      <w:sz w:val="24"/>
    </w:rPr>
  </w:style>
  <w:style w:type="character" w:customStyle="1" w:styleId="berschrift2Zchn">
    <w:name w:val="Überschrift 2 Zchn"/>
    <w:aliases w:val="Niveau 2 Zchn,H2 Zchn,paragraphe Zchn,t2 Zchn,h2 Zchn"/>
    <w:link w:val="berschrift2"/>
    <w:rsid w:val="00207272"/>
    <w:rPr>
      <w:rFonts w:asciiTheme="minorHAnsi" w:hAnsiTheme="minorHAnsi"/>
      <w:b/>
      <w:sz w:val="32"/>
      <w:lang w:eastAsia="en-US"/>
    </w:rPr>
  </w:style>
  <w:style w:type="paragraph" w:styleId="StandardWeb">
    <w:name w:val="Normal (Web)"/>
    <w:basedOn w:val="Standard"/>
    <w:rsid w:val="00B870F7"/>
    <w:pPr>
      <w:spacing w:before="100" w:beforeAutospacing="1" w:after="100" w:afterAutospacing="1"/>
      <w:jc w:val="left"/>
    </w:pPr>
    <w:rPr>
      <w:sz w:val="24"/>
      <w:szCs w:val="24"/>
      <w:lang w:eastAsia="en-GB"/>
    </w:rPr>
  </w:style>
  <w:style w:type="paragraph" w:styleId="Sprechblasentext">
    <w:name w:val="Balloon Text"/>
    <w:basedOn w:val="Standard"/>
    <w:link w:val="SprechblasentextZchn"/>
    <w:rsid w:val="00B42D59"/>
    <w:pPr>
      <w:spacing w:after="0"/>
    </w:pPr>
    <w:rPr>
      <w:rFonts w:ascii="Tahoma" w:hAnsi="Tahoma" w:cs="Tahoma"/>
      <w:sz w:val="16"/>
      <w:szCs w:val="16"/>
    </w:rPr>
  </w:style>
  <w:style w:type="character" w:customStyle="1" w:styleId="SprechblasentextZchn">
    <w:name w:val="Sprechblasentext Zchn"/>
    <w:link w:val="Sprechblasentext"/>
    <w:rsid w:val="00B42D59"/>
    <w:rPr>
      <w:rFonts w:ascii="Tahoma" w:hAnsi="Tahoma" w:cs="Tahoma"/>
      <w:sz w:val="16"/>
      <w:szCs w:val="16"/>
      <w:lang w:eastAsia="en-US"/>
    </w:rPr>
  </w:style>
  <w:style w:type="table" w:customStyle="1" w:styleId="TableGrid1">
    <w:name w:val="Table Grid1"/>
    <w:basedOn w:val="NormaleTabelle"/>
    <w:next w:val="Tabellenraster"/>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3F05F0"/>
  </w:style>
  <w:style w:type="paragraph" w:customStyle="1" w:styleId="StyleStyleHeading212ptJustified">
    <w:name w:val="Style Style Heading 2 + 12 pt + Justified"/>
    <w:basedOn w:val="Standard"/>
    <w:uiPriority w:val="99"/>
    <w:rsid w:val="00B33300"/>
    <w:pPr>
      <w:keepNext/>
      <w:numPr>
        <w:ilvl w:val="1"/>
        <w:numId w:val="20"/>
      </w:numPr>
      <w:spacing w:before="240" w:after="60"/>
      <w:outlineLvl w:val="1"/>
    </w:pPr>
    <w:rPr>
      <w:rFonts w:ascii="Arial" w:eastAsia="PMingLiU" w:hAnsi="Arial" w:cs="Arial"/>
      <w:b/>
      <w:bCs/>
      <w:sz w:val="24"/>
    </w:rPr>
  </w:style>
  <w:style w:type="paragraph" w:styleId="Kommentarthema">
    <w:name w:val="annotation subject"/>
    <w:basedOn w:val="Kommentartext"/>
    <w:next w:val="Kommentartext"/>
    <w:link w:val="KommentarthemaZchn"/>
    <w:rsid w:val="0034692A"/>
    <w:rPr>
      <w:b/>
      <w:bCs/>
    </w:rPr>
  </w:style>
  <w:style w:type="character" w:customStyle="1" w:styleId="KommentartextZchn">
    <w:name w:val="Kommentartext Zchn"/>
    <w:link w:val="Kommentartext"/>
    <w:uiPriority w:val="99"/>
    <w:semiHidden/>
    <w:rsid w:val="0034692A"/>
    <w:rPr>
      <w:lang w:eastAsia="en-US"/>
    </w:rPr>
  </w:style>
  <w:style w:type="character" w:customStyle="1" w:styleId="KommentarthemaZchn">
    <w:name w:val="Kommentarthema Zchn"/>
    <w:link w:val="Kommentarthema"/>
    <w:rsid w:val="0034692A"/>
    <w:rPr>
      <w:b/>
      <w:bCs/>
      <w:lang w:eastAsia="en-US"/>
    </w:rPr>
  </w:style>
  <w:style w:type="paragraph" w:styleId="berarbeitung">
    <w:name w:val="Revision"/>
    <w:hidden/>
    <w:uiPriority w:val="99"/>
    <w:semiHidden/>
    <w:rsid w:val="00B87930"/>
    <w:rPr>
      <w:sz w:val="22"/>
      <w:lang w:eastAsia="en-US"/>
    </w:rPr>
  </w:style>
  <w:style w:type="character" w:customStyle="1" w:styleId="GuidanceChar">
    <w:name w:val="Guidance Char"/>
    <w:link w:val="Guidance"/>
    <w:locked/>
    <w:rsid w:val="00163672"/>
    <w:rPr>
      <w:rFonts w:asciiTheme="minorHAnsi" w:hAnsiTheme="minorHAnsi" w:cs="Arial"/>
      <w:lang w:eastAsia="en-US"/>
    </w:rPr>
  </w:style>
  <w:style w:type="paragraph" w:customStyle="1" w:styleId="Guidance">
    <w:name w:val="Guidance"/>
    <w:basedOn w:val="Text2"/>
    <w:next w:val="Text2"/>
    <w:link w:val="GuidanceChar"/>
    <w:qFormat/>
    <w:rsid w:val="00163672"/>
    <w:rPr>
      <w:rFonts w:cs="Arial"/>
    </w:rPr>
  </w:style>
  <w:style w:type="character" w:customStyle="1" w:styleId="FunotentextZchn">
    <w:name w:val="Fußnotentext Zchn"/>
    <w:link w:val="Funotentext"/>
    <w:semiHidden/>
    <w:rsid w:val="00C54E88"/>
    <w:rPr>
      <w:rFonts w:asciiTheme="minorHAnsi" w:hAnsiTheme="minorHAnsi"/>
      <w:sz w:val="16"/>
      <w:lang w:eastAsia="en-US"/>
    </w:rPr>
  </w:style>
  <w:style w:type="paragraph" w:styleId="Listenabsatz">
    <w:name w:val="List Paragraph"/>
    <w:basedOn w:val="Standard"/>
    <w:link w:val="ListenabsatzZchn"/>
    <w:uiPriority w:val="34"/>
    <w:qFormat/>
    <w:rsid w:val="00535A67"/>
    <w:pPr>
      <w:ind w:left="720"/>
      <w:contextualSpacing/>
    </w:pPr>
  </w:style>
  <w:style w:type="paragraph" w:customStyle="1" w:styleId="StyleText310ptItalicBlueLeft125cm">
    <w:name w:val="Style Text 3 + 10 pt Italic Blue Left:  125 cm"/>
    <w:basedOn w:val="Text3"/>
    <w:rsid w:val="00080E9B"/>
    <w:pPr>
      <w:ind w:left="709"/>
    </w:pPr>
    <w:rPr>
      <w:i/>
      <w:iCs/>
      <w:color w:val="0000FF"/>
      <w:sz w:val="24"/>
    </w:rPr>
  </w:style>
  <w:style w:type="character" w:customStyle="1" w:styleId="ListenabsatzZchn">
    <w:name w:val="Listenabsatz Zchn"/>
    <w:link w:val="Listenabsatz"/>
    <w:uiPriority w:val="99"/>
    <w:locked/>
    <w:rsid w:val="00957EB9"/>
    <w:rPr>
      <w:sz w:val="22"/>
      <w:lang w:eastAsia="en-US"/>
    </w:rPr>
  </w:style>
  <w:style w:type="paragraph" w:customStyle="1" w:styleId="Comment">
    <w:name w:val="Comment"/>
    <w:basedOn w:val="Guidance"/>
    <w:link w:val="CommentChar"/>
    <w:qFormat/>
    <w:rsid w:val="008D4F97"/>
    <w:pPr>
      <w:spacing w:after="0"/>
    </w:pPr>
    <w:rPr>
      <w:rFonts w:ascii="Calibri" w:hAnsi="Calibri" w:cs="Calibri"/>
      <w:i/>
      <w:color w:val="0070C0"/>
    </w:rPr>
  </w:style>
  <w:style w:type="character" w:customStyle="1" w:styleId="CommentChar">
    <w:name w:val="Comment Char"/>
    <w:basedOn w:val="GuidanceChar"/>
    <w:link w:val="Comment"/>
    <w:rsid w:val="008D4F97"/>
    <w:rPr>
      <w:rFonts w:ascii="Calibri" w:hAnsi="Calibri" w:cs="Calibri"/>
      <w:i/>
      <w:color w:val="0070C0"/>
      <w:lang w:eastAsia="en-US"/>
    </w:rPr>
  </w:style>
  <w:style w:type="character" w:customStyle="1" w:styleId="TitelZchn">
    <w:name w:val="Titel Zchn"/>
    <w:basedOn w:val="Absatz-Standardschriftart"/>
    <w:link w:val="Titel"/>
    <w:uiPriority w:val="10"/>
    <w:rsid w:val="00CC016A"/>
    <w:rPr>
      <w:rFonts w:asciiTheme="minorHAnsi" w:hAnsiTheme="minorHAnsi"/>
      <w:b/>
      <w:kern w:val="28"/>
      <w:sz w:val="48"/>
      <w:lang w:eastAsia="en-US"/>
    </w:rPr>
  </w:style>
  <w:style w:type="paragraph" w:customStyle="1" w:styleId="Table">
    <w:name w:val="Table"/>
    <w:basedOn w:val="Standard"/>
    <w:rsid w:val="00F308AC"/>
    <w:pPr>
      <w:spacing w:after="60"/>
      <w:jc w:val="left"/>
    </w:pPr>
    <w:rPr>
      <w:rFonts w:ascii="Times New Roman" w:hAnsi="Times New Roman"/>
      <w:szCs w:val="24"/>
      <w:lang w:eastAsia="ko-KR"/>
    </w:rPr>
  </w:style>
  <w:style w:type="character" w:customStyle="1" w:styleId="Bold">
    <w:name w:val="Bold"/>
    <w:rsid w:val="00F308AC"/>
    <w:rPr>
      <w:b/>
    </w:rPr>
  </w:style>
  <w:style w:type="paragraph" w:customStyle="1" w:styleId="TableID">
    <w:name w:val="TableID"/>
    <w:basedOn w:val="Table"/>
    <w:rsid w:val="00F308AC"/>
    <w:rPr>
      <w:b/>
    </w:rPr>
  </w:style>
  <w:style w:type="paragraph" w:customStyle="1" w:styleId="TableCell">
    <w:name w:val="TableCell"/>
    <w:basedOn w:val="Standard"/>
    <w:rsid w:val="00603ADB"/>
    <w:pPr>
      <w:spacing w:before="60" w:after="0"/>
      <w:jc w:val="left"/>
    </w:pPr>
    <w:rPr>
      <w:rFonts w:ascii="Arial" w:hAnsi="Arial"/>
      <w:bCs/>
      <w:szCs w:val="24"/>
    </w:rPr>
  </w:style>
  <w:style w:type="character" w:customStyle="1" w:styleId="BeschriftungZchn">
    <w:name w:val="Beschriftung Zchn"/>
    <w:aliases w:val=" Char Char Char Zchn, Char Char Char Char Zchn, Char Char Char Char Char Zchn, Char Char Char Char Char Char Zchn, Char Char Char Char Char1 Char Zchn,Caption Char1 Zchn, Char Char Char Char Char1 Char Char Zchn,Char Char Char Zchn"/>
    <w:link w:val="Beschriftung"/>
    <w:rsid w:val="002C48D8"/>
    <w:rPr>
      <w:rFonts w:asciiTheme="minorHAnsi" w:hAnsiTheme="minorHAnsi"/>
      <w:i/>
      <w:lang w:eastAsia="en-US"/>
    </w:rPr>
  </w:style>
  <w:style w:type="paragraph" w:customStyle="1" w:styleId="GEFEG">
    <w:name w:val="GEFEG"/>
    <w:qFormat/>
    <w:rsid w:val="005923AF"/>
    <w:pPr>
      <w:widowControl w:val="0"/>
      <w:autoSpaceDE w:val="0"/>
      <w:autoSpaceDN w:val="0"/>
      <w:adjustRightInd w:val="0"/>
    </w:pPr>
    <w:rPr>
      <w:rFonts w:ascii="Calibri" w:eastAsiaTheme="minorEastAsia" w:hAnsi="Calibri" w:cstheme="min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97610609">
      <w:bodyDiv w:val="1"/>
      <w:marLeft w:val="0"/>
      <w:marRight w:val="0"/>
      <w:marTop w:val="0"/>
      <w:marBottom w:val="0"/>
      <w:divBdr>
        <w:top w:val="none" w:sz="0" w:space="0" w:color="auto"/>
        <w:left w:val="none" w:sz="0" w:space="0" w:color="auto"/>
        <w:bottom w:val="none" w:sz="0" w:space="0" w:color="auto"/>
        <w:right w:val="none" w:sz="0" w:space="0" w:color="auto"/>
      </w:divBdr>
      <w:divsChild>
        <w:div w:id="786509325">
          <w:marLeft w:val="0"/>
          <w:marRight w:val="0"/>
          <w:marTop w:val="0"/>
          <w:marBottom w:val="0"/>
          <w:divBdr>
            <w:top w:val="none" w:sz="0" w:space="0" w:color="auto"/>
            <w:left w:val="none" w:sz="0" w:space="0" w:color="auto"/>
            <w:bottom w:val="none" w:sz="0" w:space="0" w:color="auto"/>
            <w:right w:val="none" w:sz="0" w:space="0" w:color="auto"/>
          </w:divBdr>
          <w:divsChild>
            <w:div w:id="1699548002">
              <w:marLeft w:val="0"/>
              <w:marRight w:val="0"/>
              <w:marTop w:val="0"/>
              <w:marBottom w:val="0"/>
              <w:divBdr>
                <w:top w:val="none" w:sz="0" w:space="0" w:color="auto"/>
                <w:left w:val="none" w:sz="0" w:space="0" w:color="auto"/>
                <w:bottom w:val="none" w:sz="0" w:space="0" w:color="auto"/>
                <w:right w:val="none" w:sz="0" w:space="0" w:color="auto"/>
              </w:divBdr>
              <w:divsChild>
                <w:div w:id="8949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674">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610621594">
      <w:bodyDiv w:val="1"/>
      <w:marLeft w:val="0"/>
      <w:marRight w:val="0"/>
      <w:marTop w:val="0"/>
      <w:marBottom w:val="0"/>
      <w:divBdr>
        <w:top w:val="none" w:sz="0" w:space="0" w:color="auto"/>
        <w:left w:val="none" w:sz="0" w:space="0" w:color="auto"/>
        <w:bottom w:val="none" w:sz="0" w:space="0" w:color="auto"/>
        <w:right w:val="none" w:sz="0" w:space="0" w:color="auto"/>
      </w:divBdr>
      <w:divsChild>
        <w:div w:id="1716074849">
          <w:marLeft w:val="0"/>
          <w:marRight w:val="0"/>
          <w:marTop w:val="0"/>
          <w:marBottom w:val="0"/>
          <w:divBdr>
            <w:top w:val="none" w:sz="0" w:space="0" w:color="auto"/>
            <w:left w:val="none" w:sz="0" w:space="0" w:color="auto"/>
            <w:bottom w:val="none" w:sz="0" w:space="0" w:color="auto"/>
            <w:right w:val="none" w:sz="0" w:space="0" w:color="auto"/>
          </w:divBdr>
          <w:divsChild>
            <w:div w:id="583535973">
              <w:marLeft w:val="0"/>
              <w:marRight w:val="0"/>
              <w:marTop w:val="0"/>
              <w:marBottom w:val="0"/>
              <w:divBdr>
                <w:top w:val="none" w:sz="0" w:space="0" w:color="auto"/>
                <w:left w:val="none" w:sz="0" w:space="0" w:color="auto"/>
                <w:bottom w:val="none" w:sz="0" w:space="0" w:color="auto"/>
                <w:right w:val="none" w:sz="0" w:space="0" w:color="auto"/>
              </w:divBdr>
              <w:divsChild>
                <w:div w:id="1486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8D135369E294E9CA8C7CCE565C9C366"/>
        <w:category>
          <w:name w:val="General"/>
          <w:gallery w:val="placeholder"/>
        </w:category>
        <w:types>
          <w:type w:val="bbPlcHdr"/>
        </w:types>
        <w:behaviors>
          <w:behavior w:val="content"/>
        </w:behaviors>
        <w:guid w:val="{F7605E0A-2CF9-4D3A-8F02-4F5AB0CF666E}"/>
      </w:docPartPr>
      <w:docPartBody>
        <w:p w:rsidR="000430C8" w:rsidRDefault="0021136E">
          <w:pPr>
            <w:pStyle w:val="58D135369E294E9CA8C7CCE565C9C366"/>
          </w:pPr>
          <w:r w:rsidRPr="003F55B6">
            <w:rPr>
              <w:rStyle w:val="Platzhaltertext"/>
            </w:rPr>
            <w:t>[Subject]</w:t>
          </w:r>
        </w:p>
      </w:docPartBody>
    </w:docPart>
    <w:docPart>
      <w:docPartPr>
        <w:name w:val="18E24B13CB5F4007B822924A5AFEE144"/>
        <w:category>
          <w:name w:val="General"/>
          <w:gallery w:val="placeholder"/>
        </w:category>
        <w:types>
          <w:type w:val="bbPlcHdr"/>
        </w:types>
        <w:behaviors>
          <w:behavior w:val="content"/>
        </w:behaviors>
        <w:guid w:val="{0CD0C1B1-FFE9-4595-AE27-97503FF70A40}"/>
      </w:docPartPr>
      <w:docPartBody>
        <w:p w:rsidR="000430C8" w:rsidRDefault="0021136E">
          <w:pPr>
            <w:pStyle w:val="18E24B13CB5F4007B822924A5AFEE144"/>
          </w:pPr>
          <w:r>
            <w:rPr>
              <w:rStyle w:val="Platzhaltertext"/>
            </w:rPr>
            <w:t>[Issue Date]</w:t>
          </w:r>
        </w:p>
      </w:docPartBody>
    </w:docPart>
    <w:docPart>
      <w:docPartPr>
        <w:name w:val="700C528D1D884DDA82712D8E7A6B808F"/>
        <w:category>
          <w:name w:val="General"/>
          <w:gallery w:val="placeholder"/>
        </w:category>
        <w:types>
          <w:type w:val="bbPlcHdr"/>
        </w:types>
        <w:behaviors>
          <w:behavior w:val="content"/>
        </w:behaviors>
        <w:guid w:val="{7FFF2B55-F676-4630-8E29-9AB0E6D6E80F}"/>
      </w:docPartPr>
      <w:docPartBody>
        <w:p w:rsidR="000430C8" w:rsidRDefault="0021136E">
          <w:pPr>
            <w:pStyle w:val="700C528D1D884DDA82712D8E7A6B808F"/>
          </w:pPr>
          <w:r>
            <w:rPr>
              <w:rStyle w:val="Platzhaltertext"/>
            </w:rPr>
            <w:t>[Status]</w:t>
          </w:r>
        </w:p>
      </w:docPartBody>
    </w:docPart>
    <w:docPart>
      <w:docPartPr>
        <w:name w:val="A15C73ABCD57442FA7D47CFCFCB7601F"/>
        <w:category>
          <w:name w:val="General"/>
          <w:gallery w:val="placeholder"/>
        </w:category>
        <w:types>
          <w:type w:val="bbPlcHdr"/>
        </w:types>
        <w:behaviors>
          <w:behavior w:val="content"/>
        </w:behaviors>
        <w:guid w:val="{9DE60688-D754-417F-97E0-07ABC1A6D396}"/>
      </w:docPartPr>
      <w:docPartBody>
        <w:p w:rsidR="0034777B" w:rsidRDefault="0034777B" w:rsidP="0034777B">
          <w:pPr>
            <w:pStyle w:val="A15C73ABCD57442FA7D47CFCFCB7601F"/>
          </w:pPr>
          <w:r>
            <w:rPr>
              <w:rStyle w:val="Platzhaltertext"/>
            </w:rPr>
            <w:t>[Subject]</w:t>
          </w:r>
        </w:p>
      </w:docPartBody>
    </w:docPart>
    <w:docPart>
      <w:docPartPr>
        <w:name w:val="BF3DE8196371404AA326A05279FD696D"/>
        <w:category>
          <w:name w:val="General"/>
          <w:gallery w:val="placeholder"/>
        </w:category>
        <w:types>
          <w:type w:val="bbPlcHdr"/>
        </w:types>
        <w:behaviors>
          <w:behavior w:val="content"/>
        </w:behaviors>
        <w:guid w:val="{7B763078-FA54-4740-9547-F894553B7808}"/>
      </w:docPartPr>
      <w:docPartBody>
        <w:p w:rsidR="0034777B" w:rsidRDefault="0034777B" w:rsidP="0034777B">
          <w:pPr>
            <w:pStyle w:val="BF3DE8196371404AA326A05279FD696D"/>
          </w:pPr>
          <w:r>
            <w:rPr>
              <w:rStyle w:val="Platzhaltertext"/>
            </w:rPr>
            <w:t>[Status]</w:t>
          </w:r>
        </w:p>
      </w:docPartBody>
    </w:docPart>
    <w:docPart>
      <w:docPartPr>
        <w:name w:val="73A638541FE2455B802DADA7A3218E54"/>
        <w:category>
          <w:name w:val="General"/>
          <w:gallery w:val="placeholder"/>
        </w:category>
        <w:types>
          <w:type w:val="bbPlcHdr"/>
        </w:types>
        <w:behaviors>
          <w:behavior w:val="content"/>
        </w:behaviors>
        <w:guid w:val="{88D5E470-B9C3-41C1-8346-6AE36FB43506}"/>
      </w:docPartPr>
      <w:docPartBody>
        <w:p w:rsidR="0034777B" w:rsidRDefault="0034777B" w:rsidP="0034777B">
          <w:pPr>
            <w:pStyle w:val="73A638541FE2455B802DADA7A3218E54"/>
          </w:pPr>
          <w:r>
            <w:rPr>
              <w:rStyle w:val="Platzhaltertext"/>
            </w:rPr>
            <w:t>Public, Basic, High</w:t>
          </w:r>
        </w:p>
      </w:docPartBody>
    </w:docPart>
    <w:docPart>
      <w:docPartPr>
        <w:name w:val="98C4FCED582D43ECAFC799F39F743415"/>
        <w:category>
          <w:name w:val="General"/>
          <w:gallery w:val="placeholder"/>
        </w:category>
        <w:types>
          <w:type w:val="bbPlcHdr"/>
        </w:types>
        <w:behaviors>
          <w:behavior w:val="content"/>
        </w:behaviors>
        <w:guid w:val="{CE90EF3F-B221-489D-9110-46D03572D4F4}"/>
      </w:docPartPr>
      <w:docPartBody>
        <w:p w:rsidR="0034777B" w:rsidRDefault="0034777B" w:rsidP="0034777B">
          <w:pPr>
            <w:pStyle w:val="98C4FCED582D43ECAFC799F39F743415"/>
          </w:pPr>
          <w:r>
            <w:rPr>
              <w:rStyle w:val="Platzhaltertext"/>
            </w:rPr>
            <w:t>[Issue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Yu Gothic UI"/>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Yu Mincho">
    <w:altName w:val="游明朝"/>
    <w:panose1 w:val="00000000000000000000"/>
    <w:charset w:val="80"/>
    <w:family w:val="roman"/>
    <w:notTrueType/>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36E"/>
    <w:rsid w:val="00011093"/>
    <w:rsid w:val="00035D45"/>
    <w:rsid w:val="000430C8"/>
    <w:rsid w:val="0004532A"/>
    <w:rsid w:val="00053036"/>
    <w:rsid w:val="001924BA"/>
    <w:rsid w:val="00195993"/>
    <w:rsid w:val="001A1A52"/>
    <w:rsid w:val="001C532B"/>
    <w:rsid w:val="002038C9"/>
    <w:rsid w:val="0021136E"/>
    <w:rsid w:val="002D643C"/>
    <w:rsid w:val="0034777B"/>
    <w:rsid w:val="003720A8"/>
    <w:rsid w:val="003F31D5"/>
    <w:rsid w:val="00417176"/>
    <w:rsid w:val="004509F0"/>
    <w:rsid w:val="00472204"/>
    <w:rsid w:val="00484D47"/>
    <w:rsid w:val="00502C05"/>
    <w:rsid w:val="00531303"/>
    <w:rsid w:val="00553A88"/>
    <w:rsid w:val="00610B36"/>
    <w:rsid w:val="006134C6"/>
    <w:rsid w:val="00674CED"/>
    <w:rsid w:val="006F6F8B"/>
    <w:rsid w:val="007131AD"/>
    <w:rsid w:val="007150B1"/>
    <w:rsid w:val="00744FB8"/>
    <w:rsid w:val="00807FC5"/>
    <w:rsid w:val="008853C3"/>
    <w:rsid w:val="008C7102"/>
    <w:rsid w:val="00917DA4"/>
    <w:rsid w:val="00924E82"/>
    <w:rsid w:val="00A016A2"/>
    <w:rsid w:val="00A25E59"/>
    <w:rsid w:val="00A52FD6"/>
    <w:rsid w:val="00AA32B5"/>
    <w:rsid w:val="00AB239F"/>
    <w:rsid w:val="00AF4EB8"/>
    <w:rsid w:val="00B45D1E"/>
    <w:rsid w:val="00B76E49"/>
    <w:rsid w:val="00B82C5D"/>
    <w:rsid w:val="00C5606E"/>
    <w:rsid w:val="00E369B6"/>
    <w:rsid w:val="00E36DFD"/>
    <w:rsid w:val="00ED1285"/>
    <w:rsid w:val="00F13A48"/>
    <w:rsid w:val="00F16620"/>
    <w:rsid w:val="00F41C8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uiPriority w:val="99"/>
    <w:semiHidden/>
    <w:rsid w:val="006134C6"/>
    <w:rPr>
      <w:color w:val="808080"/>
    </w:rPr>
  </w:style>
  <w:style w:type="paragraph" w:customStyle="1" w:styleId="58D135369E294E9CA8C7CCE565C9C366">
    <w:name w:val="58D135369E294E9CA8C7CCE565C9C366"/>
  </w:style>
  <w:style w:type="paragraph" w:customStyle="1" w:styleId="18E24B13CB5F4007B822924A5AFEE144">
    <w:name w:val="18E24B13CB5F4007B822924A5AFEE144"/>
  </w:style>
  <w:style w:type="paragraph" w:customStyle="1" w:styleId="700C528D1D884DDA82712D8E7A6B808F">
    <w:name w:val="700C528D1D884DDA82712D8E7A6B808F"/>
  </w:style>
  <w:style w:type="paragraph" w:customStyle="1" w:styleId="764B03B7DABD4373A405D13B26AF83E1">
    <w:name w:val="764B03B7DABD4373A405D13B26AF83E1"/>
  </w:style>
  <w:style w:type="paragraph" w:customStyle="1" w:styleId="7DC49A17D6E3463FB92A164A4DF8052E">
    <w:name w:val="7DC49A17D6E3463FB92A164A4DF8052E"/>
  </w:style>
  <w:style w:type="paragraph" w:customStyle="1" w:styleId="09DEB14350294554AB4CEF472C8DD713">
    <w:name w:val="09DEB14350294554AB4CEF472C8DD713"/>
  </w:style>
  <w:style w:type="paragraph" w:customStyle="1" w:styleId="EB21A1D021284B9FB089AB35168CB8D5">
    <w:name w:val="EB21A1D021284B9FB089AB35168CB8D5"/>
  </w:style>
  <w:style w:type="paragraph" w:customStyle="1" w:styleId="1FDEA9F0B4B44D56B8AF5479767DBE6A">
    <w:name w:val="1FDEA9F0B4B44D56B8AF5479767DBE6A"/>
    <w:rsid w:val="00F16620"/>
  </w:style>
  <w:style w:type="paragraph" w:customStyle="1" w:styleId="BD7B1CEB0BE44A2A89956BF38CCFE4FA">
    <w:name w:val="BD7B1CEB0BE44A2A89956BF38CCFE4FA"/>
    <w:rsid w:val="00F16620"/>
  </w:style>
  <w:style w:type="paragraph" w:customStyle="1" w:styleId="A60F3E3E903A42CD991267D16CB863C3">
    <w:name w:val="A60F3E3E903A42CD991267D16CB863C3"/>
    <w:rsid w:val="00F16620"/>
  </w:style>
  <w:style w:type="paragraph" w:customStyle="1" w:styleId="CB73B950803C409795B13D4A65306270">
    <w:name w:val="CB73B950803C409795B13D4A65306270"/>
    <w:rsid w:val="00F16620"/>
  </w:style>
  <w:style w:type="paragraph" w:customStyle="1" w:styleId="F847133721A64C8FB93856913D8EE85D">
    <w:name w:val="F847133721A64C8FB93856913D8EE85D"/>
    <w:rsid w:val="00F16620"/>
  </w:style>
  <w:style w:type="paragraph" w:customStyle="1" w:styleId="700D78ECF10B4059B1FBF9F2783E1345">
    <w:name w:val="700D78ECF10B4059B1FBF9F2783E1345"/>
    <w:rsid w:val="00F16620"/>
  </w:style>
  <w:style w:type="paragraph" w:customStyle="1" w:styleId="050C089E10634588B99D569CF4195009">
    <w:name w:val="050C089E10634588B99D569CF4195009"/>
    <w:rsid w:val="00F16620"/>
  </w:style>
  <w:style w:type="paragraph" w:customStyle="1" w:styleId="F2E3ED972D6446F9818A7C347ABC9A04">
    <w:name w:val="F2E3ED972D6446F9818A7C347ABC9A04"/>
    <w:rsid w:val="00F16620"/>
  </w:style>
  <w:style w:type="paragraph" w:customStyle="1" w:styleId="0E4BBF1AACC64959B65DEFEE1743B7A0">
    <w:name w:val="0E4BBF1AACC64959B65DEFEE1743B7A0"/>
    <w:rPr>
      <w:lang w:val="el-GR" w:eastAsia="el-GR"/>
    </w:rPr>
  </w:style>
  <w:style w:type="paragraph" w:customStyle="1" w:styleId="8D8702D643FB48A8AE3FB1E628EC8868">
    <w:name w:val="8D8702D643FB48A8AE3FB1E628EC8868"/>
    <w:rPr>
      <w:lang w:val="el-GR" w:eastAsia="el-GR"/>
    </w:rPr>
  </w:style>
  <w:style w:type="paragraph" w:customStyle="1" w:styleId="A15C73ABCD57442FA7D47CFCFCB7601F">
    <w:name w:val="A15C73ABCD57442FA7D47CFCFCB7601F"/>
    <w:rsid w:val="0034777B"/>
    <w:rPr>
      <w:lang w:val="en-GB" w:eastAsia="en-GB"/>
    </w:rPr>
  </w:style>
  <w:style w:type="paragraph" w:customStyle="1" w:styleId="BF3DE8196371404AA326A05279FD696D">
    <w:name w:val="BF3DE8196371404AA326A05279FD696D"/>
    <w:rsid w:val="0034777B"/>
    <w:rPr>
      <w:lang w:val="en-GB" w:eastAsia="en-GB"/>
    </w:rPr>
  </w:style>
  <w:style w:type="paragraph" w:customStyle="1" w:styleId="73A638541FE2455B802DADA7A3218E54">
    <w:name w:val="73A638541FE2455B802DADA7A3218E54"/>
    <w:rsid w:val="0034777B"/>
    <w:rPr>
      <w:lang w:val="en-GB" w:eastAsia="en-GB"/>
    </w:rPr>
  </w:style>
  <w:style w:type="paragraph" w:customStyle="1" w:styleId="98C4FCED582D43ECAFC799F39F743415">
    <w:name w:val="98C4FCED582D43ECAFC799F39F743415"/>
    <w:rsid w:val="0034777B"/>
    <w:rPr>
      <w:lang w:val="en-GB" w:eastAsia="en-GB"/>
    </w:rPr>
  </w:style>
  <w:style w:type="paragraph" w:customStyle="1" w:styleId="2CA35F4C3FCA47A99683F4CD4376F53C">
    <w:name w:val="2CA35F4C3FCA47A99683F4CD4376F53C"/>
    <w:rPr>
      <w:lang w:val="en-GB" w:eastAsia="en-GB"/>
    </w:rPr>
  </w:style>
  <w:style w:type="paragraph" w:customStyle="1" w:styleId="C8D58D3AB8A54018AD4027DB5F025B10">
    <w:name w:val="C8D58D3AB8A54018AD4027DB5F025B10"/>
    <w:rPr>
      <w:lang w:val="en-GB" w:eastAsia="en-GB"/>
    </w:rPr>
  </w:style>
  <w:style w:type="paragraph" w:customStyle="1" w:styleId="5E22D85C39B542169A5D2BB35FE007EB">
    <w:name w:val="5E22D85C39B542169A5D2BB35FE007EB"/>
    <w:rsid w:val="006134C6"/>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2022-05-23T00:00:00</PublishDate>
  <Abstract>PM² Template v2.1.2</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65ABAB179BD30429651EBFC4A541FA7" ma:contentTypeVersion="0" ma:contentTypeDescription="Create a new document." ma:contentTypeScope="" ma:versionID="2f7f424729aa5cd66a968f4aba4486c0">
  <xsd:schema xmlns:xsd="http://www.w3.org/2001/XMLSchema" xmlns:xs="http://www.w3.org/2001/XMLSchema" xmlns:p="http://schemas.microsoft.com/office/2006/metadata/properties" targetNamespace="http://schemas.microsoft.com/office/2006/metadata/properties" ma:root="true" ma:fieldsID="27b4a4f76bea50102067bc7ec8c6d4d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B971CCD-B217-4136-AAD2-8BD01D7766D1}">
  <ds:schemaRefs>
    <ds:schemaRef ds:uri="http://schemas.microsoft.com/sharepoint/v3/contenttype/forms"/>
  </ds:schemaRefs>
</ds:datastoreItem>
</file>

<file path=customXml/itemProps3.xml><?xml version="1.0" encoding="utf-8"?>
<ds:datastoreItem xmlns:ds="http://schemas.openxmlformats.org/officeDocument/2006/customXml" ds:itemID="{87BCC2EF-D3F3-44AF-9318-E76AE374E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AA2BC5A-D32E-4716-B697-2920D626C622}">
  <ds:schemaRefs>
    <ds:schemaRef ds:uri="http://purl.org/dc/elements/1.1/"/>
    <ds:schemaRef ds:uri="http://schemas.openxmlformats.org/package/2006/metadata/core-properties"/>
    <ds:schemaRef ds:uri="http://www.w3.org/XML/1998/namespace"/>
    <ds:schemaRef ds:uri="http://schemas.microsoft.com/office/infopath/2007/PartnerControls"/>
    <ds:schemaRef ds:uri="http://purl.org/dc/terms/"/>
    <ds:schemaRef ds:uri="http://schemas.microsoft.com/office/2006/metadata/properties"/>
    <ds:schemaRef ds:uri="http://schemas.microsoft.com/office/2006/documentManagement/types"/>
    <ds:schemaRef ds:uri="http://purl.org/dc/dcmitype/"/>
  </ds:schemaRefs>
</ds:datastoreItem>
</file>

<file path=customXml/itemProps5.xml><?xml version="1.0" encoding="utf-8"?>
<ds:datastoreItem xmlns:ds="http://schemas.openxmlformats.org/officeDocument/2006/customXml" ds:itemID="{4E362763-ABC9-480B-8B98-D432593A9551}">
  <ds:schemaRefs>
    <ds:schemaRef ds:uri="http://schemas.openxmlformats.org/officeDocument/2006/bibliography"/>
  </ds:schemaRefs>
</ds:datastoreItem>
</file>

<file path=customXml/itemProps6.xml><?xml version="1.0" encoding="utf-8"?>
<ds:datastoreItem xmlns:ds="http://schemas.openxmlformats.org/officeDocument/2006/customXml" ds:itemID="{7BEE50E3-ADA6-48E1-B5FF-624C7B127D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Basic_template.dotx</Template>
  <TotalTime>0</TotalTime>
  <Pages>13</Pages>
  <Words>2479</Words>
  <Characters>14399</Characters>
  <Application>Microsoft Office Word</Application>
  <DocSecurity>0</DocSecurity>
  <PresentationFormat>Microsoft Word 11.0</PresentationFormat>
  <Lines>119</Lines>
  <Paragraphs>33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Basic Template</vt:lpstr>
      <vt:lpstr>Basic Template</vt:lpstr>
    </vt:vector>
  </TitlesOfParts>
  <Manager>&lt;Project Manager (PM)&gt;</Manager>
  <Company>European Commission</Company>
  <LinksUpToDate>false</LinksUpToDate>
  <CharactersWithSpaces>16845</CharactersWithSpaces>
  <SharedDoc>false</SharedDoc>
  <HLinks>
    <vt:vector size="48" baseType="variant">
      <vt:variant>
        <vt:i4>2424952</vt:i4>
      </vt:variant>
      <vt:variant>
        <vt:i4>127</vt:i4>
      </vt:variant>
      <vt:variant>
        <vt:i4>0</vt:i4>
      </vt:variant>
      <vt:variant>
        <vt:i4>5</vt:i4>
      </vt:variant>
      <vt:variant>
        <vt:lpwstr>http://www.cc.cec/wikis/x/0QLX</vt:lpwstr>
      </vt:variant>
      <vt:variant>
        <vt:lpwstr/>
      </vt:variant>
      <vt:variant>
        <vt:i4>2424952</vt:i4>
      </vt:variant>
      <vt:variant>
        <vt:i4>124</vt:i4>
      </vt:variant>
      <vt:variant>
        <vt:i4>0</vt:i4>
      </vt:variant>
      <vt:variant>
        <vt:i4>5</vt:i4>
      </vt:variant>
      <vt:variant>
        <vt:lpwstr>http://www.cc.cec/wikis/x/0QLX</vt:lpwstr>
      </vt:variant>
      <vt:variant>
        <vt:lpwstr/>
      </vt:variant>
      <vt:variant>
        <vt:i4>5767234</vt:i4>
      </vt:variant>
      <vt:variant>
        <vt:i4>121</vt:i4>
      </vt:variant>
      <vt:variant>
        <vt:i4>0</vt:i4>
      </vt:variant>
      <vt:variant>
        <vt:i4>5</vt:i4>
      </vt:variant>
      <vt:variant>
        <vt:lpwstr>http://ec.europa.eu/dgs/informatics/vast</vt:lpwstr>
      </vt:variant>
      <vt:variant>
        <vt:lpwstr/>
      </vt:variant>
      <vt:variant>
        <vt:i4>5701724</vt:i4>
      </vt:variant>
      <vt:variant>
        <vt:i4>118</vt:i4>
      </vt:variant>
      <vt:variant>
        <vt:i4>0</vt:i4>
      </vt:variant>
      <vt:variant>
        <vt:i4>5</vt:i4>
      </vt:variant>
      <vt:variant>
        <vt:lpwstr>http://www.cc.cec/wikis/display/CEAF</vt:lpwstr>
      </vt:variant>
      <vt:variant>
        <vt:lpwstr/>
      </vt:variant>
      <vt:variant>
        <vt:i4>6094917</vt:i4>
      </vt:variant>
      <vt:variant>
        <vt:i4>115</vt:i4>
      </vt:variant>
      <vt:variant>
        <vt:i4>0</vt:i4>
      </vt:variant>
      <vt:variant>
        <vt:i4>5</vt:i4>
      </vt:variant>
      <vt:variant>
        <vt:lpwstr>http://www.cc.cec/RUPatEC</vt:lpwstr>
      </vt:variant>
      <vt:variant>
        <vt:lpwstr/>
      </vt:variant>
      <vt:variant>
        <vt:i4>2097189</vt:i4>
      </vt:variant>
      <vt:variant>
        <vt:i4>112</vt:i4>
      </vt:variant>
      <vt:variant>
        <vt:i4>0</vt:i4>
      </vt:variant>
      <vt:variant>
        <vt:i4>5</vt:i4>
      </vt:variant>
      <vt:variant>
        <vt:lpwstr>http://www.cc.cec/wikis/display/bpmatec</vt:lpwstr>
      </vt:variant>
      <vt:variant>
        <vt:lpwstr/>
      </vt:variant>
      <vt:variant>
        <vt:i4>3735598</vt:i4>
      </vt:variant>
      <vt:variant>
        <vt:i4>109</vt:i4>
      </vt:variant>
      <vt:variant>
        <vt:i4>0</vt:i4>
      </vt:variant>
      <vt:variant>
        <vt:i4>5</vt:i4>
      </vt:variant>
      <vt:variant>
        <vt:lpwstr>http://www.cc.cec/wikis/display/PM2</vt:lpwstr>
      </vt:variant>
      <vt:variant>
        <vt:lpwstr/>
      </vt:variant>
      <vt:variant>
        <vt:i4>5832731</vt:i4>
      </vt:variant>
      <vt:variant>
        <vt:i4>0</vt:i4>
      </vt:variant>
      <vt:variant>
        <vt:i4>0</vt:i4>
      </vt:variant>
      <vt:variant>
        <vt:i4>5</vt:i4>
      </vt:variant>
      <vt:variant>
        <vt:lpwstr>http://www.osor.eu/)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dc:title>
  <dc:subject>ICS2</dc:subject>
  <dc:creator>PAULIUKAITYTE Renata (TAXUD)</dc:creator>
  <cp:keywords>EL4</cp:keywords>
  <cp:lastModifiedBy>Haidinger Fabienne</cp:lastModifiedBy>
  <cp:revision>2</cp:revision>
  <cp:lastPrinted>2017-06-23T16:32:00Z</cp:lastPrinted>
  <dcterms:created xsi:type="dcterms:W3CDTF">2023-03-01T07:47:00Z</dcterms:created>
  <dcterms:modified xsi:type="dcterms:W3CDTF">2023-03-01T07:47:00Z</dcterms:modified>
  <cp:category>Basic</cp:category>
  <cp:contentStatus>2.01</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lpwstr>17/07/2020</vt:lpwstr>
  </property>
  <property fmtid="{D5CDD505-2E9C-101B-9397-08002B2CF9AE}" pid="3" name="Version">
    <vt:i4>0</vt:i4>
  </property>
  <property fmtid="{D5CDD505-2E9C-101B-9397-08002B2CF9AE}" pid="4" name="Language">
    <vt:lpwstr>EN</vt:lpwstr>
  </property>
  <property fmtid="{D5CDD505-2E9C-101B-9397-08002B2CF9AE}" pid="5" name="DocumentName">
    <vt:lpwstr>Business Process Description</vt:lpwstr>
  </property>
  <property fmtid="{D5CDD505-2E9C-101B-9397-08002B2CF9AE}" pid="6" name="ContentTypeId">
    <vt:lpwstr>0x010100265ABAB179BD30429651EBFC4A541FA7</vt:lpwstr>
  </property>
</Properties>
</file>