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B38D4F" w14:textId="5F6B1123" w:rsidR="003400BB" w:rsidRPr="00047478" w:rsidRDefault="008C009F" w:rsidP="003400BB">
      <w:pPr>
        <w:pStyle w:val="Title"/>
        <w:rPr>
          <w:rFonts w:ascii="Times New Roman" w:hAnsi="Times New Roman" w:cs="Times New Roman"/>
          <w:lang w:val="fr-BE"/>
        </w:rPr>
      </w:pPr>
      <w:bookmarkStart w:id="0" w:name="_Ref502746308"/>
      <w:bookmarkStart w:id="1" w:name="_Toc505761845"/>
      <w:bookmarkStart w:id="2" w:name="_Toc506568427"/>
      <w:bookmarkStart w:id="3" w:name="_Toc507059521"/>
      <w:bookmarkStart w:id="4" w:name="_Toc507060400"/>
      <w:bookmarkStart w:id="5" w:name="_Toc507056907"/>
      <w:bookmarkStart w:id="6" w:name="_Toc508702634"/>
      <w:bookmarkStart w:id="7" w:name="_Toc512261702"/>
      <w:r w:rsidRPr="00047478">
        <w:rPr>
          <w:rFonts w:ascii="Times New Roman" w:hAnsi="Times New Roman" w:cs="Times New Roman"/>
          <w:lang w:val="fr-BE"/>
        </w:rPr>
        <w:t>STI SSD</w:t>
      </w:r>
      <w:r w:rsidR="003E3EF6">
        <w:rPr>
          <w:rFonts w:ascii="Times New Roman" w:hAnsi="Times New Roman" w:cs="Times New Roman"/>
          <w:lang w:val="fr-BE"/>
        </w:rPr>
        <w:t>-EO</w:t>
      </w:r>
      <w:r w:rsidRPr="00047478">
        <w:rPr>
          <w:rFonts w:ascii="Times New Roman" w:hAnsi="Times New Roman" w:cs="Times New Roman"/>
          <w:lang w:val="fr-BE"/>
        </w:rPr>
        <w:t xml:space="preserve"> </w:t>
      </w:r>
      <w:r w:rsidR="003400BB" w:rsidRPr="00047478">
        <w:rPr>
          <w:rFonts w:ascii="Times New Roman" w:hAnsi="Times New Roman" w:cs="Times New Roman"/>
          <w:lang w:val="fr-BE"/>
        </w:rPr>
        <w:t>Content</w:t>
      </w:r>
      <w:r w:rsidR="00CB3350" w:rsidRPr="00047478">
        <w:rPr>
          <w:rFonts w:ascii="Times New Roman" w:hAnsi="Times New Roman" w:cs="Times New Roman"/>
          <w:lang w:val="fr-BE"/>
        </w:rPr>
        <w:t xml:space="preserve"> - </w:t>
      </w:r>
      <w:r w:rsidR="0058059E" w:rsidRPr="00047478">
        <w:rPr>
          <w:rFonts w:ascii="Times New Roman" w:hAnsi="Times New Roman" w:cs="Times New Roman"/>
          <w:lang w:val="fr-BE"/>
        </w:rPr>
        <w:t xml:space="preserve">Jan </w:t>
      </w:r>
      <w:r w:rsidR="00CB3350" w:rsidRPr="00047478">
        <w:rPr>
          <w:rFonts w:ascii="Times New Roman" w:hAnsi="Times New Roman" w:cs="Times New Roman"/>
          <w:lang w:val="fr-BE"/>
        </w:rPr>
        <w:t>202</w:t>
      </w:r>
      <w:r w:rsidR="0058059E" w:rsidRPr="00047478">
        <w:rPr>
          <w:rFonts w:ascii="Times New Roman" w:hAnsi="Times New Roman" w:cs="Times New Roman"/>
          <w:lang w:val="fr-BE"/>
        </w:rPr>
        <w:t>5</w:t>
      </w:r>
    </w:p>
    <w:p w14:paraId="5C40D17C" w14:textId="297D5690" w:rsidR="003400BB" w:rsidRPr="00047478" w:rsidRDefault="003400BB" w:rsidP="007F5718">
      <w:pPr>
        <w:rPr>
          <w:rFonts w:ascii="Times New Roman" w:hAnsi="Times New Roman"/>
        </w:rPr>
      </w:pPr>
      <w:r w:rsidRPr="00047478">
        <w:rPr>
          <w:rFonts w:ascii="Times New Roman" w:hAnsi="Times New Roman"/>
        </w:rPr>
        <w:t xml:space="preserve">The following tables indicate the services listed in the </w:t>
      </w:r>
      <w:r w:rsidR="008C009F" w:rsidRPr="00047478">
        <w:rPr>
          <w:rFonts w:ascii="Times New Roman" w:hAnsi="Times New Roman"/>
        </w:rPr>
        <w:t>ICD</w:t>
      </w:r>
      <w:r w:rsidRPr="00047478">
        <w:rPr>
          <w:rFonts w:ascii="Times New Roman" w:hAnsi="Times New Roman"/>
        </w:rPr>
        <w:t xml:space="preserve"> document and described in the present set of documents.</w:t>
      </w:r>
      <w:r w:rsidR="00235F28" w:rsidRPr="00047478">
        <w:rPr>
          <w:rFonts w:ascii="Times New Roman" w:hAnsi="Times New Roman"/>
        </w:rPr>
        <w:t xml:space="preserve"> </w:t>
      </w:r>
      <w:r w:rsidRPr="00047478">
        <w:rPr>
          <w:rFonts w:ascii="Times New Roman" w:hAnsi="Times New Roman"/>
        </w:rPr>
        <w:t xml:space="preserve">For each service the corresponding specifications document is identified. </w:t>
      </w:r>
    </w:p>
    <w:p w14:paraId="3DB16E52" w14:textId="77777777" w:rsidR="008C009F" w:rsidRPr="00047478" w:rsidRDefault="008C009F" w:rsidP="007F5718">
      <w:pPr>
        <w:rPr>
          <w:rFonts w:ascii="Times New Roman" w:hAnsi="Times New Roman"/>
        </w:rPr>
      </w:pPr>
    </w:p>
    <w:tbl>
      <w:tblPr>
        <w:tblStyle w:val="TableGrid"/>
        <w:tblW w:w="8423" w:type="dxa"/>
        <w:jc w:val="center"/>
        <w:tblLook w:val="04A0" w:firstRow="1" w:lastRow="0" w:firstColumn="1" w:lastColumn="0" w:noHBand="0" w:noVBand="1"/>
      </w:tblPr>
      <w:tblGrid>
        <w:gridCol w:w="5488"/>
        <w:gridCol w:w="2935"/>
      </w:tblGrid>
      <w:tr w:rsidR="008C009F" w:rsidRPr="003E3EF6" w14:paraId="25DB70EB" w14:textId="77777777" w:rsidTr="000E08D4">
        <w:trPr>
          <w:tblHeader/>
          <w:jc w:val="center"/>
        </w:trPr>
        <w:tc>
          <w:tcPr>
            <w:tcW w:w="5488" w:type="dxa"/>
            <w:shd w:val="clear" w:color="auto" w:fill="365F91" w:themeFill="accent1" w:themeFillShade="BF"/>
          </w:tcPr>
          <w:bookmarkEnd w:id="0"/>
          <w:bookmarkEnd w:id="1"/>
          <w:bookmarkEnd w:id="2"/>
          <w:bookmarkEnd w:id="3"/>
          <w:bookmarkEnd w:id="4"/>
          <w:bookmarkEnd w:id="5"/>
          <w:bookmarkEnd w:id="6"/>
          <w:bookmarkEnd w:id="7"/>
          <w:p w14:paraId="5AE20552" w14:textId="77777777" w:rsidR="008C009F" w:rsidRPr="003E3EF6" w:rsidRDefault="008C009F" w:rsidP="00E3056F">
            <w:pPr>
              <w:ind w:left="32"/>
              <w:rPr>
                <w:b/>
                <w:color w:val="FFFFFF" w:themeColor="background1"/>
              </w:rPr>
            </w:pPr>
            <w:r w:rsidRPr="003E3EF6">
              <w:rPr>
                <w:b/>
                <w:color w:val="FFFFFF" w:themeColor="background1"/>
              </w:rPr>
              <w:t xml:space="preserve">Service ID </w:t>
            </w:r>
          </w:p>
        </w:tc>
        <w:tc>
          <w:tcPr>
            <w:tcW w:w="2935" w:type="dxa"/>
            <w:shd w:val="clear" w:color="auto" w:fill="365F91" w:themeFill="accent1" w:themeFillShade="BF"/>
          </w:tcPr>
          <w:p w14:paraId="2BF30A35" w14:textId="77777777" w:rsidR="008C009F" w:rsidRPr="003E3EF6" w:rsidRDefault="008C009F" w:rsidP="00E3056F">
            <w:pPr>
              <w:ind w:left="32"/>
              <w:rPr>
                <w:b/>
                <w:color w:val="FFFFFF" w:themeColor="background1"/>
              </w:rPr>
            </w:pPr>
            <w:r w:rsidRPr="003E3EF6">
              <w:rPr>
                <w:b/>
                <w:color w:val="FFFFFF" w:themeColor="background1"/>
              </w:rPr>
              <w:t>File</w:t>
            </w:r>
          </w:p>
        </w:tc>
      </w:tr>
      <w:tr w:rsidR="008C009F" w:rsidRPr="003E3EF6" w14:paraId="1267EF1D" w14:textId="77777777" w:rsidTr="000E08D4">
        <w:trPr>
          <w:jc w:val="center"/>
        </w:trPr>
        <w:tc>
          <w:tcPr>
            <w:tcW w:w="5488" w:type="dxa"/>
            <w:vAlign w:val="center"/>
          </w:tcPr>
          <w:p w14:paraId="6E879CCB" w14:textId="77777777" w:rsidR="008C009F" w:rsidRPr="003E3EF6" w:rsidRDefault="008C009F" w:rsidP="008C009F">
            <w:pPr>
              <w:rPr>
                <w:b/>
              </w:rPr>
            </w:pPr>
            <w:r w:rsidRPr="003E3EF6">
              <w:rPr>
                <w:b/>
              </w:rPr>
              <w:t>eu_ics2_t2c</w:t>
            </w:r>
          </w:p>
          <w:p w14:paraId="32F6EE4C" w14:textId="77777777" w:rsidR="008C009F" w:rsidRDefault="008C009F" w:rsidP="008C009F">
            <w:pPr>
              <w:rPr>
                <w:sz w:val="18"/>
                <w:szCs w:val="18"/>
              </w:rPr>
            </w:pPr>
            <w:r w:rsidRPr="003E3EF6">
              <w:rPr>
                <w:sz w:val="18"/>
                <w:szCs w:val="18"/>
              </w:rPr>
              <w:t xml:space="preserve">An ENS Filing, ENS Amendment, ENS Invalidation, Arrival Notification, Additional Information Response or HRCM Screening Outcome Message is submitted by the EO system and is received by the ICS2 TI Application. </w:t>
            </w:r>
          </w:p>
          <w:p w14:paraId="63970524" w14:textId="486EACE7" w:rsidR="006E08A4" w:rsidRPr="00047478" w:rsidRDefault="006E08A4" w:rsidP="008C009F">
            <w:pPr>
              <w:rPr>
                <w:b/>
              </w:rPr>
            </w:pPr>
            <w:r w:rsidRPr="0090276C">
              <w:rPr>
                <w:b/>
                <w:sz w:val="18"/>
                <w:szCs w:val="18"/>
              </w:rPr>
              <w:t>Note</w:t>
            </w:r>
            <w:r>
              <w:rPr>
                <w:bCs/>
                <w:sz w:val="18"/>
                <w:szCs w:val="18"/>
              </w:rPr>
              <w:t>: updated since last CTSS published package</w:t>
            </w:r>
            <w:r w:rsidR="00965652">
              <w:rPr>
                <w:bCs/>
                <w:sz w:val="18"/>
                <w:szCs w:val="18"/>
              </w:rPr>
              <w:t>.</w:t>
            </w:r>
          </w:p>
        </w:tc>
        <w:tc>
          <w:tcPr>
            <w:tcW w:w="2935" w:type="dxa"/>
          </w:tcPr>
          <w:p w14:paraId="33AD1769" w14:textId="7BA79C45" w:rsidR="008C009F" w:rsidRPr="003E3EF6" w:rsidRDefault="00047478" w:rsidP="00DA7387">
            <w:pPr>
              <w:rPr>
                <w:b/>
                <w:sz w:val="18"/>
                <w:szCs w:val="18"/>
                <w:lang w:val="fr-BE"/>
              </w:rPr>
            </w:pPr>
            <w:r w:rsidRPr="00047478">
              <w:rPr>
                <w:b/>
                <w:sz w:val="18"/>
                <w:szCs w:val="18"/>
                <w:lang w:val="fr-BE"/>
              </w:rPr>
              <w:t>SDEV-ICS2-STI-SSD-eu_ics2_t2c-SfA-v5.60</w:t>
            </w:r>
          </w:p>
        </w:tc>
      </w:tr>
      <w:tr w:rsidR="008C009F" w:rsidRPr="003E3EF6" w14:paraId="10F06849" w14:textId="77777777" w:rsidTr="000E08D4">
        <w:trPr>
          <w:jc w:val="center"/>
        </w:trPr>
        <w:tc>
          <w:tcPr>
            <w:tcW w:w="5488" w:type="dxa"/>
          </w:tcPr>
          <w:p w14:paraId="384CE874" w14:textId="77777777" w:rsidR="008C009F" w:rsidRPr="003E3EF6" w:rsidRDefault="008C009F" w:rsidP="00E3056F">
            <w:pPr>
              <w:rPr>
                <w:b/>
              </w:rPr>
            </w:pPr>
            <w:r w:rsidRPr="003E3EF6">
              <w:rPr>
                <w:b/>
              </w:rPr>
              <w:t>eu_ics2_c2t</w:t>
            </w:r>
          </w:p>
          <w:p w14:paraId="5BA3BB59" w14:textId="77777777" w:rsidR="008C009F" w:rsidRDefault="008C009F" w:rsidP="008C009F">
            <w:pPr>
              <w:rPr>
                <w:sz w:val="18"/>
                <w:szCs w:val="18"/>
              </w:rPr>
            </w:pPr>
            <w:r w:rsidRPr="003E3EF6">
              <w:rPr>
                <w:sz w:val="18"/>
                <w:szCs w:val="18"/>
              </w:rPr>
              <w:t>This service covers the communication from Customs to Trade including the assignment of a MRN or the different possible notifications.</w:t>
            </w:r>
          </w:p>
          <w:p w14:paraId="797E7777" w14:textId="58EBE48C" w:rsidR="006E08A4" w:rsidRPr="003E3EF6" w:rsidRDefault="006E08A4" w:rsidP="008C009F">
            <w:pPr>
              <w:rPr>
                <w:b/>
                <w:sz w:val="18"/>
                <w:szCs w:val="18"/>
              </w:rPr>
            </w:pPr>
            <w:r w:rsidRPr="0090276C">
              <w:rPr>
                <w:b/>
                <w:sz w:val="18"/>
                <w:szCs w:val="18"/>
              </w:rPr>
              <w:t>Note</w:t>
            </w:r>
            <w:r>
              <w:rPr>
                <w:bCs/>
                <w:sz w:val="18"/>
                <w:szCs w:val="18"/>
              </w:rPr>
              <w:t>: updated since last CTSS published package</w:t>
            </w:r>
            <w:r w:rsidR="00965652">
              <w:rPr>
                <w:bCs/>
                <w:sz w:val="18"/>
                <w:szCs w:val="18"/>
              </w:rPr>
              <w:t>.</w:t>
            </w:r>
          </w:p>
        </w:tc>
        <w:tc>
          <w:tcPr>
            <w:tcW w:w="2935" w:type="dxa"/>
          </w:tcPr>
          <w:p w14:paraId="03B9FB75" w14:textId="4B927A72" w:rsidR="008C009F" w:rsidRPr="003E3EF6" w:rsidRDefault="006E705F" w:rsidP="00DA7387">
            <w:pPr>
              <w:rPr>
                <w:b/>
                <w:sz w:val="18"/>
                <w:szCs w:val="18"/>
                <w:lang w:val="fr-BE"/>
              </w:rPr>
            </w:pPr>
            <w:r w:rsidRPr="006E705F">
              <w:rPr>
                <w:b/>
                <w:sz w:val="18"/>
                <w:szCs w:val="18"/>
                <w:lang w:val="fr-BE"/>
              </w:rPr>
              <w:t>SDEV-ICS2-STI-SSD-eu_ics2_c2t-SfA-v5.80</w:t>
            </w:r>
          </w:p>
        </w:tc>
      </w:tr>
      <w:tr w:rsidR="0058059E" w:rsidRPr="003E3EF6" w14:paraId="2983E231" w14:textId="77777777" w:rsidTr="000E08D4">
        <w:trPr>
          <w:jc w:val="center"/>
        </w:trPr>
        <w:tc>
          <w:tcPr>
            <w:tcW w:w="5488" w:type="dxa"/>
          </w:tcPr>
          <w:p w14:paraId="1B1B0D2F" w14:textId="77777777" w:rsidR="0058059E" w:rsidRPr="003E3EF6" w:rsidRDefault="0058059E" w:rsidP="00E3056F">
            <w:pPr>
              <w:rPr>
                <w:b/>
              </w:rPr>
            </w:pPr>
            <w:r w:rsidRPr="003E3EF6">
              <w:rPr>
                <w:b/>
              </w:rPr>
              <w:t>NotificationBAS</w:t>
            </w:r>
          </w:p>
          <w:p w14:paraId="08D05E4B" w14:textId="77777777" w:rsidR="0058059E" w:rsidRDefault="003E3EF6" w:rsidP="00E3056F">
            <w:pPr>
              <w:rPr>
                <w:bCs/>
                <w:sz w:val="18"/>
                <w:szCs w:val="18"/>
              </w:rPr>
            </w:pPr>
            <w:r w:rsidRPr="00047478">
              <w:rPr>
                <w:bCs/>
                <w:sz w:val="18"/>
                <w:szCs w:val="18"/>
              </w:rPr>
              <w:t>This specific service covers the ‘Notification’ Business Activity Service that is communicated between applications - consumed by the Common Repository application and provided by the Shared and National Trader Interfaces.</w:t>
            </w:r>
          </w:p>
          <w:p w14:paraId="214E19C3" w14:textId="6CABA566" w:rsidR="006E08A4" w:rsidRPr="00047478" w:rsidRDefault="006E08A4" w:rsidP="00E3056F">
            <w:pPr>
              <w:rPr>
                <w:bCs/>
                <w:sz w:val="18"/>
                <w:szCs w:val="18"/>
              </w:rPr>
            </w:pPr>
            <w:r w:rsidRPr="0090276C">
              <w:rPr>
                <w:b/>
                <w:sz w:val="18"/>
                <w:szCs w:val="18"/>
              </w:rPr>
              <w:t>Note</w:t>
            </w:r>
            <w:r>
              <w:rPr>
                <w:bCs/>
                <w:sz w:val="18"/>
                <w:szCs w:val="18"/>
              </w:rPr>
              <w:t>: updated since last CTSS published package</w:t>
            </w:r>
            <w:r w:rsidR="00965652">
              <w:rPr>
                <w:bCs/>
                <w:sz w:val="18"/>
                <w:szCs w:val="18"/>
              </w:rPr>
              <w:t>.</w:t>
            </w:r>
          </w:p>
        </w:tc>
        <w:tc>
          <w:tcPr>
            <w:tcW w:w="2935" w:type="dxa"/>
          </w:tcPr>
          <w:p w14:paraId="4C3F0A88" w14:textId="276F4DF2" w:rsidR="0058059E" w:rsidRPr="003E3EF6" w:rsidRDefault="006E705F" w:rsidP="00DA7387">
            <w:pPr>
              <w:rPr>
                <w:b/>
                <w:sz w:val="18"/>
                <w:szCs w:val="18"/>
                <w:lang w:val="fr-BE"/>
              </w:rPr>
            </w:pPr>
            <w:r w:rsidRPr="006E705F">
              <w:rPr>
                <w:b/>
                <w:sz w:val="18"/>
                <w:szCs w:val="18"/>
                <w:lang w:val="fr-BE"/>
              </w:rPr>
              <w:t>SDEV-ICS2-STI-SSD-NotificationBAS-SfA-v6.20</w:t>
            </w:r>
          </w:p>
        </w:tc>
      </w:tr>
      <w:tr w:rsidR="0058059E" w:rsidRPr="003E3EF6" w14:paraId="16B84671" w14:textId="77777777" w:rsidTr="000E08D4">
        <w:trPr>
          <w:jc w:val="center"/>
        </w:trPr>
        <w:tc>
          <w:tcPr>
            <w:tcW w:w="5488" w:type="dxa"/>
          </w:tcPr>
          <w:p w14:paraId="1B76E5E3" w14:textId="77777777" w:rsidR="0058059E" w:rsidRPr="003E3EF6" w:rsidRDefault="0058059E" w:rsidP="00E3056F">
            <w:pPr>
              <w:rPr>
                <w:b/>
              </w:rPr>
            </w:pPr>
            <w:r w:rsidRPr="003E3EF6">
              <w:rPr>
                <w:b/>
              </w:rPr>
              <w:t>TIErrorNotificationBAS</w:t>
            </w:r>
          </w:p>
          <w:p w14:paraId="18D2E5B2" w14:textId="77777777" w:rsidR="0058059E" w:rsidRDefault="003E3EF6" w:rsidP="00E3056F">
            <w:pPr>
              <w:rPr>
                <w:bCs/>
                <w:sz w:val="18"/>
                <w:szCs w:val="18"/>
              </w:rPr>
            </w:pPr>
            <w:r w:rsidRPr="00047478">
              <w:rPr>
                <w:bCs/>
                <w:sz w:val="18"/>
                <w:szCs w:val="18"/>
              </w:rPr>
              <w:t>This service covers the specifications of the ICS2 TI Error Notification BAS and the capabilities, realised by its unique operation</w:t>
            </w:r>
            <w:r w:rsidRPr="003E3EF6">
              <w:rPr>
                <w:bCs/>
                <w:sz w:val="18"/>
                <w:szCs w:val="18"/>
              </w:rPr>
              <w:t xml:space="preserve"> - </w:t>
            </w:r>
            <w:r w:rsidRPr="00047478">
              <w:rPr>
                <w:bCs/>
                <w:sz w:val="18"/>
                <w:szCs w:val="18"/>
              </w:rPr>
              <w:t>the notification of functional errors detected by the Common Repository on messages submitted by a Trader Interface.</w:t>
            </w:r>
          </w:p>
          <w:p w14:paraId="1060C916" w14:textId="0FF53265" w:rsidR="0090276C" w:rsidRPr="00047478" w:rsidRDefault="0090276C" w:rsidP="00E3056F">
            <w:pPr>
              <w:rPr>
                <w:bCs/>
                <w:sz w:val="18"/>
                <w:szCs w:val="18"/>
              </w:rPr>
            </w:pPr>
            <w:r w:rsidRPr="0090276C">
              <w:rPr>
                <w:b/>
                <w:sz w:val="18"/>
                <w:szCs w:val="18"/>
              </w:rPr>
              <w:t>Note</w:t>
            </w:r>
            <w:r>
              <w:rPr>
                <w:bCs/>
                <w:sz w:val="18"/>
                <w:szCs w:val="18"/>
              </w:rPr>
              <w:t>: updated since last CTSS published package</w:t>
            </w:r>
            <w:r w:rsidR="00965652">
              <w:rPr>
                <w:bCs/>
                <w:sz w:val="18"/>
                <w:szCs w:val="18"/>
              </w:rPr>
              <w:t>.</w:t>
            </w:r>
          </w:p>
        </w:tc>
        <w:tc>
          <w:tcPr>
            <w:tcW w:w="2935" w:type="dxa"/>
          </w:tcPr>
          <w:p w14:paraId="6C0F0178" w14:textId="68DB55FE" w:rsidR="0058059E" w:rsidRPr="003E3EF6" w:rsidRDefault="006E705F" w:rsidP="00DA7387">
            <w:pPr>
              <w:rPr>
                <w:b/>
                <w:sz w:val="18"/>
                <w:szCs w:val="18"/>
                <w:lang w:val="fr-BE"/>
              </w:rPr>
            </w:pPr>
            <w:r w:rsidRPr="006E705F">
              <w:rPr>
                <w:b/>
                <w:sz w:val="18"/>
                <w:szCs w:val="18"/>
              </w:rPr>
              <w:t>SDEV-ICS2-STI-SSD-TIErrorNotificationBAS-SfA-v6.60</w:t>
            </w:r>
          </w:p>
        </w:tc>
      </w:tr>
    </w:tbl>
    <w:p w14:paraId="71DD7582" w14:textId="7744BCE1" w:rsidR="008C009F" w:rsidRPr="00047478" w:rsidRDefault="008C009F" w:rsidP="008C009F">
      <w:pPr>
        <w:pStyle w:val="Caption"/>
        <w:rPr>
          <w:rFonts w:ascii="Times New Roman" w:hAnsi="Times New Roman"/>
        </w:rPr>
      </w:pPr>
      <w:bookmarkStart w:id="8" w:name="_Toc505761803"/>
      <w:bookmarkStart w:id="9" w:name="_Toc506568465"/>
      <w:bookmarkStart w:id="10" w:name="_Toc506911253"/>
      <w:bookmarkStart w:id="11" w:name="_Toc506996382"/>
      <w:bookmarkStart w:id="12" w:name="_Toc507059454"/>
      <w:bookmarkStart w:id="13" w:name="_Toc507060333"/>
      <w:bookmarkStart w:id="14" w:name="_Toc507065830"/>
      <w:bookmarkStart w:id="15" w:name="_Toc507062990"/>
      <w:bookmarkStart w:id="16" w:name="_Toc508702704"/>
      <w:bookmarkStart w:id="17" w:name="_Toc512261772"/>
      <w:r w:rsidRPr="00047478">
        <w:rPr>
          <w:rFonts w:ascii="Times New Roman" w:hAnsi="Times New Roman"/>
        </w:rPr>
        <w:t xml:space="preserve">Table </w:t>
      </w:r>
      <w:r w:rsidR="001A7EE6" w:rsidRPr="00047478">
        <w:rPr>
          <w:rFonts w:ascii="Times New Roman" w:hAnsi="Times New Roman"/>
        </w:rPr>
        <w:fldChar w:fldCharType="begin"/>
      </w:r>
      <w:r w:rsidR="001A7EE6" w:rsidRPr="00047478">
        <w:rPr>
          <w:rFonts w:ascii="Times New Roman" w:hAnsi="Times New Roman"/>
        </w:rPr>
        <w:instrText xml:space="preserve"> SEQ Table \* ARABIC </w:instrText>
      </w:r>
      <w:r w:rsidR="001A7EE6" w:rsidRPr="00047478">
        <w:rPr>
          <w:rFonts w:ascii="Times New Roman" w:hAnsi="Times New Roman"/>
        </w:rPr>
        <w:fldChar w:fldCharType="separate"/>
      </w:r>
      <w:r w:rsidRPr="00047478">
        <w:rPr>
          <w:rFonts w:ascii="Times New Roman" w:hAnsi="Times New Roman"/>
          <w:noProof/>
        </w:rPr>
        <w:t>6</w:t>
      </w:r>
      <w:r w:rsidR="001A7EE6" w:rsidRPr="00047478">
        <w:rPr>
          <w:rFonts w:ascii="Times New Roman" w:hAnsi="Times New Roman"/>
          <w:noProof/>
        </w:rPr>
        <w:fldChar w:fldCharType="end"/>
      </w:r>
      <w:r w:rsidRPr="00047478">
        <w:rPr>
          <w:rFonts w:ascii="Times New Roman" w:hAnsi="Times New Roman"/>
        </w:rPr>
        <w:t xml:space="preserve">: List of services to be implemented in the context of ICS2 </w:t>
      </w:r>
      <w:bookmarkEnd w:id="8"/>
      <w:bookmarkEnd w:id="9"/>
      <w:bookmarkEnd w:id="10"/>
      <w:r w:rsidRPr="00047478">
        <w:rPr>
          <w:rFonts w:ascii="Times New Roman" w:hAnsi="Times New Roman"/>
        </w:rPr>
        <w:t>TI</w:t>
      </w:r>
      <w:bookmarkEnd w:id="11"/>
      <w:bookmarkEnd w:id="12"/>
      <w:bookmarkEnd w:id="13"/>
      <w:bookmarkEnd w:id="14"/>
      <w:bookmarkEnd w:id="15"/>
      <w:bookmarkEnd w:id="16"/>
      <w:bookmarkEnd w:id="17"/>
    </w:p>
    <w:p w14:paraId="230F09B6" w14:textId="12F45C45" w:rsidR="00EF485C" w:rsidRPr="00047478" w:rsidRDefault="00EF485C" w:rsidP="00EF485C">
      <w:pPr>
        <w:rPr>
          <w:rFonts w:ascii="Times New Roman" w:hAnsi="Times New Roman"/>
        </w:rPr>
      </w:pPr>
    </w:p>
    <w:p w14:paraId="43846BAD" w14:textId="3E1E4678" w:rsidR="00EF485C" w:rsidRPr="00047478" w:rsidRDefault="00EF485C" w:rsidP="00EF485C">
      <w:pPr>
        <w:rPr>
          <w:rFonts w:ascii="Times New Roman" w:hAnsi="Times New Roman"/>
          <w:strike/>
        </w:rPr>
      </w:pPr>
    </w:p>
    <w:sectPr w:rsidR="00EF485C" w:rsidRPr="000474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98EF23" w14:textId="77777777" w:rsidR="007F5718" w:rsidRDefault="007F5718" w:rsidP="007F5718">
      <w:pPr>
        <w:spacing w:after="0"/>
      </w:pPr>
      <w:r>
        <w:separator/>
      </w:r>
    </w:p>
  </w:endnote>
  <w:endnote w:type="continuationSeparator" w:id="0">
    <w:p w14:paraId="5B3F7825" w14:textId="77777777" w:rsidR="007F5718" w:rsidRDefault="007F5718" w:rsidP="007F571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992346" w14:textId="77777777" w:rsidR="007F5718" w:rsidRDefault="007F5718" w:rsidP="007F5718">
      <w:pPr>
        <w:spacing w:after="0"/>
      </w:pPr>
      <w:r>
        <w:separator/>
      </w:r>
    </w:p>
  </w:footnote>
  <w:footnote w:type="continuationSeparator" w:id="0">
    <w:p w14:paraId="4BFE54A2" w14:textId="77777777" w:rsidR="007F5718" w:rsidRDefault="007F5718" w:rsidP="007F571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B1076E"/>
    <w:multiLevelType w:val="multilevel"/>
    <w:tmpl w:val="0000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75B611AE"/>
    <w:multiLevelType w:val="multilevel"/>
    <w:tmpl w:val="A5483E42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lang w:val="en-US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179540567">
    <w:abstractNumId w:val="1"/>
  </w:num>
  <w:num w:numId="2" w16cid:durableId="1720517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7F5718"/>
    <w:rsid w:val="000123D5"/>
    <w:rsid w:val="00047478"/>
    <w:rsid w:val="0005201F"/>
    <w:rsid w:val="000E08D4"/>
    <w:rsid w:val="0012076F"/>
    <w:rsid w:val="00187924"/>
    <w:rsid w:val="0019029A"/>
    <w:rsid w:val="001A7EE6"/>
    <w:rsid w:val="00235F28"/>
    <w:rsid w:val="00237BF7"/>
    <w:rsid w:val="00266F74"/>
    <w:rsid w:val="00324154"/>
    <w:rsid w:val="003400BB"/>
    <w:rsid w:val="003679E1"/>
    <w:rsid w:val="003A1987"/>
    <w:rsid w:val="003E3EF6"/>
    <w:rsid w:val="00410BA8"/>
    <w:rsid w:val="0043689A"/>
    <w:rsid w:val="004C681E"/>
    <w:rsid w:val="0058059E"/>
    <w:rsid w:val="00630CDE"/>
    <w:rsid w:val="006E08A4"/>
    <w:rsid w:val="006E705F"/>
    <w:rsid w:val="006F59E8"/>
    <w:rsid w:val="007F5718"/>
    <w:rsid w:val="00804BFD"/>
    <w:rsid w:val="008418E9"/>
    <w:rsid w:val="0085099D"/>
    <w:rsid w:val="008B58E0"/>
    <w:rsid w:val="008C009F"/>
    <w:rsid w:val="008C260C"/>
    <w:rsid w:val="0090276C"/>
    <w:rsid w:val="00965652"/>
    <w:rsid w:val="00A1600D"/>
    <w:rsid w:val="00A8684D"/>
    <w:rsid w:val="00C77249"/>
    <w:rsid w:val="00CB3350"/>
    <w:rsid w:val="00CB392D"/>
    <w:rsid w:val="00DA7387"/>
    <w:rsid w:val="00DB4EAB"/>
    <w:rsid w:val="00E321C8"/>
    <w:rsid w:val="00EF485C"/>
    <w:rsid w:val="00FB5FA4"/>
    <w:rsid w:val="00FE248F"/>
    <w:rsid w:val="00FF2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B7333AE"/>
  <w15:docId w15:val="{988FD438-31DE-4188-A8B7-3915FF349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5718"/>
    <w:pPr>
      <w:spacing w:after="120" w:line="240" w:lineRule="auto"/>
      <w:jc w:val="both"/>
    </w:pPr>
    <w:rPr>
      <w:rFonts w:eastAsia="Times New Roman" w:cs="Times New Roman"/>
      <w:sz w:val="20"/>
      <w:szCs w:val="20"/>
    </w:rPr>
  </w:style>
  <w:style w:type="paragraph" w:styleId="Heading1">
    <w:name w:val="heading 1"/>
    <w:aliases w:val="chapitre,Titre 11,t1.T1.Titre 1,t1,TITRE 1 SL,Heading 1 Char1 Char,Headline 1 Char1 Char,Heading 1 Char Char Char,Headline 1 Char Char Char,Heading 1 Char1,Headline 1 Char1,Heading 1 Char Char,Headline 1 Char Char,Headline 1 Char,Headline 1,h1"/>
    <w:basedOn w:val="Normal"/>
    <w:next w:val="Normal"/>
    <w:link w:val="Heading1Char"/>
    <w:autoRedefine/>
    <w:qFormat/>
    <w:rsid w:val="007F5718"/>
    <w:pPr>
      <w:keepNext/>
      <w:numPr>
        <w:numId w:val="1"/>
      </w:numPr>
      <w:spacing w:before="240"/>
      <w:outlineLvl w:val="0"/>
    </w:pPr>
    <w:rPr>
      <w:rFonts w:ascii="Calibri" w:hAnsi="Calibri"/>
      <w:b/>
      <w:smallCaps/>
      <w:sz w:val="32"/>
    </w:rPr>
  </w:style>
  <w:style w:type="paragraph" w:styleId="Heading2">
    <w:name w:val="heading 2"/>
    <w:aliases w:val="Niveau 2,H2,paragraphe,t2,h2,Heading 2 Char1 Char,Headline 2 Char1 Char,h2 Char1 Char,2 Char1 Char,headi Char1 Char,heading2 Char1 Char,h21 Char1 Char,h22 Char1 Char,21 Char1 Char,H2 Char1 Char,l2 Char1 Char,kopregel 2 Char1 Char,h2 Char1"/>
    <w:basedOn w:val="Normal"/>
    <w:next w:val="Normal"/>
    <w:link w:val="Heading2Char"/>
    <w:qFormat/>
    <w:rsid w:val="007F5718"/>
    <w:pPr>
      <w:keepNext/>
      <w:numPr>
        <w:ilvl w:val="1"/>
        <w:numId w:val="1"/>
      </w:numPr>
      <w:tabs>
        <w:tab w:val="left" w:pos="851"/>
        <w:tab w:val="left" w:pos="1134"/>
      </w:tabs>
      <w:spacing w:before="240" w:after="240"/>
      <w:outlineLvl w:val="1"/>
    </w:pPr>
    <w:rPr>
      <w:b/>
      <w:sz w:val="32"/>
    </w:rPr>
  </w:style>
  <w:style w:type="paragraph" w:styleId="Heading3">
    <w:name w:val="heading 3"/>
    <w:aliases w:val="Headline 3,h3,h31,h32,H3,H31 Char,H31 Char Char,H31,Proposa,Heading 4 Proposal,DNV-H3,3,summit,3m,Paragraaf,head 3,header3,head 31,header31,head 32,header32,h33,head 33,header33,h311,head 311,header311,h321,head 321,header321,h34,head 34,h312"/>
    <w:basedOn w:val="Normal"/>
    <w:next w:val="Normal"/>
    <w:link w:val="Heading3Char"/>
    <w:autoRedefine/>
    <w:qFormat/>
    <w:rsid w:val="007F5718"/>
    <w:pPr>
      <w:keepNext/>
      <w:numPr>
        <w:ilvl w:val="2"/>
        <w:numId w:val="1"/>
      </w:numPr>
      <w:spacing w:before="60"/>
      <w:outlineLvl w:val="2"/>
    </w:pPr>
    <w:rPr>
      <w:rFonts w:ascii="Calibri" w:hAnsi="Calibri"/>
      <w:b/>
      <w:sz w:val="28"/>
      <w:lang w:val="en-US"/>
    </w:rPr>
  </w:style>
  <w:style w:type="paragraph" w:styleId="Heading4">
    <w:name w:val="heading 4"/>
    <w:aliases w:val="Heading 4 Char Char,Heading 4 Char1,Heading 4 Char Char Char,Heading 4 Char1 Char,Heading 4 Char Char1,H4,4,Propos,DNV-H4,h4,h4 sub sub heading,Sub Sub Paragraph,Heading 4 CFMU,Para 4,chapitre 1.1.1.1,Contrat 4,Sub-paragraph,Heading 4(war),h41"/>
    <w:basedOn w:val="Normal"/>
    <w:next w:val="Normal"/>
    <w:link w:val="Heading4Char"/>
    <w:qFormat/>
    <w:rsid w:val="007F5718"/>
    <w:pPr>
      <w:keepNext/>
      <w:numPr>
        <w:ilvl w:val="3"/>
        <w:numId w:val="1"/>
      </w:numPr>
      <w:spacing w:before="60"/>
      <w:outlineLvl w:val="3"/>
    </w:pPr>
    <w:rPr>
      <w:i/>
      <w:sz w:val="24"/>
    </w:rPr>
  </w:style>
  <w:style w:type="paragraph" w:styleId="Heading6">
    <w:name w:val="heading 6"/>
    <w:aliases w:val="H6,DNV-H6,6,Heading 6 CFMU,h6,Heading 6 Char Char,Title Page,PIM 6,Heading 6 Char1,sub-dash,sd,5,ASAPHeading 6,ASAPHeading 6 Char,Legal Level 1.,H61,H62,H63,H64,H65,H66,H611,H621,H631,H641,H651,H67,H612,H622,H632,H642,H652,H68"/>
    <w:basedOn w:val="Normal"/>
    <w:next w:val="Normal"/>
    <w:link w:val="Heading6Char"/>
    <w:qFormat/>
    <w:rsid w:val="007F5718"/>
    <w:pPr>
      <w:numPr>
        <w:ilvl w:val="5"/>
        <w:numId w:val="1"/>
      </w:numPr>
      <w:spacing w:before="40"/>
      <w:outlineLvl w:val="5"/>
    </w:pPr>
  </w:style>
  <w:style w:type="paragraph" w:styleId="Heading7">
    <w:name w:val="heading 7"/>
    <w:aliases w:val="DNV-H7,Heading 7 CFMU,h7,figure caption,7"/>
    <w:basedOn w:val="Normal"/>
    <w:next w:val="Normal"/>
    <w:link w:val="Heading7Char"/>
    <w:qFormat/>
    <w:rsid w:val="007F5718"/>
    <w:pPr>
      <w:numPr>
        <w:ilvl w:val="6"/>
        <w:numId w:val="1"/>
      </w:numPr>
      <w:spacing w:before="40"/>
      <w:outlineLvl w:val="6"/>
    </w:pPr>
  </w:style>
  <w:style w:type="paragraph" w:styleId="Heading8">
    <w:name w:val="heading 8"/>
    <w:aliases w:val="DNV-H8,Überschrift 88,h8,Heading 8 CFMU"/>
    <w:basedOn w:val="Normal"/>
    <w:next w:val="Normal"/>
    <w:link w:val="Heading8Char"/>
    <w:qFormat/>
    <w:rsid w:val="007F5718"/>
    <w:pPr>
      <w:numPr>
        <w:ilvl w:val="7"/>
        <w:numId w:val="1"/>
      </w:numPr>
      <w:spacing w:before="40"/>
      <w:outlineLvl w:val="7"/>
    </w:pPr>
  </w:style>
  <w:style w:type="paragraph" w:styleId="Heading9">
    <w:name w:val="heading 9"/>
    <w:aliases w:val="DNV-H9,h9,Heading 9 CFMU"/>
    <w:basedOn w:val="Normal"/>
    <w:next w:val="Normal"/>
    <w:link w:val="Heading9Char"/>
    <w:qFormat/>
    <w:rsid w:val="007F5718"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">
    <w:name w:val="Address"/>
    <w:basedOn w:val="Normal"/>
    <w:rsid w:val="00237BF7"/>
    <w:pPr>
      <w:spacing w:after="0"/>
    </w:pPr>
    <w:rPr>
      <w:rFonts w:ascii="Times New Roman" w:hAnsi="Times New Roman"/>
    </w:rPr>
  </w:style>
  <w:style w:type="character" w:customStyle="1" w:styleId="Heading1Char">
    <w:name w:val="Heading 1 Char"/>
    <w:aliases w:val="chapitre Char,Titre 11 Char,t1.T1.Titre 1 Char,t1 Char,TITRE 1 SL Char,Heading 1 Char1 Char Char,Headline 1 Char1 Char Char,Heading 1 Char Char Char Char,Headline 1 Char Char Char Char,Heading 1 Char1 Char1,Headline 1 Char1 Char1,h1 Char"/>
    <w:basedOn w:val="DefaultParagraphFont"/>
    <w:link w:val="Heading1"/>
    <w:rsid w:val="007F5718"/>
    <w:rPr>
      <w:rFonts w:ascii="Calibri" w:eastAsia="Times New Roman" w:hAnsi="Calibri" w:cs="Times New Roman"/>
      <w:b/>
      <w:smallCaps/>
      <w:sz w:val="32"/>
      <w:szCs w:val="20"/>
    </w:rPr>
  </w:style>
  <w:style w:type="character" w:customStyle="1" w:styleId="Heading2Char">
    <w:name w:val="Heading 2 Char"/>
    <w:aliases w:val="Niveau 2 Char,H2 Char,paragraphe Char,t2 Char,h2 Char,Heading 2 Char1 Char Char,Headline 2 Char1 Char Char,h2 Char1 Char Char,2 Char1 Char Char,headi Char1 Char Char,heading2 Char1 Char Char,h21 Char1 Char Char,h22 Char1 Char Char"/>
    <w:basedOn w:val="DefaultParagraphFont"/>
    <w:link w:val="Heading2"/>
    <w:rsid w:val="007F5718"/>
    <w:rPr>
      <w:rFonts w:eastAsia="Times New Roman" w:cs="Times New Roman"/>
      <w:b/>
      <w:sz w:val="32"/>
      <w:szCs w:val="20"/>
    </w:rPr>
  </w:style>
  <w:style w:type="character" w:customStyle="1" w:styleId="Heading3Char">
    <w:name w:val="Heading 3 Char"/>
    <w:aliases w:val="Headline 3 Char,h3 Char,h31 Char,h32 Char,H3 Char,H31 Char Char1,H31 Char Char Char,H31 Char1,Proposa Char,Heading 4 Proposal Char,DNV-H3 Char,3 Char,summit Char,3m Char,Paragraaf Char,head 3 Char,header3 Char,head 31 Char,header31 Char"/>
    <w:basedOn w:val="DefaultParagraphFont"/>
    <w:link w:val="Heading3"/>
    <w:rsid w:val="007F5718"/>
    <w:rPr>
      <w:rFonts w:ascii="Calibri" w:eastAsia="Times New Roman" w:hAnsi="Calibri" w:cs="Times New Roman"/>
      <w:b/>
      <w:sz w:val="28"/>
      <w:szCs w:val="20"/>
      <w:lang w:val="en-US"/>
    </w:rPr>
  </w:style>
  <w:style w:type="character" w:customStyle="1" w:styleId="Heading4Char">
    <w:name w:val="Heading 4 Char"/>
    <w:aliases w:val="Heading 4 Char Char Char1,Heading 4 Char1 Char1,Heading 4 Char Char Char Char,Heading 4 Char1 Char Char,Heading 4 Char Char1 Char,H4 Char,4 Char,Propos Char,DNV-H4 Char,h4 Char,h4 sub sub heading Char,Sub Sub Paragraph Char,Para 4 Char"/>
    <w:basedOn w:val="DefaultParagraphFont"/>
    <w:link w:val="Heading4"/>
    <w:rsid w:val="007F5718"/>
    <w:rPr>
      <w:rFonts w:eastAsia="Times New Roman" w:cs="Times New Roman"/>
      <w:i/>
      <w:sz w:val="24"/>
      <w:szCs w:val="20"/>
    </w:rPr>
  </w:style>
  <w:style w:type="character" w:customStyle="1" w:styleId="Heading6Char">
    <w:name w:val="Heading 6 Char"/>
    <w:aliases w:val="H6 Char,DNV-H6 Char,6 Char,Heading 6 CFMU Char,h6 Char,Heading 6 Char Char Char,Title Page Char,PIM 6 Char,Heading 6 Char1 Char,sub-dash Char,sd Char,5 Char,ASAPHeading 6 Char1,ASAPHeading 6 Char Char,Legal Level 1. Char,H61 Char,H62 Char"/>
    <w:basedOn w:val="DefaultParagraphFont"/>
    <w:link w:val="Heading6"/>
    <w:rsid w:val="007F5718"/>
    <w:rPr>
      <w:rFonts w:eastAsia="Times New Roman" w:cs="Times New Roman"/>
      <w:sz w:val="20"/>
      <w:szCs w:val="20"/>
    </w:rPr>
  </w:style>
  <w:style w:type="character" w:customStyle="1" w:styleId="Heading7Char">
    <w:name w:val="Heading 7 Char"/>
    <w:aliases w:val="DNV-H7 Char,Heading 7 CFMU Char,h7 Char,figure caption Char,7 Char"/>
    <w:basedOn w:val="DefaultParagraphFont"/>
    <w:link w:val="Heading7"/>
    <w:rsid w:val="007F5718"/>
    <w:rPr>
      <w:rFonts w:eastAsia="Times New Roman" w:cs="Times New Roman"/>
      <w:sz w:val="20"/>
      <w:szCs w:val="20"/>
    </w:rPr>
  </w:style>
  <w:style w:type="character" w:customStyle="1" w:styleId="Heading8Char">
    <w:name w:val="Heading 8 Char"/>
    <w:aliases w:val="DNV-H8 Char,Überschrift 88 Char,h8 Char,Heading 8 CFMU Char"/>
    <w:basedOn w:val="DefaultParagraphFont"/>
    <w:link w:val="Heading8"/>
    <w:rsid w:val="007F5718"/>
    <w:rPr>
      <w:rFonts w:eastAsia="Times New Roman" w:cs="Times New Roman"/>
      <w:sz w:val="20"/>
      <w:szCs w:val="20"/>
    </w:rPr>
  </w:style>
  <w:style w:type="character" w:customStyle="1" w:styleId="Heading9Char">
    <w:name w:val="Heading 9 Char"/>
    <w:aliases w:val="DNV-H9 Char,h9 Char,Heading 9 CFMU Char"/>
    <w:basedOn w:val="DefaultParagraphFont"/>
    <w:link w:val="Heading9"/>
    <w:rsid w:val="007F5718"/>
    <w:rPr>
      <w:rFonts w:ascii="Arial" w:eastAsia="Times New Roman" w:hAnsi="Arial" w:cs="Times New Roman"/>
      <w:i/>
      <w:sz w:val="18"/>
      <w:szCs w:val="20"/>
    </w:rPr>
  </w:style>
  <w:style w:type="paragraph" w:styleId="Caption">
    <w:name w:val="caption"/>
    <w:aliases w:val="CaptionCFMU,CaptionTLS,Caption Figure,Figure1,Figure2,Figure3,Figure4,Figure5,%Caption,Char Char Char,Char Char Char Char,Char Char Char Char Char,Char Char Char Char Char Char,Char Char Char Char Char1 Char,Caption Char1, Char Char Char"/>
    <w:basedOn w:val="Normal"/>
    <w:next w:val="Normal"/>
    <w:link w:val="CaptionChar"/>
    <w:qFormat/>
    <w:rsid w:val="007F5718"/>
    <w:pPr>
      <w:spacing w:before="120"/>
      <w:jc w:val="center"/>
    </w:pPr>
    <w:rPr>
      <w:i/>
    </w:rPr>
  </w:style>
  <w:style w:type="paragraph" w:styleId="FootnoteText">
    <w:name w:val="footnote text"/>
    <w:aliases w:val="single space,FOOTNOTES,fn,ADB,pod carou"/>
    <w:basedOn w:val="Normal"/>
    <w:link w:val="FootnoteTextChar"/>
    <w:uiPriority w:val="99"/>
    <w:qFormat/>
    <w:rsid w:val="007F5718"/>
    <w:pPr>
      <w:ind w:left="357" w:hanging="357"/>
    </w:pPr>
    <w:rPr>
      <w:sz w:val="16"/>
    </w:rPr>
  </w:style>
  <w:style w:type="character" w:customStyle="1" w:styleId="FootnoteTextChar">
    <w:name w:val="Footnote Text Char"/>
    <w:aliases w:val="single space Char,FOOTNOTES Char,fn Char,ADB Char,pod carou Char"/>
    <w:basedOn w:val="DefaultParagraphFont"/>
    <w:link w:val="FootnoteText"/>
    <w:uiPriority w:val="99"/>
    <w:qFormat/>
    <w:rsid w:val="007F5718"/>
    <w:rPr>
      <w:rFonts w:eastAsia="Times New Roman" w:cs="Times New Roman"/>
      <w:sz w:val="16"/>
      <w:szCs w:val="20"/>
    </w:rPr>
  </w:style>
  <w:style w:type="character" w:styleId="FootnoteReference">
    <w:name w:val="footnote reference"/>
    <w:uiPriority w:val="99"/>
    <w:semiHidden/>
    <w:qFormat/>
    <w:rsid w:val="007F5718"/>
    <w:rPr>
      <w:rFonts w:ascii="Calibri" w:hAnsi="Calibri"/>
      <w:sz w:val="20"/>
      <w:vertAlign w:val="superscript"/>
    </w:rPr>
  </w:style>
  <w:style w:type="table" w:styleId="TableGrid">
    <w:name w:val="Table Grid"/>
    <w:basedOn w:val="TableNormal"/>
    <w:rsid w:val="007F5718"/>
    <w:pPr>
      <w:spacing w:after="12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ell">
    <w:name w:val="TableCell"/>
    <w:basedOn w:val="Normal"/>
    <w:rsid w:val="007F5718"/>
    <w:pPr>
      <w:suppressAutoHyphens/>
      <w:spacing w:before="60" w:after="60"/>
      <w:jc w:val="left"/>
    </w:pPr>
    <w:rPr>
      <w:rFonts w:ascii="Times New Roman" w:hAnsi="Times New Roman" w:cs="Arial"/>
      <w:bCs/>
      <w:szCs w:val="24"/>
      <w:lang w:eastAsia="ar-SA"/>
    </w:rPr>
  </w:style>
  <w:style w:type="character" w:customStyle="1" w:styleId="CaptionChar">
    <w:name w:val="Caption Char"/>
    <w:aliases w:val="CaptionCFMU Char,CaptionTLS Char,Caption Figure Char,Figure1 Char,Figure2 Char,Figure3 Char,Figure4 Char,Figure5 Char,%Caption Char,Char Char Char Char1,Char Char Char Char Char1,Char Char Char Char Char Char1,Caption Char1 Char"/>
    <w:link w:val="Caption"/>
    <w:rsid w:val="007F5718"/>
    <w:rPr>
      <w:rFonts w:eastAsia="Times New Roman" w:cs="Times New Roman"/>
      <w:i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3400B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3400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Revision">
    <w:name w:val="Revision"/>
    <w:hidden/>
    <w:uiPriority w:val="99"/>
    <w:semiHidden/>
    <w:rsid w:val="0058059E"/>
    <w:pPr>
      <w:spacing w:after="0" w:line="240" w:lineRule="auto"/>
    </w:pPr>
    <w:rPr>
      <w:rFonts w:eastAsia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474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0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9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77A6B7-8E8A-4DA6-B45E-9DC28CBF4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European Commission</Company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GONZALEZ RUIZ Carlos (TAXUD)</dc:creator>
  <cp:lastModifiedBy>Mitsopoulos, E.</cp:lastModifiedBy>
  <cp:revision>7</cp:revision>
  <dcterms:created xsi:type="dcterms:W3CDTF">2025-01-22T11:07:00Z</dcterms:created>
  <dcterms:modified xsi:type="dcterms:W3CDTF">2025-01-31T17:04:00Z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2022-09-12T13:35:39Z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a8cd5280-8ebf-4ac6-b9aa-d935f472feeb</vt:lpwstr>
  </property>
  <property fmtid="{D5CDD505-2E9C-101B-9397-08002B2CF9AE}" pid="8" name="MSIP_Label_6bd9ddd1-4d20-43f6-abfa-fc3c07406f94_ContentBits">
    <vt:lpwstr>0</vt:lpwstr>
  </property>
</Properties>
</file>